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E5" w:rsidRPr="007F52C5" w:rsidRDefault="00D402E5" w:rsidP="00D402E5">
      <w:pPr>
        <w:jc w:val="center"/>
        <w:rPr>
          <w:rFonts w:ascii="Arial" w:hAnsi="Arial" w:cs="Arial"/>
          <w:b/>
          <w:sz w:val="24"/>
        </w:rPr>
      </w:pPr>
      <w:bookmarkStart w:id="0" w:name="_GoBack"/>
      <w:bookmarkEnd w:id="0"/>
    </w:p>
    <w:p w:rsidR="00D402E5" w:rsidRPr="007F52C5" w:rsidRDefault="00D402E5" w:rsidP="00D402E5">
      <w:pPr>
        <w:jc w:val="center"/>
        <w:rPr>
          <w:rFonts w:ascii="Arial" w:hAnsi="Arial" w:cs="Arial"/>
          <w:b/>
          <w:sz w:val="24"/>
        </w:rPr>
      </w:pPr>
    </w:p>
    <w:p w:rsidR="00D402E5" w:rsidRPr="007F52C5" w:rsidRDefault="00D402E5" w:rsidP="00D402E5">
      <w:pPr>
        <w:jc w:val="center"/>
        <w:rPr>
          <w:rFonts w:asciiTheme="minorHAnsi" w:hAnsiTheme="minorHAnsi" w:cstheme="minorHAnsi"/>
          <w:b/>
          <w:sz w:val="24"/>
        </w:rPr>
      </w:pPr>
    </w:p>
    <w:p w:rsidR="00D402E5" w:rsidRPr="007F52C5" w:rsidRDefault="00D402E5" w:rsidP="00D402E5">
      <w:pPr>
        <w:jc w:val="center"/>
        <w:rPr>
          <w:rFonts w:asciiTheme="minorHAnsi" w:hAnsiTheme="minorHAnsi" w:cstheme="minorHAnsi"/>
          <w:b/>
          <w:sz w:val="32"/>
          <w:szCs w:val="32"/>
        </w:rPr>
      </w:pPr>
      <w:r w:rsidRPr="007F52C5">
        <w:rPr>
          <w:rFonts w:asciiTheme="minorHAnsi" w:hAnsiTheme="minorHAnsi" w:cstheme="minorHAnsi"/>
          <w:b/>
          <w:sz w:val="32"/>
          <w:szCs w:val="32"/>
        </w:rPr>
        <w:t>REQUEST FOR PROPOSALS</w:t>
      </w:r>
    </w:p>
    <w:p w:rsidR="001D33C5" w:rsidRPr="007F52C5" w:rsidRDefault="001D33C5" w:rsidP="00D402E5">
      <w:pPr>
        <w:jc w:val="center"/>
        <w:rPr>
          <w:rFonts w:asciiTheme="minorHAnsi" w:hAnsiTheme="minorHAnsi" w:cstheme="minorHAnsi"/>
          <w:b/>
          <w:sz w:val="32"/>
          <w:szCs w:val="32"/>
        </w:rPr>
      </w:pPr>
    </w:p>
    <w:p w:rsidR="00D402E5" w:rsidRPr="007F52C5" w:rsidRDefault="00D402E5" w:rsidP="00D402E5">
      <w:pPr>
        <w:jc w:val="center"/>
        <w:rPr>
          <w:rFonts w:asciiTheme="minorHAnsi" w:hAnsiTheme="minorHAnsi" w:cstheme="minorHAnsi"/>
          <w:b/>
          <w:sz w:val="32"/>
          <w:szCs w:val="32"/>
        </w:rPr>
      </w:pPr>
      <w:r w:rsidRPr="007F52C5">
        <w:rPr>
          <w:rFonts w:asciiTheme="minorHAnsi" w:hAnsiTheme="minorHAnsi" w:cstheme="minorHAnsi"/>
          <w:b/>
          <w:sz w:val="32"/>
          <w:szCs w:val="32"/>
        </w:rPr>
        <w:t xml:space="preserve">COMPREHENSIVE OPERATIONAL ANALYSIS </w:t>
      </w:r>
      <w:r w:rsidR="001D33C5" w:rsidRPr="007F52C5">
        <w:rPr>
          <w:rFonts w:asciiTheme="minorHAnsi" w:hAnsiTheme="minorHAnsi" w:cstheme="minorHAnsi"/>
          <w:b/>
          <w:sz w:val="32"/>
          <w:szCs w:val="32"/>
        </w:rPr>
        <w:t>(COA)</w:t>
      </w:r>
    </w:p>
    <w:p w:rsidR="00D402E5" w:rsidRPr="007F52C5" w:rsidRDefault="00D402E5" w:rsidP="00D402E5">
      <w:pPr>
        <w:jc w:val="center"/>
        <w:rPr>
          <w:rFonts w:asciiTheme="minorHAnsi" w:hAnsiTheme="minorHAnsi" w:cstheme="minorHAnsi"/>
          <w:sz w:val="32"/>
          <w:szCs w:val="32"/>
        </w:rPr>
      </w:pPr>
    </w:p>
    <w:p w:rsidR="00D402E5" w:rsidRPr="00E73240" w:rsidRDefault="00E73240" w:rsidP="00D402E5">
      <w:pPr>
        <w:jc w:val="center"/>
        <w:rPr>
          <w:rFonts w:asciiTheme="minorHAnsi" w:hAnsiTheme="minorHAnsi" w:cstheme="minorHAnsi"/>
          <w:b/>
          <w:sz w:val="32"/>
          <w:szCs w:val="32"/>
        </w:rPr>
      </w:pPr>
      <w:r w:rsidRPr="00E73240">
        <w:rPr>
          <w:rFonts w:asciiTheme="minorHAnsi" w:hAnsiTheme="minorHAnsi" w:cstheme="minorHAnsi"/>
          <w:b/>
          <w:sz w:val="32"/>
          <w:szCs w:val="32"/>
        </w:rPr>
        <w:t>Project # 2019-03</w:t>
      </w:r>
    </w:p>
    <w:p w:rsidR="00D402E5" w:rsidRPr="007F52C5" w:rsidRDefault="00D402E5" w:rsidP="00D402E5">
      <w:pPr>
        <w:jc w:val="center"/>
        <w:rPr>
          <w:rFonts w:asciiTheme="minorHAnsi" w:hAnsiTheme="minorHAnsi" w:cstheme="minorHAnsi"/>
          <w:sz w:val="32"/>
          <w:szCs w:val="32"/>
        </w:rPr>
      </w:pPr>
    </w:p>
    <w:p w:rsidR="00D402E5" w:rsidRPr="007F52C5" w:rsidRDefault="00D402E5" w:rsidP="00D402E5">
      <w:pPr>
        <w:jc w:val="center"/>
        <w:rPr>
          <w:rFonts w:asciiTheme="minorHAnsi" w:hAnsiTheme="minorHAnsi" w:cstheme="minorHAnsi"/>
          <w:sz w:val="24"/>
        </w:rPr>
      </w:pPr>
    </w:p>
    <w:p w:rsidR="00D402E5" w:rsidRPr="007F52C5" w:rsidRDefault="00D27D4C" w:rsidP="00D402E5">
      <w:pPr>
        <w:jc w:val="center"/>
        <w:rPr>
          <w:rFonts w:asciiTheme="minorHAnsi" w:hAnsiTheme="minorHAnsi" w:cstheme="minorHAnsi"/>
          <w:sz w:val="24"/>
        </w:rPr>
      </w:pPr>
      <w:r w:rsidRPr="007F52C5">
        <w:rPr>
          <w:rFonts w:asciiTheme="minorHAnsi" w:hAnsiTheme="minorHAnsi" w:cstheme="minorHAnsi"/>
          <w:noProof/>
          <w:sz w:val="24"/>
        </w:rPr>
        <w:drawing>
          <wp:inline distT="0" distB="0" distL="0" distR="0" wp14:anchorId="2577B0B6" wp14:editId="7BC2F38E">
            <wp:extent cx="3318510"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8510" cy="763270"/>
                    </a:xfrm>
                    <a:prstGeom prst="rect">
                      <a:avLst/>
                    </a:prstGeom>
                    <a:noFill/>
                    <a:ln>
                      <a:noFill/>
                    </a:ln>
                  </pic:spPr>
                </pic:pic>
              </a:graphicData>
            </a:graphic>
          </wp:inline>
        </w:drawing>
      </w: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r w:rsidRPr="007F52C5">
        <w:rPr>
          <w:rFonts w:asciiTheme="minorHAnsi" w:hAnsiTheme="minorHAnsi" w:cstheme="minorHAnsi"/>
          <w:sz w:val="24"/>
        </w:rPr>
        <w:t>Interurban Transit Partnership</w:t>
      </w:r>
    </w:p>
    <w:p w:rsidR="00D402E5" w:rsidRPr="007F52C5" w:rsidRDefault="00D402E5" w:rsidP="00D402E5">
      <w:pPr>
        <w:jc w:val="center"/>
        <w:rPr>
          <w:rFonts w:asciiTheme="minorHAnsi" w:hAnsiTheme="minorHAnsi" w:cstheme="minorHAnsi"/>
          <w:sz w:val="24"/>
        </w:rPr>
      </w:pPr>
      <w:r w:rsidRPr="007F52C5">
        <w:rPr>
          <w:rFonts w:asciiTheme="minorHAnsi" w:hAnsiTheme="minorHAnsi" w:cstheme="minorHAnsi"/>
          <w:sz w:val="24"/>
        </w:rPr>
        <w:t>300 Ellsworth Avenue, S.W.</w:t>
      </w:r>
    </w:p>
    <w:p w:rsidR="00D402E5" w:rsidRPr="007F52C5" w:rsidRDefault="00D402E5" w:rsidP="00D402E5">
      <w:pPr>
        <w:jc w:val="center"/>
        <w:rPr>
          <w:rFonts w:asciiTheme="minorHAnsi" w:hAnsiTheme="minorHAnsi" w:cstheme="minorHAnsi"/>
          <w:sz w:val="24"/>
        </w:rPr>
      </w:pPr>
      <w:r w:rsidRPr="007F52C5">
        <w:rPr>
          <w:rFonts w:asciiTheme="minorHAnsi" w:hAnsiTheme="minorHAnsi" w:cstheme="minorHAnsi"/>
          <w:sz w:val="24"/>
        </w:rPr>
        <w:t>Grand Rapids, MI  49503-4018</w:t>
      </w:r>
    </w:p>
    <w:p w:rsidR="00D402E5" w:rsidRPr="007F52C5" w:rsidRDefault="00D402E5" w:rsidP="00D402E5">
      <w:pPr>
        <w:jc w:val="center"/>
        <w:rPr>
          <w:rFonts w:asciiTheme="minorHAnsi" w:hAnsiTheme="minorHAnsi" w:cstheme="minorHAnsi"/>
          <w:sz w:val="24"/>
        </w:rPr>
      </w:pPr>
      <w:r w:rsidRPr="007F52C5">
        <w:rPr>
          <w:rFonts w:asciiTheme="minorHAnsi" w:hAnsiTheme="minorHAnsi" w:cstheme="minorHAnsi"/>
          <w:sz w:val="24"/>
        </w:rPr>
        <w:t>(616) 456-7514</w:t>
      </w: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2973AB">
      <w:pP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sz w:val="24"/>
        </w:rPr>
      </w:pPr>
    </w:p>
    <w:p w:rsidR="00D402E5" w:rsidRPr="007F52C5" w:rsidRDefault="00D402E5" w:rsidP="00D402E5">
      <w:pPr>
        <w:jc w:val="center"/>
        <w:rPr>
          <w:rFonts w:asciiTheme="minorHAnsi" w:hAnsiTheme="minorHAnsi" w:cstheme="minorHAnsi"/>
          <w:b/>
          <w:sz w:val="24"/>
        </w:rPr>
      </w:pPr>
      <w:r w:rsidRPr="007F52C5">
        <w:rPr>
          <w:rFonts w:asciiTheme="minorHAnsi" w:hAnsiTheme="minorHAnsi" w:cstheme="minorHAnsi"/>
          <w:b/>
          <w:sz w:val="24"/>
        </w:rPr>
        <w:t>SCHEDULE OF EVENTS</w:t>
      </w:r>
    </w:p>
    <w:p w:rsidR="00D402E5" w:rsidRPr="007F52C5" w:rsidRDefault="00D402E5" w:rsidP="00D402E5">
      <w:pPr>
        <w:jc w:val="center"/>
        <w:rPr>
          <w:rFonts w:asciiTheme="minorHAnsi" w:hAnsiTheme="minorHAnsi" w:cstheme="minorHAnsi"/>
          <w:sz w:val="24"/>
        </w:rPr>
      </w:pPr>
    </w:p>
    <w:p w:rsidR="00D402E5" w:rsidRPr="007F52C5" w:rsidRDefault="00D402E5" w:rsidP="00D402E5">
      <w:pPr>
        <w:ind w:left="1440"/>
        <w:jc w:val="both"/>
        <w:rPr>
          <w:rFonts w:asciiTheme="minorHAnsi" w:hAnsiTheme="minorHAnsi" w:cstheme="minorHAnsi"/>
          <w:sz w:val="24"/>
        </w:rPr>
      </w:pPr>
      <w:r w:rsidRPr="007F52C5">
        <w:rPr>
          <w:rFonts w:asciiTheme="minorHAnsi" w:hAnsiTheme="minorHAnsi" w:cstheme="minorHAnsi"/>
          <w:sz w:val="24"/>
        </w:rPr>
        <w:tab/>
        <w:t xml:space="preserve">Issue RFP </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00A04575">
        <w:rPr>
          <w:rFonts w:asciiTheme="minorHAnsi" w:hAnsiTheme="minorHAnsi" w:cstheme="minorHAnsi"/>
          <w:sz w:val="24"/>
        </w:rPr>
        <w:t>March 8, 2019</w:t>
      </w:r>
    </w:p>
    <w:p w:rsidR="002973AB" w:rsidRPr="007F52C5" w:rsidRDefault="00D402E5" w:rsidP="00A04575">
      <w:pPr>
        <w:ind w:left="1440"/>
        <w:jc w:val="both"/>
        <w:rPr>
          <w:rFonts w:asciiTheme="minorHAnsi" w:hAnsiTheme="minorHAnsi" w:cstheme="minorHAnsi"/>
          <w:sz w:val="24"/>
        </w:rPr>
      </w:pPr>
      <w:r w:rsidRPr="007F52C5">
        <w:rPr>
          <w:rFonts w:asciiTheme="minorHAnsi" w:hAnsiTheme="minorHAnsi" w:cstheme="minorHAnsi"/>
          <w:sz w:val="24"/>
        </w:rPr>
        <w:tab/>
      </w:r>
      <w:r w:rsidR="002973AB" w:rsidRPr="007F52C5">
        <w:rPr>
          <w:rFonts w:asciiTheme="minorHAnsi" w:hAnsiTheme="minorHAnsi" w:cstheme="minorHAnsi"/>
          <w:sz w:val="24"/>
        </w:rPr>
        <w:t>Questions and Answers</w:t>
      </w:r>
      <w:r w:rsidR="002973AB" w:rsidRPr="007F52C5">
        <w:rPr>
          <w:rFonts w:asciiTheme="minorHAnsi" w:hAnsiTheme="minorHAnsi" w:cstheme="minorHAnsi"/>
          <w:sz w:val="24"/>
        </w:rPr>
        <w:tab/>
      </w:r>
      <w:r w:rsidR="002973AB" w:rsidRPr="007F52C5">
        <w:rPr>
          <w:rFonts w:asciiTheme="minorHAnsi" w:hAnsiTheme="minorHAnsi" w:cstheme="minorHAnsi"/>
          <w:sz w:val="24"/>
        </w:rPr>
        <w:tab/>
      </w:r>
      <w:r w:rsidR="00A04575">
        <w:rPr>
          <w:rFonts w:asciiTheme="minorHAnsi" w:hAnsiTheme="minorHAnsi" w:cstheme="minorHAnsi"/>
          <w:sz w:val="24"/>
        </w:rPr>
        <w:t>March 15, 2019</w:t>
      </w:r>
    </w:p>
    <w:p w:rsidR="002973AB" w:rsidRPr="007F52C5" w:rsidRDefault="002973AB" w:rsidP="002973AB">
      <w:pPr>
        <w:ind w:left="2166"/>
        <w:jc w:val="both"/>
        <w:rPr>
          <w:rFonts w:asciiTheme="minorHAnsi" w:hAnsiTheme="minorHAnsi" w:cstheme="minorHAnsi"/>
          <w:sz w:val="24"/>
        </w:rPr>
      </w:pPr>
      <w:r w:rsidRPr="007F52C5">
        <w:rPr>
          <w:rFonts w:asciiTheme="minorHAnsi" w:hAnsiTheme="minorHAnsi" w:cstheme="minorHAnsi"/>
          <w:sz w:val="24"/>
        </w:rPr>
        <w:t>Response to Q &amp; A’s</w:t>
      </w:r>
      <w:r w:rsidRPr="007F52C5">
        <w:rPr>
          <w:rFonts w:asciiTheme="minorHAnsi" w:hAnsiTheme="minorHAnsi" w:cstheme="minorHAnsi"/>
          <w:sz w:val="24"/>
        </w:rPr>
        <w:tab/>
      </w:r>
      <w:r w:rsidRPr="007F52C5">
        <w:rPr>
          <w:rFonts w:asciiTheme="minorHAnsi" w:hAnsiTheme="minorHAnsi" w:cstheme="minorHAnsi"/>
          <w:sz w:val="24"/>
        </w:rPr>
        <w:tab/>
      </w:r>
      <w:r w:rsidR="001D33C5" w:rsidRPr="007F52C5">
        <w:rPr>
          <w:rFonts w:asciiTheme="minorHAnsi" w:hAnsiTheme="minorHAnsi" w:cstheme="minorHAnsi"/>
          <w:sz w:val="24"/>
        </w:rPr>
        <w:tab/>
      </w:r>
      <w:r w:rsidR="00A04575">
        <w:rPr>
          <w:rFonts w:asciiTheme="minorHAnsi" w:hAnsiTheme="minorHAnsi" w:cstheme="minorHAnsi"/>
          <w:sz w:val="24"/>
        </w:rPr>
        <w:t>March 20, 2019</w:t>
      </w:r>
    </w:p>
    <w:p w:rsidR="00D402E5" w:rsidRPr="007F52C5" w:rsidRDefault="00D402E5" w:rsidP="00D27D4C">
      <w:pPr>
        <w:ind w:left="1440"/>
        <w:jc w:val="both"/>
        <w:rPr>
          <w:rFonts w:asciiTheme="minorHAnsi" w:hAnsiTheme="minorHAnsi" w:cstheme="minorHAnsi"/>
          <w:sz w:val="24"/>
        </w:rPr>
      </w:pPr>
      <w:r w:rsidRPr="007F52C5">
        <w:rPr>
          <w:rFonts w:asciiTheme="minorHAnsi" w:hAnsiTheme="minorHAnsi" w:cstheme="minorHAnsi"/>
          <w:sz w:val="24"/>
        </w:rPr>
        <w:tab/>
        <w:t xml:space="preserve">Proposals Due </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00A04575">
        <w:rPr>
          <w:rFonts w:asciiTheme="minorHAnsi" w:hAnsiTheme="minorHAnsi" w:cstheme="minorHAnsi"/>
          <w:sz w:val="24"/>
        </w:rPr>
        <w:t>April 5, 2019</w:t>
      </w:r>
      <w:r w:rsidR="00B26524">
        <w:rPr>
          <w:rFonts w:asciiTheme="minorHAnsi" w:hAnsiTheme="minorHAnsi" w:cstheme="minorHAnsi"/>
          <w:sz w:val="24"/>
        </w:rPr>
        <w:t xml:space="preserve"> by 2:00 pm local time</w:t>
      </w:r>
    </w:p>
    <w:p w:rsidR="00D402E5" w:rsidRPr="007F52C5" w:rsidRDefault="00D402E5" w:rsidP="00D402E5">
      <w:pPr>
        <w:ind w:left="1440"/>
        <w:jc w:val="both"/>
        <w:rPr>
          <w:rFonts w:asciiTheme="minorHAnsi" w:hAnsiTheme="minorHAnsi" w:cstheme="minorHAnsi"/>
          <w:sz w:val="24"/>
        </w:rPr>
      </w:pPr>
      <w:r w:rsidRPr="007F52C5">
        <w:rPr>
          <w:rFonts w:asciiTheme="minorHAnsi" w:hAnsiTheme="minorHAnsi" w:cstheme="minorHAnsi"/>
          <w:sz w:val="24"/>
        </w:rPr>
        <w:tab/>
        <w:t xml:space="preserve">Interviews </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00A04575">
        <w:rPr>
          <w:rFonts w:asciiTheme="minorHAnsi" w:hAnsiTheme="minorHAnsi" w:cstheme="minorHAnsi"/>
          <w:sz w:val="24"/>
        </w:rPr>
        <w:t>April 15-19, 2019</w:t>
      </w:r>
    </w:p>
    <w:p w:rsidR="002973AB" w:rsidRPr="007F52C5" w:rsidRDefault="002973AB" w:rsidP="00D402E5">
      <w:pPr>
        <w:ind w:left="1440"/>
        <w:jc w:val="both"/>
        <w:rPr>
          <w:rFonts w:asciiTheme="minorHAnsi" w:hAnsiTheme="minorHAnsi" w:cstheme="minorHAnsi"/>
          <w:sz w:val="24"/>
        </w:rPr>
      </w:pPr>
      <w:r w:rsidRPr="007F52C5">
        <w:rPr>
          <w:rFonts w:asciiTheme="minorHAnsi" w:hAnsiTheme="minorHAnsi" w:cstheme="minorHAnsi"/>
          <w:sz w:val="24"/>
        </w:rPr>
        <w:tab/>
        <w:t>Best and Final Offer Due</w:t>
      </w:r>
      <w:r w:rsidRPr="007F52C5">
        <w:rPr>
          <w:rFonts w:asciiTheme="minorHAnsi" w:hAnsiTheme="minorHAnsi" w:cstheme="minorHAnsi"/>
          <w:sz w:val="24"/>
        </w:rPr>
        <w:tab/>
      </w:r>
      <w:r w:rsidRPr="007F52C5">
        <w:rPr>
          <w:rFonts w:asciiTheme="minorHAnsi" w:hAnsiTheme="minorHAnsi" w:cstheme="minorHAnsi"/>
          <w:sz w:val="24"/>
        </w:rPr>
        <w:tab/>
      </w:r>
      <w:r w:rsidR="00A04575">
        <w:rPr>
          <w:rFonts w:asciiTheme="minorHAnsi" w:hAnsiTheme="minorHAnsi" w:cstheme="minorHAnsi"/>
          <w:sz w:val="24"/>
        </w:rPr>
        <w:t>April 26, 2019</w:t>
      </w:r>
    </w:p>
    <w:p w:rsidR="00D402E5" w:rsidRPr="007F52C5" w:rsidRDefault="00D402E5" w:rsidP="00D402E5">
      <w:pPr>
        <w:ind w:left="1440"/>
        <w:jc w:val="both"/>
        <w:rPr>
          <w:rFonts w:asciiTheme="minorHAnsi" w:hAnsiTheme="minorHAnsi" w:cstheme="minorHAnsi"/>
          <w:sz w:val="24"/>
        </w:rPr>
      </w:pPr>
      <w:r w:rsidRPr="007F52C5">
        <w:rPr>
          <w:rFonts w:asciiTheme="minorHAnsi" w:hAnsiTheme="minorHAnsi" w:cstheme="minorHAnsi"/>
          <w:sz w:val="24"/>
        </w:rPr>
        <w:tab/>
        <w:t>Board Actions</w:t>
      </w:r>
      <w:r w:rsidRPr="007F52C5">
        <w:rPr>
          <w:rFonts w:asciiTheme="minorHAnsi" w:hAnsiTheme="minorHAnsi" w:cstheme="minorHAnsi"/>
          <w:sz w:val="24"/>
        </w:rPr>
        <w:tab/>
      </w:r>
      <w:r w:rsidR="00DC1A69">
        <w:rPr>
          <w:rFonts w:asciiTheme="minorHAnsi" w:hAnsiTheme="minorHAnsi" w:cstheme="minorHAnsi"/>
          <w:sz w:val="24"/>
        </w:rPr>
        <w:tab/>
      </w:r>
      <w:r w:rsidR="00DC1A69">
        <w:rPr>
          <w:rFonts w:asciiTheme="minorHAnsi" w:hAnsiTheme="minorHAnsi" w:cstheme="minorHAnsi"/>
          <w:sz w:val="24"/>
        </w:rPr>
        <w:tab/>
      </w:r>
      <w:r w:rsidRPr="007F52C5">
        <w:rPr>
          <w:rFonts w:asciiTheme="minorHAnsi" w:hAnsiTheme="minorHAnsi" w:cstheme="minorHAnsi"/>
          <w:sz w:val="24"/>
        </w:rPr>
        <w:tab/>
      </w:r>
      <w:r w:rsidR="00A04575">
        <w:rPr>
          <w:rFonts w:asciiTheme="minorHAnsi" w:hAnsiTheme="minorHAnsi" w:cstheme="minorHAnsi"/>
          <w:sz w:val="24"/>
        </w:rPr>
        <w:t>May 15, 2019</w:t>
      </w:r>
    </w:p>
    <w:p w:rsidR="00D402E5" w:rsidRPr="007F52C5" w:rsidRDefault="00D402E5" w:rsidP="00D402E5">
      <w:pPr>
        <w:ind w:left="1440"/>
        <w:jc w:val="both"/>
        <w:rPr>
          <w:rFonts w:asciiTheme="minorHAnsi" w:hAnsiTheme="minorHAnsi" w:cstheme="minorHAnsi"/>
          <w:sz w:val="24"/>
        </w:rPr>
      </w:pPr>
      <w:r w:rsidRPr="007F52C5">
        <w:rPr>
          <w:rFonts w:asciiTheme="minorHAnsi" w:hAnsiTheme="minorHAnsi" w:cstheme="minorHAnsi"/>
          <w:sz w:val="24"/>
        </w:rPr>
        <w:tab/>
        <w:t xml:space="preserve">Contract Award </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00A04575">
        <w:rPr>
          <w:rFonts w:asciiTheme="minorHAnsi" w:hAnsiTheme="minorHAnsi" w:cstheme="minorHAnsi"/>
          <w:sz w:val="24"/>
        </w:rPr>
        <w:t>May 20, 2019</w:t>
      </w:r>
    </w:p>
    <w:p w:rsidR="00D402E5" w:rsidRPr="007F52C5" w:rsidRDefault="00D402E5" w:rsidP="00D402E5">
      <w:pPr>
        <w:jc w:val="center"/>
        <w:rPr>
          <w:rFonts w:asciiTheme="minorHAnsi" w:hAnsiTheme="minorHAnsi" w:cstheme="minorHAnsi"/>
          <w:sz w:val="24"/>
        </w:rPr>
      </w:pPr>
    </w:p>
    <w:p w:rsidR="00F52540" w:rsidRDefault="00F52540">
      <w:pPr>
        <w:widowControl/>
        <w:autoSpaceDE/>
        <w:autoSpaceDN/>
        <w:adjustRightInd/>
        <w:rPr>
          <w:rFonts w:asciiTheme="minorHAnsi" w:hAnsiTheme="minorHAnsi" w:cstheme="minorHAnsi"/>
          <w:b/>
          <w:sz w:val="24"/>
        </w:rPr>
      </w:pPr>
      <w:r>
        <w:rPr>
          <w:rFonts w:asciiTheme="minorHAnsi" w:hAnsiTheme="minorHAnsi" w:cstheme="minorHAnsi"/>
          <w:b/>
          <w:sz w:val="24"/>
        </w:rPr>
        <w:br w:type="page"/>
      </w:r>
    </w:p>
    <w:p w:rsidR="00B83588" w:rsidRDefault="00B83588">
      <w:pPr>
        <w:widowControl/>
        <w:autoSpaceDE/>
        <w:autoSpaceDN/>
        <w:adjustRightInd/>
        <w:rPr>
          <w:rFonts w:asciiTheme="minorHAnsi" w:hAnsiTheme="minorHAnsi" w:cstheme="minorHAnsi"/>
          <w:b/>
          <w:sz w:val="24"/>
        </w:rPr>
      </w:pPr>
      <w:r>
        <w:rPr>
          <w:rFonts w:asciiTheme="minorHAnsi" w:hAnsiTheme="minorHAnsi" w:cstheme="minorHAnsi"/>
          <w:b/>
          <w:sz w:val="24"/>
        </w:rPr>
        <w:lastRenderedPageBreak/>
        <w:br w:type="page"/>
      </w:r>
    </w:p>
    <w:p w:rsidR="00D402E5" w:rsidRPr="007F52C5" w:rsidRDefault="00D402E5" w:rsidP="00D402E5">
      <w:pPr>
        <w:jc w:val="center"/>
        <w:rPr>
          <w:rFonts w:asciiTheme="minorHAnsi" w:hAnsiTheme="minorHAnsi" w:cstheme="minorHAnsi"/>
          <w:b/>
          <w:sz w:val="24"/>
        </w:rPr>
      </w:pPr>
    </w:p>
    <w:p w:rsidR="00D402E5" w:rsidRPr="007F52C5" w:rsidRDefault="00D402E5" w:rsidP="001D33C5">
      <w:pPr>
        <w:pStyle w:val="Subtitle"/>
        <w:rPr>
          <w:rFonts w:asciiTheme="minorHAnsi" w:hAnsiTheme="minorHAnsi" w:cstheme="minorHAnsi"/>
          <w:szCs w:val="24"/>
        </w:rPr>
      </w:pPr>
      <w:r w:rsidRPr="007F52C5">
        <w:rPr>
          <w:rFonts w:asciiTheme="minorHAnsi" w:hAnsiTheme="minorHAnsi" w:cstheme="minorHAnsi"/>
          <w:szCs w:val="24"/>
        </w:rPr>
        <w:t>TABLE OF CONTENTS</w:t>
      </w:r>
    </w:p>
    <w:p w:rsidR="00D402E5" w:rsidRPr="007F52C5" w:rsidRDefault="00D402E5" w:rsidP="00D402E5">
      <w:pPr>
        <w:tabs>
          <w:tab w:val="right" w:pos="5954"/>
        </w:tabs>
        <w:rPr>
          <w:rFonts w:asciiTheme="minorHAnsi" w:hAnsiTheme="minorHAnsi" w:cstheme="minorHAnsi"/>
          <w:b/>
          <w:sz w:val="24"/>
        </w:rPr>
      </w:pPr>
    </w:p>
    <w:p w:rsidR="00D402E5" w:rsidRPr="007F52C5" w:rsidRDefault="00D402E5" w:rsidP="00D402E5">
      <w:pPr>
        <w:rPr>
          <w:rFonts w:asciiTheme="minorHAnsi" w:hAnsiTheme="minorHAnsi" w:cstheme="minorHAnsi"/>
          <w:sz w:val="24"/>
        </w:rPr>
      </w:pPr>
      <w:r w:rsidRPr="007F52C5">
        <w:rPr>
          <w:rFonts w:asciiTheme="minorHAnsi" w:hAnsiTheme="minorHAnsi" w:cstheme="minorHAnsi"/>
          <w:sz w:val="24"/>
          <w:u w:val="single"/>
        </w:rPr>
        <w:t>SECTION</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u w:val="single"/>
        </w:rPr>
        <w:t>PAGE</w:t>
      </w:r>
    </w:p>
    <w:p w:rsidR="00D402E5" w:rsidRPr="007F52C5" w:rsidRDefault="00D402E5" w:rsidP="00D402E5">
      <w:pPr>
        <w:rPr>
          <w:rFonts w:asciiTheme="minorHAnsi" w:hAnsiTheme="minorHAnsi" w:cstheme="minorHAnsi"/>
          <w:sz w:val="24"/>
        </w:rPr>
      </w:pPr>
    </w:p>
    <w:p w:rsidR="00D402E5" w:rsidRPr="007F52C5" w:rsidRDefault="00D402E5" w:rsidP="00D402E5">
      <w:pPr>
        <w:rPr>
          <w:rFonts w:asciiTheme="minorHAnsi" w:hAnsiTheme="minorHAnsi" w:cstheme="minorHAnsi"/>
          <w:sz w:val="24"/>
        </w:rPr>
      </w:pPr>
    </w:p>
    <w:p w:rsidR="004500E8" w:rsidRPr="007F52C5" w:rsidRDefault="00D402E5" w:rsidP="00D402E5">
      <w:pPr>
        <w:ind w:left="741" w:hanging="741"/>
        <w:rPr>
          <w:rFonts w:asciiTheme="minorHAnsi" w:hAnsiTheme="minorHAnsi" w:cstheme="minorHAnsi"/>
          <w:sz w:val="24"/>
        </w:rPr>
      </w:pPr>
      <w:r w:rsidRPr="007F52C5">
        <w:rPr>
          <w:rFonts w:asciiTheme="minorHAnsi" w:hAnsiTheme="minorHAnsi" w:cstheme="minorHAnsi"/>
          <w:sz w:val="24"/>
        </w:rPr>
        <w:t>1.</w:t>
      </w:r>
      <w:r w:rsidRPr="007F52C5">
        <w:rPr>
          <w:rFonts w:asciiTheme="minorHAnsi" w:hAnsiTheme="minorHAnsi" w:cstheme="minorHAnsi"/>
          <w:sz w:val="24"/>
        </w:rPr>
        <w:tab/>
        <w:t xml:space="preserve">NOTICE: REQUEST FOR PROPOSAL FOR A </w:t>
      </w:r>
    </w:p>
    <w:p w:rsidR="00D402E5" w:rsidRPr="007F52C5" w:rsidRDefault="00D402E5" w:rsidP="004500E8">
      <w:pPr>
        <w:ind w:left="741" w:hanging="21"/>
        <w:rPr>
          <w:rFonts w:asciiTheme="minorHAnsi" w:hAnsiTheme="minorHAnsi" w:cstheme="minorHAnsi"/>
          <w:sz w:val="24"/>
        </w:rPr>
      </w:pPr>
      <w:r w:rsidRPr="007F52C5">
        <w:rPr>
          <w:rFonts w:asciiTheme="minorHAnsi" w:hAnsiTheme="minorHAnsi" w:cstheme="minorHAnsi"/>
          <w:sz w:val="24"/>
        </w:rPr>
        <w:t>COMPREHENSIVE OPERATIONAL ANALYSIS</w:t>
      </w:r>
      <w:r w:rsidRPr="007F52C5">
        <w:rPr>
          <w:rFonts w:asciiTheme="minorHAnsi" w:hAnsiTheme="minorHAnsi" w:cstheme="minorHAnsi"/>
          <w:sz w:val="24"/>
        </w:rPr>
        <w:tab/>
      </w:r>
      <w:r w:rsidR="002A0E00" w:rsidRPr="007F52C5">
        <w:rPr>
          <w:rFonts w:asciiTheme="minorHAnsi" w:hAnsiTheme="minorHAnsi" w:cstheme="minorHAnsi"/>
          <w:sz w:val="24"/>
        </w:rPr>
        <w:tab/>
      </w:r>
      <w:r w:rsidR="002A0E00" w:rsidRPr="007F52C5">
        <w:rPr>
          <w:rFonts w:asciiTheme="minorHAnsi" w:hAnsiTheme="minorHAnsi" w:cstheme="minorHAnsi"/>
          <w:sz w:val="24"/>
        </w:rPr>
        <w:tab/>
      </w:r>
      <w:r w:rsidR="002A0E00" w:rsidRPr="007F52C5">
        <w:rPr>
          <w:rFonts w:asciiTheme="minorHAnsi" w:hAnsiTheme="minorHAnsi" w:cstheme="minorHAnsi"/>
          <w:sz w:val="24"/>
        </w:rPr>
        <w:tab/>
      </w:r>
      <w:r w:rsidR="001D33C5" w:rsidRPr="007F52C5">
        <w:rPr>
          <w:rFonts w:asciiTheme="minorHAnsi" w:hAnsiTheme="minorHAnsi" w:cstheme="minorHAnsi"/>
          <w:sz w:val="24"/>
        </w:rPr>
        <w:tab/>
      </w:r>
      <w:r w:rsidR="001D33C5" w:rsidRPr="007F52C5">
        <w:rPr>
          <w:rFonts w:asciiTheme="minorHAnsi" w:hAnsiTheme="minorHAnsi" w:cstheme="minorHAnsi"/>
          <w:sz w:val="24"/>
        </w:rPr>
        <w:tab/>
      </w:r>
      <w:r w:rsidR="000D0D9E">
        <w:rPr>
          <w:rFonts w:asciiTheme="minorHAnsi" w:hAnsiTheme="minorHAnsi" w:cstheme="minorHAnsi"/>
          <w:sz w:val="24"/>
        </w:rPr>
        <w:t>5</w:t>
      </w:r>
    </w:p>
    <w:p w:rsidR="008624EB" w:rsidRPr="007F52C5" w:rsidRDefault="008624EB" w:rsidP="00D402E5">
      <w:pPr>
        <w:ind w:left="741" w:hanging="741"/>
        <w:rPr>
          <w:rFonts w:asciiTheme="minorHAnsi" w:hAnsiTheme="minorHAnsi" w:cstheme="minorHAnsi"/>
          <w:sz w:val="24"/>
          <w:highlight w:val="yellow"/>
        </w:rPr>
      </w:pPr>
    </w:p>
    <w:p w:rsidR="00D402E5" w:rsidRPr="007F52C5" w:rsidRDefault="00D402E5" w:rsidP="00D402E5">
      <w:pPr>
        <w:ind w:left="741" w:hanging="741"/>
        <w:rPr>
          <w:rFonts w:asciiTheme="minorHAnsi" w:hAnsiTheme="minorHAnsi" w:cstheme="minorHAnsi"/>
          <w:sz w:val="24"/>
          <w:highlight w:val="yellow"/>
        </w:rPr>
      </w:pPr>
    </w:p>
    <w:p w:rsidR="00D402E5" w:rsidRPr="007F52C5" w:rsidRDefault="00D402E5" w:rsidP="00D402E5">
      <w:pPr>
        <w:pStyle w:val="BodyText"/>
        <w:rPr>
          <w:rFonts w:asciiTheme="minorHAnsi" w:hAnsiTheme="minorHAnsi" w:cstheme="minorHAnsi"/>
          <w:szCs w:val="24"/>
        </w:rPr>
      </w:pPr>
      <w:r w:rsidRPr="007F52C5">
        <w:rPr>
          <w:rFonts w:asciiTheme="minorHAnsi" w:hAnsiTheme="minorHAnsi" w:cstheme="minorHAnsi"/>
          <w:szCs w:val="24"/>
        </w:rPr>
        <w:t>2</w:t>
      </w:r>
      <w:r w:rsidRPr="007F52C5">
        <w:rPr>
          <w:rFonts w:asciiTheme="minorHAnsi" w:hAnsiTheme="minorHAnsi" w:cstheme="minorHAnsi"/>
          <w:szCs w:val="24"/>
        </w:rPr>
        <w:tab/>
        <w:t>SCOPE OF WORK</w:t>
      </w:r>
      <w:r w:rsidRPr="007F52C5">
        <w:rPr>
          <w:rFonts w:asciiTheme="minorHAnsi" w:hAnsiTheme="minorHAnsi" w:cstheme="minorHAnsi"/>
          <w:szCs w:val="24"/>
        </w:rPr>
        <w:tab/>
      </w:r>
      <w:r w:rsidRPr="007F52C5">
        <w:rPr>
          <w:rFonts w:asciiTheme="minorHAnsi" w:hAnsiTheme="minorHAnsi" w:cstheme="minorHAnsi"/>
          <w:szCs w:val="24"/>
        </w:rPr>
        <w:tab/>
      </w:r>
      <w:r w:rsidRPr="007F52C5">
        <w:rPr>
          <w:rFonts w:asciiTheme="minorHAnsi" w:hAnsiTheme="minorHAnsi" w:cstheme="minorHAnsi"/>
          <w:szCs w:val="24"/>
        </w:rPr>
        <w:tab/>
      </w:r>
      <w:r w:rsidRPr="007F52C5">
        <w:rPr>
          <w:rFonts w:asciiTheme="minorHAnsi" w:hAnsiTheme="minorHAnsi" w:cstheme="minorHAnsi"/>
          <w:szCs w:val="24"/>
        </w:rPr>
        <w:tab/>
      </w:r>
      <w:r w:rsidRPr="007F52C5">
        <w:rPr>
          <w:rFonts w:asciiTheme="minorHAnsi" w:hAnsiTheme="minorHAnsi" w:cstheme="minorHAnsi"/>
          <w:szCs w:val="24"/>
        </w:rPr>
        <w:tab/>
      </w:r>
      <w:r w:rsidRPr="007F52C5">
        <w:rPr>
          <w:rFonts w:asciiTheme="minorHAnsi" w:hAnsiTheme="minorHAnsi" w:cstheme="minorHAnsi"/>
          <w:szCs w:val="24"/>
        </w:rPr>
        <w:tab/>
      </w:r>
      <w:r w:rsidRPr="007F52C5">
        <w:rPr>
          <w:rFonts w:asciiTheme="minorHAnsi" w:hAnsiTheme="minorHAnsi" w:cstheme="minorHAnsi"/>
          <w:szCs w:val="24"/>
        </w:rPr>
        <w:tab/>
      </w:r>
      <w:r w:rsidRPr="007F52C5">
        <w:rPr>
          <w:rFonts w:asciiTheme="minorHAnsi" w:hAnsiTheme="minorHAnsi" w:cstheme="minorHAnsi"/>
          <w:szCs w:val="24"/>
        </w:rPr>
        <w:tab/>
      </w:r>
      <w:r w:rsidRPr="007F52C5">
        <w:rPr>
          <w:rFonts w:asciiTheme="minorHAnsi" w:hAnsiTheme="minorHAnsi" w:cstheme="minorHAnsi"/>
          <w:szCs w:val="24"/>
        </w:rPr>
        <w:tab/>
      </w:r>
      <w:r w:rsidR="000D0D9E">
        <w:rPr>
          <w:rFonts w:asciiTheme="minorHAnsi" w:hAnsiTheme="minorHAnsi" w:cstheme="minorHAnsi"/>
          <w:szCs w:val="24"/>
        </w:rPr>
        <w:t>7</w:t>
      </w:r>
    </w:p>
    <w:p w:rsidR="00D402E5" w:rsidRPr="007F52C5" w:rsidRDefault="00D402E5" w:rsidP="00D402E5">
      <w:pPr>
        <w:rPr>
          <w:rFonts w:asciiTheme="minorHAnsi" w:hAnsiTheme="minorHAnsi" w:cstheme="minorHAnsi"/>
          <w:sz w:val="24"/>
        </w:rPr>
      </w:pPr>
    </w:p>
    <w:p w:rsidR="00D402E5" w:rsidRPr="007F52C5" w:rsidRDefault="00D402E5" w:rsidP="00D402E5">
      <w:pPr>
        <w:rPr>
          <w:rFonts w:asciiTheme="minorHAnsi" w:hAnsiTheme="minorHAnsi" w:cstheme="minorHAnsi"/>
          <w:sz w:val="24"/>
        </w:rPr>
      </w:pPr>
    </w:p>
    <w:p w:rsidR="00D402E5" w:rsidRPr="007F52C5" w:rsidRDefault="00D402E5" w:rsidP="00D402E5">
      <w:pPr>
        <w:rPr>
          <w:rFonts w:asciiTheme="minorHAnsi" w:hAnsiTheme="minorHAnsi" w:cstheme="minorHAnsi"/>
          <w:sz w:val="24"/>
        </w:rPr>
      </w:pPr>
      <w:r w:rsidRPr="007F52C5">
        <w:rPr>
          <w:rFonts w:asciiTheme="minorHAnsi" w:hAnsiTheme="minorHAnsi" w:cstheme="minorHAnsi"/>
          <w:sz w:val="24"/>
        </w:rPr>
        <w:t>3</w:t>
      </w:r>
      <w:r w:rsidRPr="007F52C5">
        <w:rPr>
          <w:rFonts w:asciiTheme="minorHAnsi" w:hAnsiTheme="minorHAnsi" w:cstheme="minorHAnsi"/>
          <w:sz w:val="24"/>
        </w:rPr>
        <w:tab/>
        <w:t>CONTENT OF PROPOSAL</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001D33C5" w:rsidRPr="007F52C5">
        <w:rPr>
          <w:rFonts w:asciiTheme="minorHAnsi" w:hAnsiTheme="minorHAnsi" w:cstheme="minorHAnsi"/>
          <w:sz w:val="24"/>
        </w:rPr>
        <w:tab/>
      </w:r>
      <w:r w:rsidR="000D0D9E">
        <w:rPr>
          <w:rFonts w:asciiTheme="minorHAnsi" w:hAnsiTheme="minorHAnsi" w:cstheme="minorHAnsi"/>
          <w:sz w:val="24"/>
        </w:rPr>
        <w:t>13</w:t>
      </w:r>
    </w:p>
    <w:p w:rsidR="00D402E5" w:rsidRPr="007F52C5" w:rsidRDefault="00D402E5" w:rsidP="00D402E5">
      <w:pPr>
        <w:rPr>
          <w:rFonts w:asciiTheme="minorHAnsi" w:hAnsiTheme="minorHAnsi" w:cstheme="minorHAnsi"/>
          <w:sz w:val="24"/>
        </w:rPr>
      </w:pPr>
    </w:p>
    <w:p w:rsidR="00D402E5" w:rsidRPr="007F52C5" w:rsidRDefault="00D402E5" w:rsidP="00D402E5">
      <w:pPr>
        <w:rPr>
          <w:rFonts w:asciiTheme="minorHAnsi" w:hAnsiTheme="minorHAnsi" w:cstheme="minorHAnsi"/>
          <w:sz w:val="24"/>
        </w:rPr>
      </w:pPr>
    </w:p>
    <w:p w:rsidR="00D402E5" w:rsidRPr="007F52C5" w:rsidRDefault="00D402E5" w:rsidP="00D402E5">
      <w:pPr>
        <w:rPr>
          <w:rFonts w:asciiTheme="minorHAnsi" w:hAnsiTheme="minorHAnsi" w:cstheme="minorHAnsi"/>
          <w:sz w:val="24"/>
        </w:rPr>
      </w:pPr>
      <w:r w:rsidRPr="007F52C5">
        <w:rPr>
          <w:rFonts w:asciiTheme="minorHAnsi" w:hAnsiTheme="minorHAnsi" w:cstheme="minorHAnsi"/>
          <w:sz w:val="24"/>
        </w:rPr>
        <w:t>4</w:t>
      </w:r>
      <w:r w:rsidRPr="007F52C5">
        <w:rPr>
          <w:rFonts w:asciiTheme="minorHAnsi" w:hAnsiTheme="minorHAnsi" w:cstheme="minorHAnsi"/>
          <w:sz w:val="24"/>
        </w:rPr>
        <w:tab/>
        <w:t>EVALUATION OF PROPOSALS</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001D33C5" w:rsidRPr="007F52C5">
        <w:rPr>
          <w:rFonts w:asciiTheme="minorHAnsi" w:hAnsiTheme="minorHAnsi" w:cstheme="minorHAnsi"/>
          <w:sz w:val="24"/>
        </w:rPr>
        <w:tab/>
      </w:r>
      <w:r w:rsidR="000D0D9E">
        <w:rPr>
          <w:rFonts w:asciiTheme="minorHAnsi" w:hAnsiTheme="minorHAnsi" w:cstheme="minorHAnsi"/>
          <w:sz w:val="24"/>
        </w:rPr>
        <w:t>15</w:t>
      </w:r>
    </w:p>
    <w:p w:rsidR="00D402E5" w:rsidRPr="007F52C5" w:rsidRDefault="00D402E5" w:rsidP="00D402E5">
      <w:pPr>
        <w:pStyle w:val="Footer"/>
        <w:tabs>
          <w:tab w:val="clear" w:pos="4320"/>
          <w:tab w:val="clear" w:pos="8640"/>
        </w:tabs>
        <w:rPr>
          <w:rFonts w:asciiTheme="minorHAnsi" w:hAnsiTheme="minorHAnsi" w:cstheme="minorHAnsi"/>
          <w:szCs w:val="24"/>
        </w:rPr>
      </w:pPr>
    </w:p>
    <w:p w:rsidR="00D402E5" w:rsidRPr="007F52C5" w:rsidRDefault="00D402E5" w:rsidP="00D402E5">
      <w:pPr>
        <w:pStyle w:val="Header"/>
        <w:tabs>
          <w:tab w:val="clear" w:pos="4320"/>
          <w:tab w:val="clear" w:pos="8640"/>
        </w:tabs>
        <w:rPr>
          <w:rFonts w:asciiTheme="minorHAnsi" w:hAnsiTheme="minorHAnsi" w:cstheme="minorHAnsi"/>
          <w:szCs w:val="24"/>
        </w:rPr>
      </w:pPr>
    </w:p>
    <w:p w:rsidR="00D402E5" w:rsidRPr="007F52C5" w:rsidRDefault="00D402E5" w:rsidP="00D402E5">
      <w:pPr>
        <w:rPr>
          <w:rFonts w:asciiTheme="minorHAnsi" w:hAnsiTheme="minorHAnsi" w:cstheme="minorHAnsi"/>
          <w:sz w:val="24"/>
        </w:rPr>
      </w:pPr>
      <w:r w:rsidRPr="007F52C5">
        <w:rPr>
          <w:rFonts w:asciiTheme="minorHAnsi" w:hAnsiTheme="minorHAnsi" w:cstheme="minorHAnsi"/>
          <w:sz w:val="24"/>
        </w:rPr>
        <w:t>5</w:t>
      </w:r>
      <w:r w:rsidRPr="007F52C5">
        <w:rPr>
          <w:rFonts w:asciiTheme="minorHAnsi" w:hAnsiTheme="minorHAnsi" w:cstheme="minorHAnsi"/>
          <w:sz w:val="24"/>
        </w:rPr>
        <w:tab/>
        <w:t>I</w:t>
      </w:r>
      <w:r w:rsidR="002A0E00" w:rsidRPr="007F52C5">
        <w:rPr>
          <w:rFonts w:asciiTheme="minorHAnsi" w:hAnsiTheme="minorHAnsi" w:cstheme="minorHAnsi"/>
          <w:sz w:val="24"/>
        </w:rPr>
        <w:t>NSTRUCTIONS TO PROPOSERS</w:t>
      </w:r>
      <w:r w:rsidR="002A0E00" w:rsidRPr="007F52C5">
        <w:rPr>
          <w:rFonts w:asciiTheme="minorHAnsi" w:hAnsiTheme="minorHAnsi" w:cstheme="minorHAnsi"/>
          <w:sz w:val="24"/>
        </w:rPr>
        <w:tab/>
      </w:r>
      <w:r w:rsidR="002A0E00" w:rsidRPr="007F52C5">
        <w:rPr>
          <w:rFonts w:asciiTheme="minorHAnsi" w:hAnsiTheme="minorHAnsi" w:cstheme="minorHAnsi"/>
          <w:sz w:val="24"/>
        </w:rPr>
        <w:tab/>
      </w:r>
      <w:r w:rsidR="002A0E00" w:rsidRPr="007F52C5">
        <w:rPr>
          <w:rFonts w:asciiTheme="minorHAnsi" w:hAnsiTheme="minorHAnsi" w:cstheme="minorHAnsi"/>
          <w:sz w:val="24"/>
        </w:rPr>
        <w:tab/>
      </w:r>
      <w:r w:rsidR="002A0E00" w:rsidRPr="007F52C5">
        <w:rPr>
          <w:rFonts w:asciiTheme="minorHAnsi" w:hAnsiTheme="minorHAnsi" w:cstheme="minorHAnsi"/>
          <w:sz w:val="24"/>
        </w:rPr>
        <w:tab/>
      </w:r>
      <w:r w:rsidR="002A0E00" w:rsidRPr="007F52C5">
        <w:rPr>
          <w:rFonts w:asciiTheme="minorHAnsi" w:hAnsiTheme="minorHAnsi" w:cstheme="minorHAnsi"/>
          <w:sz w:val="24"/>
        </w:rPr>
        <w:tab/>
      </w:r>
      <w:r w:rsidR="002A0E00" w:rsidRPr="007F52C5">
        <w:rPr>
          <w:rFonts w:asciiTheme="minorHAnsi" w:hAnsiTheme="minorHAnsi" w:cstheme="minorHAnsi"/>
          <w:sz w:val="24"/>
        </w:rPr>
        <w:tab/>
      </w:r>
      <w:r w:rsidR="001D33C5" w:rsidRPr="007F52C5">
        <w:rPr>
          <w:rFonts w:asciiTheme="minorHAnsi" w:hAnsiTheme="minorHAnsi" w:cstheme="minorHAnsi"/>
          <w:sz w:val="24"/>
        </w:rPr>
        <w:tab/>
      </w:r>
      <w:r w:rsidR="000D0D9E">
        <w:rPr>
          <w:rFonts w:asciiTheme="minorHAnsi" w:hAnsiTheme="minorHAnsi" w:cstheme="minorHAnsi"/>
          <w:sz w:val="24"/>
        </w:rPr>
        <w:t>17</w:t>
      </w:r>
    </w:p>
    <w:p w:rsidR="00D402E5" w:rsidRPr="007F52C5" w:rsidRDefault="00D402E5" w:rsidP="00D402E5">
      <w:pPr>
        <w:rPr>
          <w:rFonts w:asciiTheme="minorHAnsi" w:hAnsiTheme="minorHAnsi" w:cstheme="minorHAnsi"/>
          <w:sz w:val="24"/>
        </w:rPr>
      </w:pPr>
    </w:p>
    <w:p w:rsidR="00D402E5" w:rsidRPr="007F52C5" w:rsidRDefault="00D402E5" w:rsidP="00D402E5">
      <w:pPr>
        <w:rPr>
          <w:rFonts w:asciiTheme="minorHAnsi" w:hAnsiTheme="minorHAnsi" w:cstheme="minorHAnsi"/>
          <w:sz w:val="24"/>
        </w:rPr>
      </w:pPr>
    </w:p>
    <w:p w:rsidR="00D402E5" w:rsidRPr="007F52C5" w:rsidRDefault="00D402E5" w:rsidP="00D402E5">
      <w:pPr>
        <w:rPr>
          <w:rFonts w:asciiTheme="minorHAnsi" w:hAnsiTheme="minorHAnsi" w:cstheme="minorHAnsi"/>
          <w:sz w:val="24"/>
        </w:rPr>
      </w:pPr>
      <w:r w:rsidRPr="007F52C5">
        <w:rPr>
          <w:rFonts w:asciiTheme="minorHAnsi" w:hAnsiTheme="minorHAnsi" w:cstheme="minorHAnsi"/>
          <w:sz w:val="24"/>
        </w:rPr>
        <w:t>6</w:t>
      </w:r>
      <w:r w:rsidRPr="007F52C5">
        <w:rPr>
          <w:rFonts w:asciiTheme="minorHAnsi" w:hAnsiTheme="minorHAnsi" w:cstheme="minorHAnsi"/>
          <w:sz w:val="24"/>
        </w:rPr>
        <w:tab/>
        <w:t>CONTRACT PROVISIONS</w:t>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Pr="007F52C5">
        <w:rPr>
          <w:rFonts w:asciiTheme="minorHAnsi" w:hAnsiTheme="minorHAnsi" w:cstheme="minorHAnsi"/>
          <w:sz w:val="24"/>
        </w:rPr>
        <w:tab/>
      </w:r>
      <w:r w:rsidR="001D33C5" w:rsidRPr="007F52C5">
        <w:rPr>
          <w:rFonts w:asciiTheme="minorHAnsi" w:hAnsiTheme="minorHAnsi" w:cstheme="minorHAnsi"/>
          <w:sz w:val="24"/>
        </w:rPr>
        <w:tab/>
      </w:r>
      <w:r w:rsidR="000D0D9E">
        <w:rPr>
          <w:rFonts w:asciiTheme="minorHAnsi" w:hAnsiTheme="minorHAnsi" w:cstheme="minorHAnsi"/>
          <w:sz w:val="24"/>
        </w:rPr>
        <w:t>27</w:t>
      </w:r>
    </w:p>
    <w:p w:rsidR="00D402E5" w:rsidRDefault="00D402E5" w:rsidP="00D402E5">
      <w:pPr>
        <w:pStyle w:val="Footer"/>
        <w:tabs>
          <w:tab w:val="clear" w:pos="4320"/>
          <w:tab w:val="clear" w:pos="8640"/>
        </w:tabs>
        <w:rPr>
          <w:rFonts w:asciiTheme="minorHAnsi" w:hAnsiTheme="minorHAnsi" w:cstheme="minorHAnsi"/>
          <w:szCs w:val="24"/>
        </w:rPr>
      </w:pPr>
    </w:p>
    <w:p w:rsidR="000D0D9E" w:rsidRPr="007F52C5" w:rsidRDefault="000D0D9E" w:rsidP="00D402E5">
      <w:pPr>
        <w:pStyle w:val="Footer"/>
        <w:tabs>
          <w:tab w:val="clear" w:pos="4320"/>
          <w:tab w:val="clear" w:pos="8640"/>
        </w:tabs>
        <w:rPr>
          <w:rFonts w:asciiTheme="minorHAnsi" w:hAnsiTheme="minorHAnsi" w:cstheme="minorHAnsi"/>
          <w:szCs w:val="24"/>
        </w:rPr>
      </w:pPr>
    </w:p>
    <w:p w:rsidR="00D402E5" w:rsidRPr="007F52C5" w:rsidRDefault="000D0D9E" w:rsidP="00D402E5">
      <w:pPr>
        <w:pStyle w:val="Footer"/>
        <w:tabs>
          <w:tab w:val="clear" w:pos="4320"/>
          <w:tab w:val="clear" w:pos="8640"/>
        </w:tabs>
        <w:rPr>
          <w:rFonts w:asciiTheme="minorHAnsi" w:hAnsiTheme="minorHAnsi" w:cstheme="minorHAnsi"/>
          <w:szCs w:val="24"/>
        </w:rPr>
      </w:pPr>
      <w:r>
        <w:rPr>
          <w:rFonts w:asciiTheme="minorHAnsi" w:hAnsiTheme="minorHAnsi" w:cstheme="minorHAnsi"/>
          <w:szCs w:val="24"/>
        </w:rPr>
        <w:t>7.</w:t>
      </w:r>
      <w:r>
        <w:rPr>
          <w:rFonts w:asciiTheme="minorHAnsi" w:hAnsiTheme="minorHAnsi" w:cstheme="minorHAnsi"/>
          <w:szCs w:val="24"/>
        </w:rPr>
        <w:tab/>
        <w:t>FTA REQUIRED CLAUSES</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43</w:t>
      </w:r>
    </w:p>
    <w:p w:rsidR="00D402E5" w:rsidRDefault="00D402E5" w:rsidP="00D402E5">
      <w:pPr>
        <w:rPr>
          <w:rFonts w:asciiTheme="minorHAnsi" w:hAnsiTheme="minorHAnsi" w:cstheme="minorHAnsi"/>
          <w:sz w:val="24"/>
        </w:rPr>
      </w:pPr>
    </w:p>
    <w:p w:rsidR="000D0D9E" w:rsidRPr="007F52C5" w:rsidRDefault="000D0D9E" w:rsidP="00D402E5">
      <w:pPr>
        <w:rPr>
          <w:rFonts w:asciiTheme="minorHAnsi" w:hAnsiTheme="minorHAnsi" w:cstheme="minorHAnsi"/>
          <w:sz w:val="24"/>
        </w:rPr>
      </w:pPr>
    </w:p>
    <w:p w:rsidR="00D402E5" w:rsidRPr="007F52C5" w:rsidRDefault="000D0D9E" w:rsidP="00D402E5">
      <w:pPr>
        <w:rPr>
          <w:rFonts w:asciiTheme="minorHAnsi" w:hAnsiTheme="minorHAnsi" w:cstheme="minorHAnsi"/>
          <w:sz w:val="24"/>
        </w:rPr>
      </w:pPr>
      <w:r>
        <w:rPr>
          <w:rFonts w:asciiTheme="minorHAnsi" w:hAnsiTheme="minorHAnsi" w:cstheme="minorHAnsi"/>
          <w:sz w:val="24"/>
        </w:rPr>
        <w:t>8.</w:t>
      </w:r>
      <w:r>
        <w:rPr>
          <w:rFonts w:asciiTheme="minorHAnsi" w:hAnsiTheme="minorHAnsi" w:cstheme="minorHAnsi"/>
          <w:sz w:val="24"/>
        </w:rPr>
        <w:tab/>
        <w:t>FTA CERTIFICATES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57</w:t>
      </w:r>
    </w:p>
    <w:p w:rsidR="00D402E5" w:rsidRPr="007F52C5" w:rsidRDefault="00D402E5" w:rsidP="00D402E5">
      <w:pPr>
        <w:jc w:val="center"/>
        <w:rPr>
          <w:rFonts w:asciiTheme="minorHAnsi" w:hAnsiTheme="minorHAnsi" w:cstheme="minorHAnsi"/>
          <w:b/>
          <w:sz w:val="24"/>
        </w:rPr>
      </w:pPr>
    </w:p>
    <w:p w:rsidR="00D402E5" w:rsidRPr="007F52C5" w:rsidRDefault="00D402E5" w:rsidP="00D402E5">
      <w:pPr>
        <w:jc w:val="center"/>
        <w:rPr>
          <w:rFonts w:asciiTheme="minorHAnsi" w:hAnsiTheme="minorHAnsi" w:cstheme="minorHAnsi"/>
          <w:b/>
          <w:sz w:val="24"/>
        </w:rPr>
      </w:pPr>
      <w:r w:rsidRPr="007F52C5">
        <w:rPr>
          <w:rFonts w:asciiTheme="minorHAnsi" w:hAnsiTheme="minorHAnsi" w:cstheme="minorHAnsi"/>
          <w:b/>
          <w:sz w:val="24"/>
        </w:rPr>
        <w:br w:type="page"/>
      </w:r>
    </w:p>
    <w:p w:rsidR="00B83588" w:rsidRDefault="00B83588">
      <w:pPr>
        <w:widowControl/>
        <w:autoSpaceDE/>
        <w:autoSpaceDN/>
        <w:adjustRightInd/>
        <w:rPr>
          <w:rFonts w:asciiTheme="minorHAnsi" w:hAnsiTheme="minorHAnsi" w:cstheme="minorHAnsi"/>
          <w:b/>
          <w:sz w:val="28"/>
          <w:szCs w:val="28"/>
        </w:rPr>
      </w:pPr>
      <w:r>
        <w:rPr>
          <w:rFonts w:asciiTheme="minorHAnsi" w:hAnsiTheme="minorHAnsi" w:cstheme="minorHAnsi"/>
          <w:b/>
          <w:sz w:val="28"/>
          <w:szCs w:val="28"/>
        </w:rPr>
        <w:br w:type="page"/>
      </w:r>
    </w:p>
    <w:p w:rsidR="00D402E5" w:rsidRPr="007F52C5" w:rsidRDefault="00D402E5" w:rsidP="00D402E5">
      <w:pPr>
        <w:jc w:val="center"/>
        <w:rPr>
          <w:rFonts w:asciiTheme="minorHAnsi" w:hAnsiTheme="minorHAnsi" w:cstheme="minorHAnsi"/>
          <w:b/>
          <w:sz w:val="28"/>
          <w:szCs w:val="28"/>
        </w:rPr>
      </w:pPr>
      <w:r w:rsidRPr="007F52C5">
        <w:rPr>
          <w:rFonts w:asciiTheme="minorHAnsi" w:hAnsiTheme="minorHAnsi" w:cstheme="minorHAnsi"/>
          <w:b/>
          <w:sz w:val="28"/>
          <w:szCs w:val="28"/>
        </w:rPr>
        <w:t>SECTION 1:  PUBLIC NOTICE</w:t>
      </w:r>
    </w:p>
    <w:p w:rsidR="00D402E5" w:rsidRPr="007F52C5" w:rsidRDefault="00D402E5" w:rsidP="00D402E5">
      <w:pPr>
        <w:jc w:val="center"/>
        <w:rPr>
          <w:rFonts w:asciiTheme="minorHAnsi" w:hAnsiTheme="minorHAnsi" w:cstheme="minorHAnsi"/>
          <w:b/>
          <w:sz w:val="28"/>
          <w:szCs w:val="28"/>
        </w:rPr>
      </w:pPr>
    </w:p>
    <w:p w:rsidR="00D402E5" w:rsidRPr="007F52C5" w:rsidRDefault="00D402E5" w:rsidP="00D402E5">
      <w:pPr>
        <w:jc w:val="center"/>
        <w:rPr>
          <w:rFonts w:asciiTheme="minorHAnsi" w:hAnsiTheme="minorHAnsi" w:cstheme="minorHAnsi"/>
          <w:b/>
          <w:sz w:val="28"/>
          <w:szCs w:val="28"/>
        </w:rPr>
      </w:pPr>
      <w:r w:rsidRPr="007F52C5">
        <w:rPr>
          <w:rFonts w:asciiTheme="minorHAnsi" w:hAnsiTheme="minorHAnsi" w:cstheme="minorHAnsi"/>
          <w:b/>
          <w:sz w:val="28"/>
          <w:szCs w:val="28"/>
        </w:rPr>
        <w:t>REQUEST FOR PROPOSAL (RFP)</w:t>
      </w:r>
    </w:p>
    <w:p w:rsidR="00710F7B" w:rsidRPr="007F52C5" w:rsidRDefault="00710F7B" w:rsidP="00D402E5">
      <w:pPr>
        <w:jc w:val="center"/>
        <w:rPr>
          <w:rFonts w:asciiTheme="minorHAnsi" w:hAnsiTheme="minorHAnsi" w:cstheme="minorHAnsi"/>
          <w:b/>
          <w:sz w:val="28"/>
          <w:szCs w:val="28"/>
        </w:rPr>
      </w:pPr>
    </w:p>
    <w:p w:rsidR="00D402E5" w:rsidRPr="007F52C5" w:rsidRDefault="00D402E5" w:rsidP="00D402E5">
      <w:pPr>
        <w:jc w:val="center"/>
        <w:rPr>
          <w:rFonts w:asciiTheme="minorHAnsi" w:hAnsiTheme="minorHAnsi" w:cstheme="minorHAnsi"/>
          <w:b/>
          <w:sz w:val="28"/>
          <w:szCs w:val="28"/>
        </w:rPr>
      </w:pPr>
      <w:r w:rsidRPr="007F52C5">
        <w:rPr>
          <w:rFonts w:asciiTheme="minorHAnsi" w:hAnsiTheme="minorHAnsi" w:cstheme="minorHAnsi"/>
          <w:b/>
          <w:sz w:val="28"/>
          <w:szCs w:val="28"/>
        </w:rPr>
        <w:t>COMPREHENSIVE OPERATIONAL ANALYSIS (COA)</w:t>
      </w:r>
    </w:p>
    <w:p w:rsidR="00D402E5" w:rsidRPr="007F52C5" w:rsidRDefault="00D402E5" w:rsidP="00D402E5">
      <w:pPr>
        <w:jc w:val="both"/>
        <w:rPr>
          <w:rFonts w:asciiTheme="minorHAnsi" w:hAnsiTheme="minorHAnsi" w:cstheme="minorHAnsi"/>
          <w:sz w:val="24"/>
        </w:rPr>
      </w:pPr>
    </w:p>
    <w:p w:rsidR="00D402E5" w:rsidRPr="00DC1A69" w:rsidRDefault="00D402E5" w:rsidP="00D402E5">
      <w:pPr>
        <w:jc w:val="both"/>
        <w:rPr>
          <w:rFonts w:ascii="Arial" w:hAnsi="Arial" w:cs="Arial"/>
          <w:sz w:val="24"/>
        </w:rPr>
      </w:pPr>
    </w:p>
    <w:p w:rsidR="00D402E5" w:rsidRPr="00DC1A69" w:rsidRDefault="00710F7B" w:rsidP="001D02B2">
      <w:pPr>
        <w:jc w:val="both"/>
        <w:rPr>
          <w:rFonts w:ascii="Arial" w:hAnsi="Arial" w:cs="Arial"/>
          <w:sz w:val="24"/>
        </w:rPr>
      </w:pPr>
      <w:r w:rsidRPr="00DC1A69">
        <w:rPr>
          <w:rFonts w:ascii="Arial" w:hAnsi="Arial" w:cs="Arial"/>
          <w:sz w:val="24"/>
        </w:rPr>
        <w:t>The Rapid</w:t>
      </w:r>
      <w:r w:rsidR="00670125" w:rsidRPr="00DC1A69">
        <w:rPr>
          <w:rFonts w:ascii="Arial" w:hAnsi="Arial" w:cs="Arial"/>
          <w:sz w:val="24"/>
        </w:rPr>
        <w:t xml:space="preserve"> is </w:t>
      </w:r>
      <w:r w:rsidR="00D402E5" w:rsidRPr="00DC1A69">
        <w:rPr>
          <w:rFonts w:ascii="Arial" w:hAnsi="Arial" w:cs="Arial"/>
          <w:sz w:val="24"/>
        </w:rPr>
        <w:t>requesting sealed proposals for the provision of a Comprehensive Operational Analysis</w:t>
      </w:r>
      <w:r w:rsidR="00670125" w:rsidRPr="00DC1A69">
        <w:rPr>
          <w:rFonts w:ascii="Arial" w:hAnsi="Arial" w:cs="Arial"/>
          <w:sz w:val="24"/>
        </w:rPr>
        <w:t xml:space="preserve"> (COA)</w:t>
      </w:r>
      <w:r w:rsidR="00D402E5" w:rsidRPr="00DC1A69">
        <w:rPr>
          <w:rFonts w:ascii="Arial" w:hAnsi="Arial" w:cs="Arial"/>
          <w:sz w:val="24"/>
        </w:rPr>
        <w:t xml:space="preserve"> for its entire fixed route bus system.  </w:t>
      </w:r>
      <w:r w:rsidR="00D440B1" w:rsidRPr="00DC1A69">
        <w:rPr>
          <w:rFonts w:ascii="Arial" w:hAnsi="Arial" w:cs="Arial"/>
          <w:sz w:val="24"/>
        </w:rPr>
        <w:t>The</w:t>
      </w:r>
      <w:r w:rsidR="00670125" w:rsidRPr="00DC1A69">
        <w:rPr>
          <w:rFonts w:ascii="Arial" w:hAnsi="Arial" w:cs="Arial"/>
          <w:sz w:val="24"/>
        </w:rPr>
        <w:t xml:space="preserve"> </w:t>
      </w:r>
      <w:r w:rsidR="0008367F" w:rsidRPr="00DC1A69">
        <w:rPr>
          <w:rFonts w:ascii="Arial" w:hAnsi="Arial" w:cs="Arial"/>
          <w:sz w:val="24"/>
        </w:rPr>
        <w:t>Rapid</w:t>
      </w:r>
      <w:r w:rsidR="00D440B1" w:rsidRPr="00DC1A69">
        <w:rPr>
          <w:rFonts w:ascii="Arial" w:hAnsi="Arial" w:cs="Arial"/>
          <w:sz w:val="24"/>
        </w:rPr>
        <w:t xml:space="preserve"> serves a population of more than </w:t>
      </w:r>
      <w:r w:rsidRPr="00DC1A69">
        <w:rPr>
          <w:rFonts w:ascii="Arial" w:hAnsi="Arial" w:cs="Arial"/>
          <w:sz w:val="24"/>
        </w:rPr>
        <w:t xml:space="preserve">569,935 </w:t>
      </w:r>
      <w:r w:rsidR="00670125" w:rsidRPr="00DC1A69">
        <w:rPr>
          <w:rFonts w:ascii="Arial" w:hAnsi="Arial" w:cs="Arial"/>
          <w:sz w:val="24"/>
        </w:rPr>
        <w:t>people with 2</w:t>
      </w:r>
      <w:r w:rsidRPr="00DC1A69">
        <w:rPr>
          <w:rFonts w:ascii="Arial" w:hAnsi="Arial" w:cs="Arial"/>
          <w:sz w:val="24"/>
        </w:rPr>
        <w:t>3</w:t>
      </w:r>
      <w:r w:rsidR="00810FC9" w:rsidRPr="00DC1A69">
        <w:rPr>
          <w:rFonts w:ascii="Arial" w:hAnsi="Arial" w:cs="Arial"/>
          <w:sz w:val="24"/>
        </w:rPr>
        <w:t xml:space="preserve"> bus routes </w:t>
      </w:r>
      <w:r w:rsidR="003C0298" w:rsidRPr="00DC1A69">
        <w:rPr>
          <w:rFonts w:ascii="Arial" w:hAnsi="Arial" w:cs="Arial"/>
          <w:sz w:val="24"/>
        </w:rPr>
        <w:t>as well</w:t>
      </w:r>
      <w:r w:rsidR="0008367F" w:rsidRPr="00DC1A69">
        <w:rPr>
          <w:rFonts w:ascii="Arial" w:hAnsi="Arial" w:cs="Arial"/>
          <w:sz w:val="24"/>
        </w:rPr>
        <w:t xml:space="preserve"> as 7 contracted routes.  In FY 2018 total ridership on the system was 10,466,464.  The Rapid service area is comprised of six cities—Grand Rapids, East Grand Rapids, Kentwood, Wyoming, and Walker—as well as partnering townships.  </w:t>
      </w:r>
    </w:p>
    <w:p w:rsidR="00810FC9" w:rsidRPr="00DC1A69" w:rsidRDefault="00810FC9" w:rsidP="00710F7B">
      <w:pPr>
        <w:rPr>
          <w:rFonts w:ascii="Arial" w:hAnsi="Arial" w:cs="Arial"/>
          <w:b/>
          <w:sz w:val="24"/>
        </w:rPr>
      </w:pPr>
    </w:p>
    <w:p w:rsidR="00D402E5" w:rsidRPr="00DC1A69" w:rsidRDefault="00D402E5" w:rsidP="00D402E5">
      <w:pPr>
        <w:jc w:val="both"/>
        <w:rPr>
          <w:rFonts w:ascii="Arial" w:hAnsi="Arial" w:cs="Arial"/>
          <w:sz w:val="24"/>
        </w:rPr>
      </w:pPr>
      <w:r w:rsidRPr="00DC1A69">
        <w:rPr>
          <w:rFonts w:ascii="Arial" w:hAnsi="Arial" w:cs="Arial"/>
          <w:sz w:val="24"/>
        </w:rPr>
        <w:t>Sealed proposals will be accepted by the</w:t>
      </w:r>
      <w:r w:rsidR="00193761" w:rsidRPr="00DC1A69">
        <w:rPr>
          <w:rFonts w:ascii="Arial" w:hAnsi="Arial" w:cs="Arial"/>
          <w:sz w:val="24"/>
        </w:rPr>
        <w:t xml:space="preserve"> Rapid’s </w:t>
      </w:r>
      <w:r w:rsidR="00DC1A69" w:rsidRPr="00DC1A69">
        <w:rPr>
          <w:rFonts w:ascii="Arial" w:hAnsi="Arial" w:cs="Arial"/>
          <w:sz w:val="24"/>
        </w:rPr>
        <w:t>Manager of Procurement</w:t>
      </w:r>
      <w:r w:rsidRPr="00DC1A69">
        <w:rPr>
          <w:rFonts w:ascii="Arial" w:hAnsi="Arial" w:cs="Arial"/>
          <w:sz w:val="24"/>
        </w:rPr>
        <w:t xml:space="preserve"> until </w:t>
      </w:r>
      <w:r w:rsidR="00DC1A69" w:rsidRPr="00DC1A69">
        <w:rPr>
          <w:rFonts w:ascii="Arial" w:hAnsi="Arial" w:cs="Arial"/>
          <w:sz w:val="24"/>
        </w:rPr>
        <w:t>April 5, 2019</w:t>
      </w:r>
      <w:r w:rsidR="00B26524">
        <w:rPr>
          <w:rFonts w:ascii="Arial" w:hAnsi="Arial" w:cs="Arial"/>
          <w:sz w:val="24"/>
        </w:rPr>
        <w:t xml:space="preserve"> by 2:00 pm local time</w:t>
      </w:r>
      <w:r w:rsidRPr="00DC1A69">
        <w:rPr>
          <w:rFonts w:ascii="Arial" w:hAnsi="Arial" w:cs="Arial"/>
          <w:sz w:val="24"/>
        </w:rPr>
        <w:t>.</w:t>
      </w:r>
      <w:r w:rsidR="00A626AE" w:rsidRPr="00DC1A69">
        <w:rPr>
          <w:rFonts w:ascii="Arial" w:hAnsi="Arial" w:cs="Arial"/>
          <w:sz w:val="24"/>
        </w:rPr>
        <w:t xml:space="preserve">  </w:t>
      </w:r>
    </w:p>
    <w:p w:rsidR="00717FED" w:rsidRPr="00DC1A69" w:rsidRDefault="00717FED" w:rsidP="00D402E5">
      <w:pPr>
        <w:jc w:val="both"/>
        <w:rPr>
          <w:rFonts w:ascii="Arial" w:hAnsi="Arial" w:cs="Arial"/>
          <w:sz w:val="24"/>
        </w:rPr>
      </w:pPr>
    </w:p>
    <w:p w:rsidR="00D402E5" w:rsidRPr="00DC1A69" w:rsidRDefault="00522B04" w:rsidP="00D402E5">
      <w:pPr>
        <w:jc w:val="both"/>
        <w:rPr>
          <w:rFonts w:ascii="Arial" w:hAnsi="Arial" w:cs="Arial"/>
          <w:sz w:val="24"/>
        </w:rPr>
      </w:pPr>
      <w:r w:rsidRPr="00DC1A69">
        <w:rPr>
          <w:rFonts w:ascii="Arial" w:hAnsi="Arial" w:cs="Arial"/>
          <w:sz w:val="24"/>
        </w:rPr>
        <w:t>The Rapid</w:t>
      </w:r>
      <w:r w:rsidR="00D402E5" w:rsidRPr="00DC1A69">
        <w:rPr>
          <w:rFonts w:ascii="Arial" w:hAnsi="Arial" w:cs="Arial"/>
          <w:sz w:val="24"/>
        </w:rPr>
        <w:t xml:space="preserve"> Board reserves the right to postpone, accept or reject any and all proposals in whole o</w:t>
      </w:r>
      <w:r w:rsidRPr="00DC1A69">
        <w:rPr>
          <w:rFonts w:ascii="Arial" w:hAnsi="Arial" w:cs="Arial"/>
          <w:sz w:val="24"/>
        </w:rPr>
        <w:t xml:space="preserve">r in part, on such basis as The Rapid </w:t>
      </w:r>
      <w:r w:rsidR="00D402E5" w:rsidRPr="00DC1A69">
        <w:rPr>
          <w:rFonts w:ascii="Arial" w:hAnsi="Arial" w:cs="Arial"/>
          <w:sz w:val="24"/>
        </w:rPr>
        <w:t>Board deems to be in its interest to do so, subject to the rules and regulations set forth by the Federal Transit Administration (FTA).</w:t>
      </w:r>
    </w:p>
    <w:p w:rsidR="00D402E5" w:rsidRPr="00DC1A69" w:rsidRDefault="00D402E5" w:rsidP="00D402E5">
      <w:pPr>
        <w:jc w:val="both"/>
        <w:rPr>
          <w:rFonts w:ascii="Arial" w:hAnsi="Arial" w:cs="Arial"/>
          <w:sz w:val="24"/>
        </w:rPr>
      </w:pPr>
    </w:p>
    <w:p w:rsidR="00D402E5" w:rsidRPr="00DC1A69" w:rsidRDefault="00D402E5" w:rsidP="00D402E5">
      <w:pPr>
        <w:jc w:val="both"/>
        <w:rPr>
          <w:rFonts w:ascii="Arial" w:hAnsi="Arial" w:cs="Arial"/>
          <w:sz w:val="24"/>
        </w:rPr>
      </w:pPr>
      <w:r w:rsidRPr="00DC1A69">
        <w:rPr>
          <w:rFonts w:ascii="Arial" w:hAnsi="Arial" w:cs="Arial"/>
          <w:sz w:val="24"/>
        </w:rPr>
        <w:t xml:space="preserve">No proposal may be withdrawn for at least sixty (60) days after the scheduled closing time for receipt of proposals.  An original and four (4) copies of the proposal </w:t>
      </w:r>
      <w:r w:rsidR="00DC1A69" w:rsidRPr="00DC1A69">
        <w:rPr>
          <w:rFonts w:ascii="Arial" w:hAnsi="Arial" w:cs="Arial"/>
          <w:sz w:val="24"/>
        </w:rPr>
        <w:t xml:space="preserve">along with one electronic copy (thumb drive, CD) </w:t>
      </w:r>
      <w:r w:rsidRPr="00DC1A69">
        <w:rPr>
          <w:rFonts w:ascii="Arial" w:hAnsi="Arial" w:cs="Arial"/>
          <w:sz w:val="24"/>
        </w:rPr>
        <w:t>shall be submitted in the format prescribed by the Purchasing Department.</w:t>
      </w:r>
    </w:p>
    <w:p w:rsidR="00D402E5" w:rsidRPr="00DC1A69" w:rsidRDefault="00D402E5" w:rsidP="00D402E5">
      <w:pPr>
        <w:jc w:val="both"/>
        <w:rPr>
          <w:rFonts w:ascii="Arial" w:hAnsi="Arial" w:cs="Arial"/>
          <w:sz w:val="24"/>
        </w:rPr>
      </w:pPr>
    </w:p>
    <w:p w:rsidR="00D402E5" w:rsidRPr="00DC1A69" w:rsidRDefault="00D402E5" w:rsidP="00D402E5">
      <w:pPr>
        <w:jc w:val="both"/>
        <w:rPr>
          <w:rFonts w:ascii="Arial" w:hAnsi="Arial" w:cs="Arial"/>
          <w:sz w:val="24"/>
        </w:rPr>
      </w:pPr>
    </w:p>
    <w:p w:rsidR="00D402E5" w:rsidRPr="00DC1A69" w:rsidRDefault="00D402E5" w:rsidP="00D402E5">
      <w:pPr>
        <w:jc w:val="both"/>
        <w:rPr>
          <w:rFonts w:ascii="Arial" w:hAnsi="Arial" w:cs="Arial"/>
          <w:sz w:val="24"/>
        </w:rPr>
      </w:pPr>
      <w:r w:rsidRPr="00DC1A69">
        <w:rPr>
          <w:rFonts w:ascii="Arial" w:hAnsi="Arial" w:cs="Arial"/>
          <w:sz w:val="24"/>
        </w:rPr>
        <w:t>Mark R.</w:t>
      </w:r>
      <w:r w:rsidR="00EE228B" w:rsidRPr="00DC1A69">
        <w:rPr>
          <w:rFonts w:ascii="Arial" w:hAnsi="Arial" w:cs="Arial"/>
          <w:sz w:val="24"/>
        </w:rPr>
        <w:t xml:space="preserve"> Fedorowicz</w:t>
      </w:r>
      <w:r w:rsidR="00EE228B" w:rsidRPr="00DC1A69">
        <w:rPr>
          <w:rFonts w:ascii="Arial" w:hAnsi="Arial" w:cs="Arial"/>
          <w:sz w:val="24"/>
        </w:rPr>
        <w:tab/>
      </w:r>
      <w:r w:rsidR="00EE228B" w:rsidRPr="00DC1A69">
        <w:rPr>
          <w:rFonts w:ascii="Arial" w:hAnsi="Arial" w:cs="Arial"/>
          <w:sz w:val="24"/>
        </w:rPr>
        <w:tab/>
      </w:r>
      <w:r w:rsidR="00EE228B" w:rsidRPr="00DC1A69">
        <w:rPr>
          <w:rFonts w:ascii="Arial" w:hAnsi="Arial" w:cs="Arial"/>
          <w:sz w:val="24"/>
        </w:rPr>
        <w:tab/>
      </w:r>
      <w:r w:rsidR="00F52540">
        <w:rPr>
          <w:rFonts w:ascii="Arial" w:hAnsi="Arial" w:cs="Arial"/>
          <w:sz w:val="24"/>
        </w:rPr>
        <w:tab/>
      </w:r>
      <w:proofErr w:type="gramStart"/>
      <w:r w:rsidR="00010D2E" w:rsidRPr="00DC1A69">
        <w:rPr>
          <w:rFonts w:ascii="Arial" w:hAnsi="Arial" w:cs="Arial"/>
          <w:sz w:val="24"/>
        </w:rPr>
        <w:t>The</w:t>
      </w:r>
      <w:proofErr w:type="gramEnd"/>
      <w:r w:rsidR="00010D2E" w:rsidRPr="00DC1A69">
        <w:rPr>
          <w:rFonts w:ascii="Arial" w:hAnsi="Arial" w:cs="Arial"/>
          <w:sz w:val="24"/>
        </w:rPr>
        <w:t xml:space="preserve"> Rapid</w:t>
      </w:r>
    </w:p>
    <w:p w:rsidR="00D402E5" w:rsidRPr="00DC1A69" w:rsidRDefault="001D02B2" w:rsidP="00D402E5">
      <w:pPr>
        <w:jc w:val="both"/>
        <w:rPr>
          <w:rFonts w:ascii="Arial" w:hAnsi="Arial" w:cs="Arial"/>
          <w:sz w:val="24"/>
        </w:rPr>
      </w:pPr>
      <w:proofErr w:type="gramStart"/>
      <w:r w:rsidRPr="00DC1A69">
        <w:rPr>
          <w:rFonts w:ascii="Arial" w:hAnsi="Arial" w:cs="Arial"/>
          <w:sz w:val="24"/>
        </w:rPr>
        <w:t>Manager of Procurement</w:t>
      </w:r>
      <w:r w:rsidRPr="00DC1A69">
        <w:rPr>
          <w:rFonts w:ascii="Arial" w:hAnsi="Arial" w:cs="Arial"/>
          <w:sz w:val="24"/>
        </w:rPr>
        <w:tab/>
      </w:r>
      <w:r w:rsidRPr="00DC1A69">
        <w:rPr>
          <w:rFonts w:ascii="Arial" w:hAnsi="Arial" w:cs="Arial"/>
          <w:sz w:val="24"/>
        </w:rPr>
        <w:tab/>
      </w:r>
      <w:r w:rsidR="00F52540">
        <w:rPr>
          <w:rFonts w:ascii="Arial" w:hAnsi="Arial" w:cs="Arial"/>
          <w:sz w:val="24"/>
        </w:rPr>
        <w:tab/>
      </w:r>
      <w:r w:rsidRPr="00DC1A69">
        <w:rPr>
          <w:rFonts w:ascii="Arial" w:hAnsi="Arial" w:cs="Arial"/>
          <w:sz w:val="24"/>
        </w:rPr>
        <w:t>3</w:t>
      </w:r>
      <w:r w:rsidR="00D402E5" w:rsidRPr="00DC1A69">
        <w:rPr>
          <w:rFonts w:ascii="Arial" w:hAnsi="Arial" w:cs="Arial"/>
          <w:sz w:val="24"/>
        </w:rPr>
        <w:t>00 Ellsworth Ave S.W.</w:t>
      </w:r>
      <w:proofErr w:type="gramEnd"/>
    </w:p>
    <w:p w:rsidR="00D402E5" w:rsidRDefault="00D402E5" w:rsidP="00D402E5">
      <w:pPr>
        <w:jc w:val="both"/>
        <w:rPr>
          <w:rFonts w:ascii="Arial" w:hAnsi="Arial" w:cs="Arial"/>
          <w:sz w:val="24"/>
        </w:rPr>
      </w:pPr>
      <w:r w:rsidRPr="00DC1A69">
        <w:rPr>
          <w:rFonts w:ascii="Arial" w:hAnsi="Arial" w:cs="Arial"/>
          <w:sz w:val="24"/>
        </w:rPr>
        <w:t>616-456-7514</w:t>
      </w:r>
      <w:r w:rsidRPr="00DC1A69">
        <w:rPr>
          <w:rFonts w:ascii="Arial" w:hAnsi="Arial" w:cs="Arial"/>
          <w:sz w:val="24"/>
        </w:rPr>
        <w:tab/>
      </w:r>
      <w:r w:rsidRPr="00DC1A69">
        <w:rPr>
          <w:rFonts w:ascii="Arial" w:hAnsi="Arial" w:cs="Arial"/>
          <w:sz w:val="24"/>
        </w:rPr>
        <w:tab/>
      </w:r>
      <w:r w:rsidRPr="00DC1A69">
        <w:rPr>
          <w:rFonts w:ascii="Arial" w:hAnsi="Arial" w:cs="Arial"/>
          <w:sz w:val="24"/>
        </w:rPr>
        <w:tab/>
      </w:r>
      <w:r w:rsidRPr="00DC1A69">
        <w:rPr>
          <w:rFonts w:ascii="Arial" w:hAnsi="Arial" w:cs="Arial"/>
          <w:sz w:val="24"/>
        </w:rPr>
        <w:tab/>
        <w:t>Grand Rapids, MI  49503</w:t>
      </w:r>
    </w:p>
    <w:p w:rsidR="00B26524" w:rsidRPr="00DC1A69" w:rsidRDefault="00B26524" w:rsidP="00D402E5">
      <w:pPr>
        <w:jc w:val="both"/>
        <w:rPr>
          <w:rFonts w:ascii="Arial" w:hAnsi="Arial" w:cs="Arial"/>
          <w:sz w:val="24"/>
        </w:rPr>
      </w:pPr>
      <w:r>
        <w:rPr>
          <w:rFonts w:ascii="Arial" w:hAnsi="Arial" w:cs="Arial"/>
          <w:sz w:val="24"/>
        </w:rPr>
        <w:t xml:space="preserve">Email: </w:t>
      </w:r>
      <w:hyperlink r:id="rId10" w:history="1">
        <w:r w:rsidRPr="006E381D">
          <w:rPr>
            <w:rStyle w:val="Hyperlink"/>
            <w:rFonts w:ascii="Arial" w:hAnsi="Arial" w:cs="Arial"/>
            <w:sz w:val="24"/>
          </w:rPr>
          <w:t>Purchasing@ridetherapid.org</w:t>
        </w:r>
      </w:hyperlink>
      <w:r>
        <w:rPr>
          <w:rFonts w:ascii="Arial" w:hAnsi="Arial" w:cs="Arial"/>
          <w:sz w:val="24"/>
        </w:rPr>
        <w:t xml:space="preserve"> </w:t>
      </w:r>
    </w:p>
    <w:p w:rsidR="00D402E5" w:rsidRPr="00DC1A69" w:rsidRDefault="002A0E00" w:rsidP="00D402E5">
      <w:pPr>
        <w:jc w:val="center"/>
        <w:rPr>
          <w:rFonts w:ascii="Arial" w:hAnsi="Arial" w:cs="Arial"/>
          <w:b/>
          <w:sz w:val="24"/>
        </w:rPr>
      </w:pPr>
      <w:r w:rsidRPr="00DC1A69">
        <w:rPr>
          <w:rFonts w:ascii="Arial" w:hAnsi="Arial" w:cs="Arial"/>
          <w:b/>
          <w:sz w:val="24"/>
        </w:rPr>
        <w:br w:type="page"/>
      </w:r>
    </w:p>
    <w:p w:rsidR="00B83588" w:rsidRDefault="00B83588">
      <w:pPr>
        <w:widowControl/>
        <w:autoSpaceDE/>
        <w:autoSpaceDN/>
        <w:adjustRightInd/>
        <w:rPr>
          <w:rFonts w:ascii="Arial" w:hAnsi="Arial" w:cs="Arial"/>
          <w:b/>
          <w:sz w:val="28"/>
          <w:szCs w:val="28"/>
        </w:rPr>
      </w:pPr>
      <w:r>
        <w:rPr>
          <w:rFonts w:ascii="Arial" w:hAnsi="Arial" w:cs="Arial"/>
          <w:b/>
          <w:sz w:val="28"/>
          <w:szCs w:val="28"/>
        </w:rPr>
        <w:br w:type="page"/>
      </w:r>
    </w:p>
    <w:p w:rsidR="00E6118B" w:rsidRPr="00DC1A69" w:rsidRDefault="00670125" w:rsidP="009D4513">
      <w:pPr>
        <w:jc w:val="center"/>
        <w:rPr>
          <w:rFonts w:ascii="Arial" w:hAnsi="Arial" w:cs="Arial"/>
          <w:sz w:val="28"/>
          <w:szCs w:val="28"/>
        </w:rPr>
      </w:pPr>
      <w:r w:rsidRPr="00DC1A69">
        <w:rPr>
          <w:rFonts w:ascii="Arial" w:hAnsi="Arial" w:cs="Arial"/>
          <w:b/>
          <w:sz w:val="28"/>
          <w:szCs w:val="28"/>
        </w:rPr>
        <w:t xml:space="preserve">SECTION 2:  </w:t>
      </w:r>
      <w:r w:rsidR="00094241" w:rsidRPr="00DC1A69">
        <w:rPr>
          <w:rFonts w:ascii="Arial" w:hAnsi="Arial" w:cs="Arial"/>
          <w:b/>
          <w:sz w:val="28"/>
          <w:szCs w:val="28"/>
        </w:rPr>
        <w:t>SCOPE OF WORK</w:t>
      </w:r>
    </w:p>
    <w:p w:rsidR="00E6118B" w:rsidRPr="00DC1A69" w:rsidRDefault="00E6118B" w:rsidP="00E6118B">
      <w:pPr>
        <w:jc w:val="both"/>
        <w:rPr>
          <w:rFonts w:ascii="Arial" w:hAnsi="Arial" w:cs="Arial"/>
          <w:sz w:val="24"/>
        </w:rPr>
      </w:pPr>
    </w:p>
    <w:p w:rsidR="00115EA4" w:rsidRPr="00DC1A69" w:rsidRDefault="00115EA4" w:rsidP="00E6118B">
      <w:pPr>
        <w:jc w:val="both"/>
        <w:rPr>
          <w:rFonts w:ascii="Arial" w:hAnsi="Arial" w:cs="Arial"/>
          <w:b/>
          <w:sz w:val="24"/>
        </w:rPr>
      </w:pPr>
      <w:r w:rsidRPr="00DC1A69">
        <w:rPr>
          <w:rFonts w:ascii="Arial" w:hAnsi="Arial" w:cs="Arial"/>
          <w:b/>
          <w:sz w:val="24"/>
        </w:rPr>
        <w:t>Background</w:t>
      </w:r>
    </w:p>
    <w:p w:rsidR="00115EA4" w:rsidRPr="00DC1A69" w:rsidRDefault="00115EA4" w:rsidP="00E6118B">
      <w:pPr>
        <w:jc w:val="both"/>
        <w:rPr>
          <w:rFonts w:ascii="Arial" w:hAnsi="Arial" w:cs="Arial"/>
          <w:sz w:val="24"/>
        </w:rPr>
      </w:pPr>
    </w:p>
    <w:p w:rsidR="000E4C3A" w:rsidRPr="00DC1A69" w:rsidRDefault="00094241" w:rsidP="00E6118B">
      <w:pPr>
        <w:jc w:val="both"/>
        <w:rPr>
          <w:rFonts w:ascii="Arial" w:hAnsi="Arial" w:cs="Arial"/>
          <w:sz w:val="24"/>
        </w:rPr>
      </w:pPr>
      <w:r w:rsidRPr="00DC1A69">
        <w:rPr>
          <w:rFonts w:ascii="Arial" w:hAnsi="Arial" w:cs="Arial"/>
          <w:sz w:val="24"/>
        </w:rPr>
        <w:t>The Rapid is seeking to contract with a professional planning firm to produce a Comprehensive Operational Analysis (COA)</w:t>
      </w:r>
      <w:r w:rsidR="00522B04" w:rsidRPr="00DC1A69">
        <w:rPr>
          <w:rFonts w:ascii="Arial" w:hAnsi="Arial" w:cs="Arial"/>
          <w:sz w:val="24"/>
        </w:rPr>
        <w:t xml:space="preserve"> of the</w:t>
      </w:r>
      <w:r w:rsidR="002C6ADF" w:rsidRPr="00DC1A69">
        <w:rPr>
          <w:rFonts w:ascii="Arial" w:hAnsi="Arial" w:cs="Arial"/>
          <w:sz w:val="24"/>
        </w:rPr>
        <w:t xml:space="preserve"> fixed-route bus system</w:t>
      </w:r>
      <w:r w:rsidRPr="00DC1A69">
        <w:rPr>
          <w:rFonts w:ascii="Arial" w:hAnsi="Arial" w:cs="Arial"/>
          <w:sz w:val="24"/>
        </w:rPr>
        <w:t xml:space="preserve">.  </w:t>
      </w:r>
      <w:r w:rsidR="00522B04" w:rsidRPr="00DC1A69">
        <w:rPr>
          <w:rFonts w:ascii="Arial" w:hAnsi="Arial" w:cs="Arial"/>
          <w:sz w:val="24"/>
        </w:rPr>
        <w:t xml:space="preserve">A COA was completed in 2005 that delivered both near-term and longer-term recommendations that have since been implemented.  Nevertheless the region has since experienced substantial and continuing growth, demographic changes, and changing ridership patterns. </w:t>
      </w:r>
      <w:r w:rsidR="007728D9" w:rsidRPr="00DC1A69">
        <w:rPr>
          <w:rFonts w:ascii="Arial" w:hAnsi="Arial" w:cs="Arial"/>
          <w:sz w:val="24"/>
        </w:rPr>
        <w:t xml:space="preserve"> </w:t>
      </w:r>
      <w:r w:rsidR="001A740A" w:rsidRPr="00DC1A69">
        <w:rPr>
          <w:rFonts w:ascii="Arial" w:hAnsi="Arial" w:cs="Arial"/>
          <w:sz w:val="24"/>
        </w:rPr>
        <w:t xml:space="preserve">As a result of this growth, areas of employment are increasingly becoming more geographically separate from where people live.  </w:t>
      </w:r>
      <w:r w:rsidR="00522B04" w:rsidRPr="00DC1A69">
        <w:rPr>
          <w:rFonts w:ascii="Arial" w:hAnsi="Arial" w:cs="Arial"/>
          <w:sz w:val="24"/>
        </w:rPr>
        <w:t xml:space="preserve"> </w:t>
      </w:r>
      <w:r w:rsidR="001A740A" w:rsidRPr="00DC1A69">
        <w:rPr>
          <w:rFonts w:ascii="Arial" w:hAnsi="Arial" w:cs="Arial"/>
          <w:sz w:val="24"/>
        </w:rPr>
        <w:t xml:space="preserve">The COA must address the increasing geographic separation of home-to-work trips in order for The Rapid to be an effective mobility provider.  </w:t>
      </w:r>
      <w:r w:rsidR="00F9456F" w:rsidRPr="00DC1A69">
        <w:rPr>
          <w:rFonts w:ascii="Arial" w:hAnsi="Arial" w:cs="Arial"/>
          <w:sz w:val="24"/>
        </w:rPr>
        <w:t xml:space="preserve">The Rapid is seeking a consultant with expertise in developing and implementing COAs with a truly innovative approach and outcomes.  The consultant team must both manage the COA effectively and provide innovated transit solutions in order for The Rapid to be a true mobility integrator for the region.  In short, the desire is for more frequency of service, longer service hours, and broader service coverage in the region that can be implemented in a phased approach via three (3) alternate service plans over the course of 6 years.  </w:t>
      </w:r>
    </w:p>
    <w:p w:rsidR="000E4C3A" w:rsidRPr="00DC1A69" w:rsidRDefault="000E4C3A" w:rsidP="00E6118B">
      <w:pPr>
        <w:jc w:val="both"/>
        <w:rPr>
          <w:rFonts w:ascii="Arial" w:hAnsi="Arial" w:cs="Arial"/>
          <w:sz w:val="24"/>
        </w:rPr>
      </w:pPr>
    </w:p>
    <w:p w:rsidR="008F7AA7" w:rsidRPr="00DC1A69" w:rsidRDefault="00296FEF" w:rsidP="00E6118B">
      <w:pPr>
        <w:jc w:val="both"/>
        <w:rPr>
          <w:rFonts w:ascii="Arial" w:hAnsi="Arial" w:cs="Arial"/>
          <w:sz w:val="24"/>
        </w:rPr>
      </w:pPr>
      <w:r w:rsidRPr="00DC1A69">
        <w:rPr>
          <w:rFonts w:ascii="Arial" w:hAnsi="Arial" w:cs="Arial"/>
          <w:sz w:val="24"/>
        </w:rPr>
        <w:t xml:space="preserve">In addition, as a result of increasing traffic congestion in the region, a detailed analysis of the on-time performance and reliability of the fixed-route system is required.  Lastly, ridership on the system has decreased since </w:t>
      </w:r>
      <w:r w:rsidR="00F3501D" w:rsidRPr="00DC1A69">
        <w:rPr>
          <w:rFonts w:ascii="Arial" w:hAnsi="Arial" w:cs="Arial"/>
          <w:sz w:val="24"/>
        </w:rPr>
        <w:t xml:space="preserve">the peak in </w:t>
      </w:r>
      <w:r w:rsidRPr="00DC1A69">
        <w:rPr>
          <w:rFonts w:ascii="Arial" w:hAnsi="Arial" w:cs="Arial"/>
          <w:sz w:val="24"/>
        </w:rPr>
        <w:t>2014.  For these reason</w:t>
      </w:r>
      <w:r w:rsidR="00F3501D" w:rsidRPr="00DC1A69">
        <w:rPr>
          <w:rFonts w:ascii="Arial" w:hAnsi="Arial" w:cs="Arial"/>
          <w:sz w:val="24"/>
        </w:rPr>
        <w:t>s,</w:t>
      </w:r>
      <w:r w:rsidR="00522B04" w:rsidRPr="00DC1A69">
        <w:rPr>
          <w:rFonts w:ascii="Arial" w:hAnsi="Arial" w:cs="Arial"/>
          <w:sz w:val="24"/>
        </w:rPr>
        <w:t xml:space="preserve"> evaluation of The Rapid’s fixed-route system is necessary in order for the transit system to meet the changing mobility needs of the service area.  </w:t>
      </w:r>
    </w:p>
    <w:p w:rsidR="00522B04" w:rsidRPr="00DC1A69" w:rsidRDefault="00522B04"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sz w:val="24"/>
        </w:rPr>
        <w:t xml:space="preserve">The </w:t>
      </w:r>
      <w:r w:rsidR="002C6ADF" w:rsidRPr="00DC1A69">
        <w:rPr>
          <w:rFonts w:ascii="Arial" w:hAnsi="Arial" w:cs="Arial"/>
          <w:sz w:val="24"/>
        </w:rPr>
        <w:t>COA must consider all mobility options in the process of evaluating the Rapid’</w:t>
      </w:r>
      <w:r w:rsidR="00F41914" w:rsidRPr="00DC1A69">
        <w:rPr>
          <w:rFonts w:ascii="Arial" w:hAnsi="Arial" w:cs="Arial"/>
          <w:sz w:val="24"/>
        </w:rPr>
        <w:t>s fixed-route bus syste</w:t>
      </w:r>
      <w:r w:rsidR="0005061E" w:rsidRPr="00DC1A69">
        <w:rPr>
          <w:rFonts w:ascii="Arial" w:hAnsi="Arial" w:cs="Arial"/>
          <w:sz w:val="24"/>
        </w:rPr>
        <w:t xml:space="preserve">m including an evaluation of the design of a </w:t>
      </w:r>
      <w:r w:rsidR="00F41914" w:rsidRPr="00DC1A69">
        <w:rPr>
          <w:rFonts w:ascii="Arial" w:hAnsi="Arial" w:cs="Arial"/>
          <w:sz w:val="24"/>
        </w:rPr>
        <w:t>radial pulse system</w:t>
      </w:r>
      <w:r w:rsidR="0005061E" w:rsidRPr="00DC1A69">
        <w:rPr>
          <w:rFonts w:ascii="Arial" w:hAnsi="Arial" w:cs="Arial"/>
          <w:sz w:val="24"/>
        </w:rPr>
        <w:t xml:space="preserve"> versus a grid system</w:t>
      </w:r>
      <w:r w:rsidR="00F41914" w:rsidRPr="00DC1A69">
        <w:rPr>
          <w:rFonts w:ascii="Arial" w:hAnsi="Arial" w:cs="Arial"/>
          <w:sz w:val="24"/>
        </w:rPr>
        <w:t xml:space="preserve">.  </w:t>
      </w:r>
      <w:r w:rsidR="002C6ADF" w:rsidRPr="00DC1A69">
        <w:rPr>
          <w:rFonts w:ascii="Arial" w:hAnsi="Arial" w:cs="Arial"/>
          <w:sz w:val="24"/>
        </w:rPr>
        <w:t xml:space="preserve">The COA must recommend </w:t>
      </w:r>
      <w:r w:rsidRPr="00DC1A69">
        <w:rPr>
          <w:rFonts w:ascii="Arial" w:hAnsi="Arial" w:cs="Arial"/>
          <w:sz w:val="24"/>
        </w:rPr>
        <w:t xml:space="preserve">route changes designed to improve service efficiency, </w:t>
      </w:r>
      <w:r w:rsidR="002C6ADF" w:rsidRPr="00DC1A69">
        <w:rPr>
          <w:rFonts w:ascii="Arial" w:hAnsi="Arial" w:cs="Arial"/>
          <w:sz w:val="24"/>
        </w:rPr>
        <w:t xml:space="preserve">on-time performance, </w:t>
      </w:r>
      <w:r w:rsidR="00F7697E" w:rsidRPr="00DC1A69">
        <w:rPr>
          <w:rFonts w:ascii="Arial" w:hAnsi="Arial" w:cs="Arial"/>
          <w:sz w:val="24"/>
        </w:rPr>
        <w:t>increase</w:t>
      </w:r>
      <w:r w:rsidR="002C6ADF" w:rsidRPr="00DC1A69">
        <w:rPr>
          <w:rFonts w:ascii="Arial" w:hAnsi="Arial" w:cs="Arial"/>
          <w:sz w:val="24"/>
        </w:rPr>
        <w:t xml:space="preserve"> ridership, and the possible reallocation of The Rapid’s fixed-route resources. </w:t>
      </w:r>
      <w:r w:rsidR="003E571C" w:rsidRPr="00DC1A69">
        <w:rPr>
          <w:rFonts w:ascii="Arial" w:hAnsi="Arial" w:cs="Arial"/>
          <w:sz w:val="24"/>
        </w:rPr>
        <w:t xml:space="preserve">  The COA must also </w:t>
      </w:r>
      <w:r w:rsidR="00F3501D" w:rsidRPr="00DC1A69">
        <w:rPr>
          <w:rFonts w:ascii="Arial" w:hAnsi="Arial" w:cs="Arial"/>
          <w:sz w:val="24"/>
        </w:rPr>
        <w:t>leverage</w:t>
      </w:r>
      <w:r w:rsidR="003E571C" w:rsidRPr="00DC1A69">
        <w:rPr>
          <w:rFonts w:ascii="Arial" w:hAnsi="Arial" w:cs="Arial"/>
          <w:sz w:val="24"/>
        </w:rPr>
        <w:t xml:space="preserve"> the exi</w:t>
      </w:r>
      <w:r w:rsidR="00F3501D" w:rsidRPr="00DC1A69">
        <w:rPr>
          <w:rFonts w:ascii="Arial" w:hAnsi="Arial" w:cs="Arial"/>
          <w:sz w:val="24"/>
        </w:rPr>
        <w:t>s</w:t>
      </w:r>
      <w:r w:rsidR="003E571C" w:rsidRPr="00DC1A69">
        <w:rPr>
          <w:rFonts w:ascii="Arial" w:hAnsi="Arial" w:cs="Arial"/>
          <w:sz w:val="24"/>
        </w:rPr>
        <w:t xml:space="preserve">ting (and future) Bus Rapid Transit (BRT) investments including the Silver Line and the Laker Line.  </w:t>
      </w:r>
      <w:r w:rsidRPr="00DC1A69">
        <w:rPr>
          <w:rFonts w:ascii="Arial" w:hAnsi="Arial" w:cs="Arial"/>
          <w:sz w:val="24"/>
        </w:rPr>
        <w:t xml:space="preserve">The COA will </w:t>
      </w:r>
      <w:r w:rsidR="00121537" w:rsidRPr="00DC1A69">
        <w:rPr>
          <w:rFonts w:ascii="Arial" w:hAnsi="Arial" w:cs="Arial"/>
          <w:sz w:val="24"/>
        </w:rPr>
        <w:t>build these recommendations based on</w:t>
      </w:r>
      <w:r w:rsidR="002C6ADF" w:rsidRPr="00DC1A69">
        <w:rPr>
          <w:rFonts w:ascii="Arial" w:hAnsi="Arial" w:cs="Arial"/>
          <w:sz w:val="24"/>
        </w:rPr>
        <w:t xml:space="preserve"> extensive data a</w:t>
      </w:r>
      <w:r w:rsidRPr="00DC1A69">
        <w:rPr>
          <w:rFonts w:ascii="Arial" w:hAnsi="Arial" w:cs="Arial"/>
          <w:sz w:val="24"/>
        </w:rPr>
        <w:t>nalysis</w:t>
      </w:r>
      <w:r w:rsidR="002C6ADF" w:rsidRPr="00DC1A69">
        <w:rPr>
          <w:rFonts w:ascii="Arial" w:hAnsi="Arial" w:cs="Arial"/>
          <w:sz w:val="24"/>
        </w:rPr>
        <w:t xml:space="preserve">, public outreach, and efforts to inform The Rapid Board </w:t>
      </w:r>
      <w:r w:rsidR="00121537" w:rsidRPr="00DC1A69">
        <w:rPr>
          <w:rFonts w:ascii="Arial" w:hAnsi="Arial" w:cs="Arial"/>
          <w:sz w:val="24"/>
        </w:rPr>
        <w:t>of</w:t>
      </w:r>
      <w:r w:rsidR="002C6ADF" w:rsidRPr="00DC1A69">
        <w:rPr>
          <w:rFonts w:ascii="Arial" w:hAnsi="Arial" w:cs="Arial"/>
          <w:sz w:val="24"/>
        </w:rPr>
        <w:t xml:space="preserve"> best practices and best use of various types of public transportation modes.  </w:t>
      </w:r>
    </w:p>
    <w:p w:rsidR="0076305A" w:rsidRPr="00DC1A69" w:rsidRDefault="0076305A" w:rsidP="00E6118B">
      <w:pPr>
        <w:jc w:val="both"/>
        <w:rPr>
          <w:rFonts w:ascii="Arial" w:hAnsi="Arial" w:cs="Arial"/>
          <w:sz w:val="24"/>
        </w:rPr>
      </w:pPr>
    </w:p>
    <w:p w:rsidR="00810FC9" w:rsidRPr="00DC1A69" w:rsidRDefault="0076305A" w:rsidP="00E6118B">
      <w:pPr>
        <w:jc w:val="both"/>
        <w:rPr>
          <w:rFonts w:ascii="Arial" w:hAnsi="Arial" w:cs="Arial"/>
          <w:sz w:val="24"/>
        </w:rPr>
      </w:pPr>
      <w:r w:rsidRPr="00DC1A69">
        <w:rPr>
          <w:rFonts w:ascii="Arial" w:hAnsi="Arial" w:cs="Arial"/>
          <w:sz w:val="24"/>
        </w:rPr>
        <w:t>In addition, the COA process must use existing planning documents (such as the Transit</w:t>
      </w:r>
      <w:r w:rsidR="00E5441E" w:rsidRPr="00DC1A69">
        <w:rPr>
          <w:rFonts w:ascii="Arial" w:hAnsi="Arial" w:cs="Arial"/>
          <w:sz w:val="24"/>
        </w:rPr>
        <w:t xml:space="preserve"> Master Plan</w:t>
      </w:r>
      <w:r w:rsidR="00193761" w:rsidRPr="00DC1A69">
        <w:rPr>
          <w:rFonts w:ascii="Arial" w:hAnsi="Arial" w:cs="Arial"/>
          <w:sz w:val="24"/>
        </w:rPr>
        <w:t xml:space="preserve"> (TMP)</w:t>
      </w:r>
      <w:r w:rsidR="00E5441E" w:rsidRPr="00DC1A69">
        <w:rPr>
          <w:rFonts w:ascii="Arial" w:hAnsi="Arial" w:cs="Arial"/>
          <w:sz w:val="24"/>
        </w:rPr>
        <w:t xml:space="preserve">, the Align Study, </w:t>
      </w:r>
      <w:r w:rsidR="00193761" w:rsidRPr="00DC1A69">
        <w:rPr>
          <w:rFonts w:ascii="Arial" w:hAnsi="Arial" w:cs="Arial"/>
          <w:sz w:val="24"/>
        </w:rPr>
        <w:t xml:space="preserve">the Walker Latent Demand Study, </w:t>
      </w:r>
      <w:r w:rsidR="00E5441E" w:rsidRPr="00DC1A69">
        <w:rPr>
          <w:rFonts w:ascii="Arial" w:hAnsi="Arial" w:cs="Arial"/>
          <w:sz w:val="24"/>
        </w:rPr>
        <w:t>and the future T</w:t>
      </w:r>
      <w:r w:rsidR="00193761" w:rsidRPr="00DC1A69">
        <w:rPr>
          <w:rFonts w:ascii="Arial" w:hAnsi="Arial" w:cs="Arial"/>
          <w:sz w:val="24"/>
        </w:rPr>
        <w:t xml:space="preserve">ransit </w:t>
      </w:r>
      <w:r w:rsidR="00E5441E" w:rsidRPr="00DC1A69">
        <w:rPr>
          <w:rFonts w:ascii="Arial" w:hAnsi="Arial" w:cs="Arial"/>
          <w:sz w:val="24"/>
        </w:rPr>
        <w:t>O</w:t>
      </w:r>
      <w:r w:rsidR="00635041" w:rsidRPr="00DC1A69">
        <w:rPr>
          <w:rFonts w:ascii="Arial" w:hAnsi="Arial" w:cs="Arial"/>
          <w:sz w:val="24"/>
        </w:rPr>
        <w:t>riented Development (T</w:t>
      </w:r>
      <w:r w:rsidR="00193761" w:rsidRPr="00DC1A69">
        <w:rPr>
          <w:rFonts w:ascii="Arial" w:hAnsi="Arial" w:cs="Arial"/>
          <w:sz w:val="24"/>
        </w:rPr>
        <w:t>OD)</w:t>
      </w:r>
      <w:r w:rsidR="00E5441E" w:rsidRPr="00DC1A69">
        <w:rPr>
          <w:rFonts w:ascii="Arial" w:hAnsi="Arial" w:cs="Arial"/>
          <w:sz w:val="24"/>
        </w:rPr>
        <w:t xml:space="preserve"> </w:t>
      </w:r>
      <w:r w:rsidR="00193761" w:rsidRPr="00DC1A69">
        <w:rPr>
          <w:rFonts w:ascii="Arial" w:hAnsi="Arial" w:cs="Arial"/>
          <w:sz w:val="24"/>
        </w:rPr>
        <w:t>Study</w:t>
      </w:r>
      <w:r w:rsidRPr="00DC1A69">
        <w:rPr>
          <w:rFonts w:ascii="Arial" w:hAnsi="Arial" w:cs="Arial"/>
          <w:sz w:val="24"/>
        </w:rPr>
        <w:t xml:space="preserve">, regional plans, and regional initiatives for guidance </w:t>
      </w:r>
      <w:r w:rsidR="00F3501D" w:rsidRPr="00DC1A69">
        <w:rPr>
          <w:rFonts w:ascii="Arial" w:hAnsi="Arial" w:cs="Arial"/>
          <w:sz w:val="24"/>
        </w:rPr>
        <w:t>and as a basis for the</w:t>
      </w:r>
      <w:r w:rsidRPr="00DC1A69">
        <w:rPr>
          <w:rFonts w:ascii="Arial" w:hAnsi="Arial" w:cs="Arial"/>
          <w:sz w:val="24"/>
        </w:rPr>
        <w:t xml:space="preserve"> final recommendations for the COA outcomes.  </w:t>
      </w:r>
      <w:r w:rsidR="003344B8" w:rsidRPr="00DC1A69">
        <w:rPr>
          <w:rFonts w:ascii="Arial" w:hAnsi="Arial" w:cs="Arial"/>
          <w:b/>
          <w:sz w:val="24"/>
        </w:rPr>
        <w:t xml:space="preserve">Furthermore, the COA shall consider </w:t>
      </w:r>
      <w:r w:rsidR="00F3501D" w:rsidRPr="00DC1A69">
        <w:rPr>
          <w:rFonts w:ascii="Arial" w:hAnsi="Arial" w:cs="Arial"/>
          <w:b/>
          <w:sz w:val="24"/>
        </w:rPr>
        <w:t xml:space="preserve">an </w:t>
      </w:r>
      <w:r w:rsidR="003344B8" w:rsidRPr="00DC1A69">
        <w:rPr>
          <w:rFonts w:ascii="Arial" w:hAnsi="Arial" w:cs="Arial"/>
          <w:b/>
          <w:sz w:val="24"/>
        </w:rPr>
        <w:t>entire spectrum of service modifications ranging from entirely ‘resetting’ the system to minor modification</w:t>
      </w:r>
      <w:r w:rsidR="00F3501D" w:rsidRPr="00DC1A69">
        <w:rPr>
          <w:rFonts w:ascii="Arial" w:hAnsi="Arial" w:cs="Arial"/>
          <w:b/>
          <w:sz w:val="24"/>
        </w:rPr>
        <w:t>s,</w:t>
      </w:r>
      <w:r w:rsidR="003344B8" w:rsidRPr="00DC1A69">
        <w:rPr>
          <w:rFonts w:ascii="Arial" w:hAnsi="Arial" w:cs="Arial"/>
          <w:b/>
          <w:sz w:val="24"/>
        </w:rPr>
        <w:t xml:space="preserve"> based on data analysis, public input, and existing documentation</w:t>
      </w:r>
      <w:r w:rsidR="003344B8" w:rsidRPr="00DC1A69">
        <w:rPr>
          <w:rFonts w:ascii="Arial" w:hAnsi="Arial" w:cs="Arial"/>
          <w:sz w:val="24"/>
        </w:rPr>
        <w:t xml:space="preserve">.  </w:t>
      </w:r>
      <w:r w:rsidR="00E5441E" w:rsidRPr="00DC1A69">
        <w:rPr>
          <w:rFonts w:ascii="Arial" w:hAnsi="Arial" w:cs="Arial"/>
          <w:sz w:val="24"/>
        </w:rPr>
        <w:t xml:space="preserve">The COA shall also consider the analysis and potential implementation of all mobility options and how they can each be best utilized to meet the region’s mobility needs.  </w:t>
      </w:r>
      <w:r w:rsidR="00810FC9" w:rsidRPr="00DC1A69">
        <w:rPr>
          <w:rFonts w:ascii="Arial" w:hAnsi="Arial" w:cs="Arial"/>
          <w:sz w:val="24"/>
        </w:rPr>
        <w:t xml:space="preserve">The Rapid’s Title VI plan </w:t>
      </w:r>
      <w:r w:rsidR="00121537" w:rsidRPr="00DC1A69">
        <w:rPr>
          <w:rFonts w:ascii="Arial" w:hAnsi="Arial" w:cs="Arial"/>
          <w:sz w:val="24"/>
        </w:rPr>
        <w:t xml:space="preserve">and an environmental justice analysis </w:t>
      </w:r>
      <w:r w:rsidR="00810FC9" w:rsidRPr="00DC1A69">
        <w:rPr>
          <w:rFonts w:ascii="Arial" w:hAnsi="Arial" w:cs="Arial"/>
          <w:sz w:val="24"/>
        </w:rPr>
        <w:t xml:space="preserve">must </w:t>
      </w:r>
      <w:r w:rsidR="00E5441E" w:rsidRPr="00DC1A69">
        <w:rPr>
          <w:rFonts w:ascii="Arial" w:hAnsi="Arial" w:cs="Arial"/>
          <w:sz w:val="24"/>
        </w:rPr>
        <w:t xml:space="preserve">be considered in all evaluation of service recommendations. </w:t>
      </w:r>
      <w:r w:rsidR="001A740A" w:rsidRPr="00DC1A69">
        <w:rPr>
          <w:rFonts w:ascii="Arial" w:hAnsi="Arial" w:cs="Arial"/>
          <w:sz w:val="24"/>
        </w:rPr>
        <w:t>The Grand Rapids metropolitan region has many areas of concentrated social need for transit service—in all forms—</w:t>
      </w:r>
      <w:r w:rsidR="00C130E5" w:rsidRPr="00DC1A69">
        <w:rPr>
          <w:rFonts w:ascii="Arial" w:hAnsi="Arial" w:cs="Arial"/>
          <w:sz w:val="24"/>
        </w:rPr>
        <w:t>which</w:t>
      </w:r>
      <w:r w:rsidR="001A740A" w:rsidRPr="00DC1A69">
        <w:rPr>
          <w:rFonts w:ascii="Arial" w:hAnsi="Arial" w:cs="Arial"/>
          <w:sz w:val="24"/>
        </w:rPr>
        <w:t xml:space="preserve"> must be addressed in the COA.  </w:t>
      </w:r>
    </w:p>
    <w:p w:rsidR="005145A2" w:rsidRPr="00DC1A69" w:rsidRDefault="005145A2" w:rsidP="00E6118B">
      <w:pPr>
        <w:jc w:val="both"/>
        <w:rPr>
          <w:rFonts w:ascii="Arial" w:hAnsi="Arial" w:cs="Arial"/>
          <w:sz w:val="24"/>
        </w:rPr>
      </w:pPr>
    </w:p>
    <w:p w:rsidR="00A863E4" w:rsidRDefault="00A863E4" w:rsidP="00E6118B">
      <w:pPr>
        <w:jc w:val="both"/>
        <w:rPr>
          <w:rFonts w:ascii="Arial" w:hAnsi="Arial" w:cs="Arial"/>
          <w:sz w:val="24"/>
        </w:rPr>
      </w:pPr>
    </w:p>
    <w:p w:rsidR="005145A2" w:rsidRPr="00DC1A69" w:rsidRDefault="000E4C3A" w:rsidP="00E6118B">
      <w:pPr>
        <w:jc w:val="both"/>
        <w:rPr>
          <w:rFonts w:ascii="Arial" w:hAnsi="Arial" w:cs="Arial"/>
          <w:sz w:val="24"/>
        </w:rPr>
      </w:pPr>
      <w:r w:rsidRPr="00DC1A69">
        <w:rPr>
          <w:rFonts w:ascii="Arial" w:hAnsi="Arial" w:cs="Arial"/>
          <w:sz w:val="24"/>
        </w:rPr>
        <w:t>Of importance to the COA are</w:t>
      </w:r>
      <w:r w:rsidR="005145A2" w:rsidRPr="00DC1A69">
        <w:rPr>
          <w:rFonts w:ascii="Arial" w:hAnsi="Arial" w:cs="Arial"/>
          <w:sz w:val="24"/>
        </w:rPr>
        <w:t xml:space="preserve"> the relationships between effective transit and land-use, population and employment patterns, as well as </w:t>
      </w:r>
      <w:r w:rsidRPr="00DC1A69">
        <w:rPr>
          <w:rFonts w:ascii="Arial" w:hAnsi="Arial" w:cs="Arial"/>
          <w:sz w:val="24"/>
        </w:rPr>
        <w:t xml:space="preserve">social equity and areas of high transit need.  Furthermore, new mobility integration is desired as well as buy-in from major employers </w:t>
      </w:r>
      <w:r w:rsidR="00A37FD8" w:rsidRPr="00DC1A69">
        <w:rPr>
          <w:rFonts w:ascii="Arial" w:hAnsi="Arial" w:cs="Arial"/>
          <w:sz w:val="24"/>
        </w:rPr>
        <w:t xml:space="preserve">and the implementation of </w:t>
      </w:r>
      <w:r w:rsidRPr="00DC1A69">
        <w:rPr>
          <w:rFonts w:ascii="Arial" w:hAnsi="Arial" w:cs="Arial"/>
          <w:sz w:val="24"/>
        </w:rPr>
        <w:t>Transit Demand Management (TDM) and Public-Private Partnerships (PPP)</w:t>
      </w:r>
      <w:r w:rsidR="00A37FD8" w:rsidRPr="00DC1A69">
        <w:rPr>
          <w:rFonts w:ascii="Arial" w:hAnsi="Arial" w:cs="Arial"/>
          <w:sz w:val="24"/>
        </w:rPr>
        <w:t xml:space="preserve"> solutions</w:t>
      </w:r>
      <w:r w:rsidRPr="00DC1A69">
        <w:rPr>
          <w:rFonts w:ascii="Arial" w:hAnsi="Arial" w:cs="Arial"/>
          <w:sz w:val="24"/>
        </w:rPr>
        <w:t xml:space="preserve">.  Other </w:t>
      </w:r>
      <w:r w:rsidR="001A740A" w:rsidRPr="00DC1A69">
        <w:rPr>
          <w:rFonts w:ascii="Arial" w:hAnsi="Arial" w:cs="Arial"/>
          <w:sz w:val="24"/>
        </w:rPr>
        <w:t>considerations</w:t>
      </w:r>
      <w:r w:rsidRPr="00DC1A69">
        <w:rPr>
          <w:rFonts w:ascii="Arial" w:hAnsi="Arial" w:cs="Arial"/>
          <w:sz w:val="24"/>
        </w:rPr>
        <w:t xml:space="preserve"> must include the analysis of the downtown DASH service including the evaluation of a potential policy of a fare free network.  </w:t>
      </w:r>
      <w:r w:rsidR="004C51E5" w:rsidRPr="00DC1A69">
        <w:rPr>
          <w:rFonts w:ascii="Arial" w:hAnsi="Arial" w:cs="Arial"/>
          <w:sz w:val="24"/>
        </w:rPr>
        <w:t xml:space="preserve">In the end, the COA must consider all options to grow the ridership base and compliment smart growth goals of the service area. </w:t>
      </w:r>
    </w:p>
    <w:p w:rsidR="0005061E" w:rsidRPr="00DC1A69" w:rsidRDefault="0005061E" w:rsidP="00E6118B">
      <w:pPr>
        <w:jc w:val="both"/>
        <w:rPr>
          <w:rFonts w:ascii="Arial" w:hAnsi="Arial" w:cs="Arial"/>
          <w:sz w:val="24"/>
        </w:rPr>
      </w:pPr>
    </w:p>
    <w:p w:rsidR="002C6ADF" w:rsidRPr="00DC1A69" w:rsidRDefault="002C6ADF" w:rsidP="00E6118B">
      <w:pPr>
        <w:jc w:val="both"/>
        <w:rPr>
          <w:rFonts w:ascii="Arial" w:hAnsi="Arial" w:cs="Arial"/>
          <w:sz w:val="24"/>
        </w:rPr>
      </w:pPr>
      <w:r w:rsidRPr="00DC1A69">
        <w:rPr>
          <w:rFonts w:ascii="Arial" w:hAnsi="Arial" w:cs="Arial"/>
          <w:b/>
          <w:sz w:val="24"/>
        </w:rPr>
        <w:t xml:space="preserve">The primary </w:t>
      </w:r>
      <w:r w:rsidR="00DF1BDA" w:rsidRPr="00DC1A69">
        <w:rPr>
          <w:rFonts w:ascii="Arial" w:hAnsi="Arial" w:cs="Arial"/>
          <w:b/>
          <w:sz w:val="24"/>
        </w:rPr>
        <w:t>goals and objectives are as</w:t>
      </w:r>
      <w:r w:rsidRPr="00DC1A69">
        <w:rPr>
          <w:rFonts w:ascii="Arial" w:hAnsi="Arial" w:cs="Arial"/>
          <w:b/>
          <w:sz w:val="24"/>
        </w:rPr>
        <w:t xml:space="preserve"> follows</w:t>
      </w:r>
      <w:r w:rsidRPr="00DC1A69">
        <w:rPr>
          <w:rFonts w:ascii="Arial" w:hAnsi="Arial" w:cs="Arial"/>
          <w:sz w:val="24"/>
        </w:rPr>
        <w:t>:</w:t>
      </w:r>
    </w:p>
    <w:p w:rsidR="00E6118B" w:rsidRPr="00DC1A69" w:rsidRDefault="00E6118B" w:rsidP="00E6118B">
      <w:pPr>
        <w:jc w:val="both"/>
        <w:rPr>
          <w:rFonts w:ascii="Arial" w:hAnsi="Arial" w:cs="Arial"/>
          <w:sz w:val="24"/>
        </w:rPr>
      </w:pPr>
    </w:p>
    <w:p w:rsidR="0076305A" w:rsidRPr="00DC1A69" w:rsidRDefault="002A1073" w:rsidP="00E6118B">
      <w:pPr>
        <w:pStyle w:val="Style"/>
        <w:numPr>
          <w:ilvl w:val="0"/>
          <w:numId w:val="1"/>
        </w:numPr>
        <w:tabs>
          <w:tab w:val="left" w:pos="-1440"/>
        </w:tabs>
        <w:jc w:val="both"/>
        <w:rPr>
          <w:rFonts w:ascii="Arial" w:hAnsi="Arial" w:cs="Arial"/>
          <w:sz w:val="24"/>
        </w:rPr>
      </w:pPr>
      <w:r w:rsidRPr="00DC1A69">
        <w:rPr>
          <w:rFonts w:ascii="Arial" w:hAnsi="Arial" w:cs="Arial"/>
          <w:sz w:val="24"/>
        </w:rPr>
        <w:t>Stakeholder</w:t>
      </w:r>
      <w:r w:rsidR="0076305A" w:rsidRPr="00DC1A69">
        <w:rPr>
          <w:rFonts w:ascii="Arial" w:hAnsi="Arial" w:cs="Arial"/>
          <w:sz w:val="24"/>
        </w:rPr>
        <w:t xml:space="preserve"> </w:t>
      </w:r>
      <w:r w:rsidR="00C130E5" w:rsidRPr="00DC1A69">
        <w:rPr>
          <w:rFonts w:ascii="Arial" w:hAnsi="Arial" w:cs="Arial"/>
          <w:sz w:val="24"/>
        </w:rPr>
        <w:t xml:space="preserve">outreach, </w:t>
      </w:r>
      <w:r w:rsidR="004C51E5" w:rsidRPr="00DC1A69">
        <w:rPr>
          <w:rFonts w:ascii="Arial" w:hAnsi="Arial" w:cs="Arial"/>
          <w:sz w:val="24"/>
        </w:rPr>
        <w:t xml:space="preserve">education and </w:t>
      </w:r>
      <w:r w:rsidR="00B1294A" w:rsidRPr="00DC1A69">
        <w:rPr>
          <w:rFonts w:ascii="Arial" w:hAnsi="Arial" w:cs="Arial"/>
          <w:sz w:val="24"/>
        </w:rPr>
        <w:t xml:space="preserve">engagement </w:t>
      </w:r>
      <w:r w:rsidR="0076305A" w:rsidRPr="00DC1A69">
        <w:rPr>
          <w:rFonts w:ascii="Arial" w:hAnsi="Arial" w:cs="Arial"/>
          <w:sz w:val="24"/>
        </w:rPr>
        <w:t>plan</w:t>
      </w:r>
      <w:r w:rsidRPr="00DC1A69">
        <w:rPr>
          <w:rFonts w:ascii="Arial" w:hAnsi="Arial" w:cs="Arial"/>
          <w:sz w:val="24"/>
        </w:rPr>
        <w:t>s</w:t>
      </w:r>
      <w:r w:rsidR="0076305A" w:rsidRPr="00DC1A69">
        <w:rPr>
          <w:rFonts w:ascii="Arial" w:hAnsi="Arial" w:cs="Arial"/>
          <w:sz w:val="24"/>
        </w:rPr>
        <w:t>;</w:t>
      </w:r>
    </w:p>
    <w:p w:rsidR="00EE228B" w:rsidRPr="00DC1A69" w:rsidRDefault="00EE228B" w:rsidP="00E6118B">
      <w:pPr>
        <w:pStyle w:val="Style"/>
        <w:numPr>
          <w:ilvl w:val="0"/>
          <w:numId w:val="1"/>
        </w:numPr>
        <w:tabs>
          <w:tab w:val="left" w:pos="-1440"/>
        </w:tabs>
        <w:jc w:val="both"/>
        <w:rPr>
          <w:rFonts w:ascii="Arial" w:hAnsi="Arial" w:cs="Arial"/>
          <w:sz w:val="24"/>
        </w:rPr>
      </w:pPr>
      <w:r w:rsidRPr="00DC1A69">
        <w:rPr>
          <w:rFonts w:ascii="Arial" w:hAnsi="Arial" w:cs="Arial"/>
          <w:sz w:val="24"/>
        </w:rPr>
        <w:t xml:space="preserve">Summary of </w:t>
      </w:r>
      <w:r w:rsidR="001B5E89" w:rsidRPr="00DC1A69">
        <w:rPr>
          <w:rFonts w:ascii="Arial" w:hAnsi="Arial" w:cs="Arial"/>
          <w:sz w:val="24"/>
        </w:rPr>
        <w:t xml:space="preserve">service </w:t>
      </w:r>
      <w:r w:rsidRPr="00DC1A69">
        <w:rPr>
          <w:rFonts w:ascii="Arial" w:hAnsi="Arial" w:cs="Arial"/>
          <w:sz w:val="24"/>
        </w:rPr>
        <w:t xml:space="preserve">priorities based on </w:t>
      </w:r>
      <w:r w:rsidR="001B5E89" w:rsidRPr="00DC1A69">
        <w:rPr>
          <w:rFonts w:ascii="Arial" w:hAnsi="Arial" w:cs="Arial"/>
          <w:sz w:val="24"/>
        </w:rPr>
        <w:t xml:space="preserve">public input, </w:t>
      </w:r>
      <w:r w:rsidRPr="00DC1A69">
        <w:rPr>
          <w:rFonts w:ascii="Arial" w:hAnsi="Arial" w:cs="Arial"/>
          <w:sz w:val="24"/>
        </w:rPr>
        <w:t>existing plans</w:t>
      </w:r>
      <w:r w:rsidR="001B5E89" w:rsidRPr="00DC1A69">
        <w:rPr>
          <w:rFonts w:ascii="Arial" w:hAnsi="Arial" w:cs="Arial"/>
          <w:sz w:val="24"/>
        </w:rPr>
        <w:t xml:space="preserve">, </w:t>
      </w:r>
      <w:r w:rsidR="00186569" w:rsidRPr="00DC1A69">
        <w:rPr>
          <w:rFonts w:ascii="Arial" w:hAnsi="Arial" w:cs="Arial"/>
          <w:sz w:val="24"/>
        </w:rPr>
        <w:t xml:space="preserve">as well as </w:t>
      </w:r>
      <w:r w:rsidR="00C130E5" w:rsidRPr="00DC1A69">
        <w:rPr>
          <w:rFonts w:ascii="Arial" w:hAnsi="Arial" w:cs="Arial"/>
          <w:sz w:val="24"/>
        </w:rPr>
        <w:t xml:space="preserve">cities’ and </w:t>
      </w:r>
      <w:r w:rsidR="00186569" w:rsidRPr="00DC1A69">
        <w:rPr>
          <w:rFonts w:ascii="Arial" w:hAnsi="Arial" w:cs="Arial"/>
          <w:sz w:val="24"/>
        </w:rPr>
        <w:t>regional</w:t>
      </w:r>
      <w:r w:rsidR="001B5E89" w:rsidRPr="00DC1A69">
        <w:rPr>
          <w:rFonts w:ascii="Arial" w:hAnsi="Arial" w:cs="Arial"/>
          <w:sz w:val="24"/>
        </w:rPr>
        <w:t xml:space="preserve"> initiatives</w:t>
      </w:r>
      <w:r w:rsidRPr="00DC1A69">
        <w:rPr>
          <w:rFonts w:ascii="Arial" w:hAnsi="Arial" w:cs="Arial"/>
          <w:sz w:val="24"/>
        </w:rPr>
        <w:t>;</w:t>
      </w:r>
    </w:p>
    <w:p w:rsidR="00E6118B" w:rsidRPr="00DC1A69" w:rsidRDefault="00F7697E" w:rsidP="00E6118B">
      <w:pPr>
        <w:pStyle w:val="Style"/>
        <w:numPr>
          <w:ilvl w:val="0"/>
          <w:numId w:val="1"/>
        </w:numPr>
        <w:tabs>
          <w:tab w:val="left" w:pos="-1440"/>
        </w:tabs>
        <w:jc w:val="both"/>
        <w:rPr>
          <w:rFonts w:ascii="Arial" w:hAnsi="Arial" w:cs="Arial"/>
          <w:sz w:val="24"/>
        </w:rPr>
      </w:pPr>
      <w:r w:rsidRPr="00DC1A69">
        <w:rPr>
          <w:rFonts w:ascii="Arial" w:hAnsi="Arial" w:cs="Arial"/>
          <w:sz w:val="24"/>
        </w:rPr>
        <w:t>A cost-neutral service plan</w:t>
      </w:r>
      <w:r w:rsidR="00296FEF" w:rsidRPr="00DC1A69">
        <w:rPr>
          <w:rFonts w:ascii="Arial" w:hAnsi="Arial" w:cs="Arial"/>
          <w:sz w:val="24"/>
        </w:rPr>
        <w:t xml:space="preserve"> that </w:t>
      </w:r>
      <w:r w:rsidR="00C130E5" w:rsidRPr="00DC1A69">
        <w:rPr>
          <w:rFonts w:ascii="Arial" w:hAnsi="Arial" w:cs="Arial"/>
          <w:sz w:val="24"/>
        </w:rPr>
        <w:t xml:space="preserve">addresses </w:t>
      </w:r>
      <w:r w:rsidR="00296FEF" w:rsidRPr="00DC1A69">
        <w:rPr>
          <w:rFonts w:ascii="Arial" w:hAnsi="Arial" w:cs="Arial"/>
          <w:sz w:val="24"/>
        </w:rPr>
        <w:t>the immediate mobility needs for the region;</w:t>
      </w:r>
    </w:p>
    <w:p w:rsidR="00296FEF" w:rsidRPr="00DC1A69" w:rsidRDefault="00296FEF" w:rsidP="00E6118B">
      <w:pPr>
        <w:pStyle w:val="Style"/>
        <w:numPr>
          <w:ilvl w:val="0"/>
          <w:numId w:val="1"/>
        </w:numPr>
        <w:tabs>
          <w:tab w:val="left" w:pos="-1440"/>
        </w:tabs>
        <w:jc w:val="both"/>
        <w:rPr>
          <w:rFonts w:ascii="Arial" w:hAnsi="Arial" w:cs="Arial"/>
          <w:sz w:val="24"/>
        </w:rPr>
      </w:pPr>
      <w:r w:rsidRPr="00DC1A69">
        <w:rPr>
          <w:rFonts w:ascii="Arial" w:hAnsi="Arial" w:cs="Arial"/>
          <w:sz w:val="24"/>
        </w:rPr>
        <w:t>Alternate servic</w:t>
      </w:r>
      <w:r w:rsidR="00EE228B" w:rsidRPr="00DC1A69">
        <w:rPr>
          <w:rFonts w:ascii="Arial" w:hAnsi="Arial" w:cs="Arial"/>
          <w:sz w:val="24"/>
        </w:rPr>
        <w:t>e plan that address The Rapid’s priorities</w:t>
      </w:r>
      <w:r w:rsidRPr="00DC1A69">
        <w:rPr>
          <w:rFonts w:ascii="Arial" w:hAnsi="Arial" w:cs="Arial"/>
          <w:sz w:val="24"/>
        </w:rPr>
        <w:t xml:space="preserve"> for </w:t>
      </w:r>
      <w:r w:rsidR="002A1073" w:rsidRPr="00DC1A69">
        <w:rPr>
          <w:rFonts w:ascii="Arial" w:hAnsi="Arial" w:cs="Arial"/>
          <w:sz w:val="24"/>
        </w:rPr>
        <w:t xml:space="preserve">service expansion over the </w:t>
      </w:r>
      <w:r w:rsidRPr="00DC1A69">
        <w:rPr>
          <w:rFonts w:ascii="Arial" w:hAnsi="Arial" w:cs="Arial"/>
          <w:sz w:val="24"/>
        </w:rPr>
        <w:t xml:space="preserve">next 3 years; </w:t>
      </w:r>
    </w:p>
    <w:p w:rsidR="00296FEF" w:rsidRPr="00DC1A69" w:rsidRDefault="00296FEF" w:rsidP="00E6118B">
      <w:pPr>
        <w:pStyle w:val="Style"/>
        <w:numPr>
          <w:ilvl w:val="0"/>
          <w:numId w:val="1"/>
        </w:numPr>
        <w:tabs>
          <w:tab w:val="left" w:pos="-1440"/>
        </w:tabs>
        <w:jc w:val="both"/>
        <w:rPr>
          <w:rFonts w:ascii="Arial" w:hAnsi="Arial" w:cs="Arial"/>
          <w:sz w:val="24"/>
        </w:rPr>
      </w:pPr>
      <w:r w:rsidRPr="00DC1A69">
        <w:rPr>
          <w:rFonts w:ascii="Arial" w:hAnsi="Arial" w:cs="Arial"/>
          <w:sz w:val="24"/>
        </w:rPr>
        <w:t xml:space="preserve">Alternate service plan that address </w:t>
      </w:r>
      <w:r w:rsidR="00EE228B" w:rsidRPr="00DC1A69">
        <w:rPr>
          <w:rFonts w:ascii="Arial" w:hAnsi="Arial" w:cs="Arial"/>
          <w:sz w:val="24"/>
        </w:rPr>
        <w:t xml:space="preserve">The Rapid’s priorities </w:t>
      </w:r>
      <w:r w:rsidRPr="00DC1A69">
        <w:rPr>
          <w:rFonts w:ascii="Arial" w:hAnsi="Arial" w:cs="Arial"/>
          <w:sz w:val="24"/>
        </w:rPr>
        <w:t xml:space="preserve">for </w:t>
      </w:r>
      <w:r w:rsidR="002A1073" w:rsidRPr="00DC1A69">
        <w:rPr>
          <w:rFonts w:ascii="Arial" w:hAnsi="Arial" w:cs="Arial"/>
          <w:sz w:val="24"/>
        </w:rPr>
        <w:t xml:space="preserve">service expansion over the </w:t>
      </w:r>
      <w:r w:rsidRPr="00DC1A69">
        <w:rPr>
          <w:rFonts w:ascii="Arial" w:hAnsi="Arial" w:cs="Arial"/>
          <w:sz w:val="24"/>
        </w:rPr>
        <w:t xml:space="preserve">next 4-6 years; </w:t>
      </w:r>
    </w:p>
    <w:p w:rsidR="00296FEF" w:rsidRPr="00DC1A69" w:rsidRDefault="00296FEF" w:rsidP="00E6118B">
      <w:pPr>
        <w:pStyle w:val="Style"/>
        <w:numPr>
          <w:ilvl w:val="0"/>
          <w:numId w:val="1"/>
        </w:numPr>
        <w:tabs>
          <w:tab w:val="left" w:pos="-1440"/>
        </w:tabs>
        <w:jc w:val="both"/>
        <w:rPr>
          <w:rFonts w:ascii="Arial" w:hAnsi="Arial" w:cs="Arial"/>
          <w:sz w:val="24"/>
        </w:rPr>
      </w:pPr>
      <w:r w:rsidRPr="00DC1A69">
        <w:rPr>
          <w:rFonts w:ascii="Arial" w:hAnsi="Arial" w:cs="Arial"/>
          <w:sz w:val="24"/>
        </w:rPr>
        <w:t>Implementation plan for each of the proposed service options;</w:t>
      </w:r>
    </w:p>
    <w:p w:rsidR="00296FEF" w:rsidRPr="00DC1A69" w:rsidRDefault="00515B2E" w:rsidP="00E6118B">
      <w:pPr>
        <w:pStyle w:val="Style"/>
        <w:numPr>
          <w:ilvl w:val="0"/>
          <w:numId w:val="1"/>
        </w:numPr>
        <w:tabs>
          <w:tab w:val="left" w:pos="-1440"/>
        </w:tabs>
        <w:jc w:val="both"/>
        <w:rPr>
          <w:rFonts w:ascii="Arial" w:hAnsi="Arial" w:cs="Arial"/>
          <w:sz w:val="24"/>
        </w:rPr>
      </w:pPr>
      <w:r w:rsidRPr="00DC1A69">
        <w:rPr>
          <w:rFonts w:ascii="Arial" w:hAnsi="Arial" w:cs="Arial"/>
          <w:sz w:val="24"/>
        </w:rPr>
        <w:t>Operating and capital cost</w:t>
      </w:r>
      <w:r w:rsidR="00C130E5" w:rsidRPr="00DC1A69">
        <w:rPr>
          <w:rFonts w:ascii="Arial" w:hAnsi="Arial" w:cs="Arial"/>
          <w:sz w:val="24"/>
        </w:rPr>
        <w:t>s</w:t>
      </w:r>
      <w:r w:rsidRPr="00DC1A69">
        <w:rPr>
          <w:rFonts w:ascii="Arial" w:hAnsi="Arial" w:cs="Arial"/>
          <w:sz w:val="24"/>
        </w:rPr>
        <w:t xml:space="preserve"> </w:t>
      </w:r>
      <w:r w:rsidR="00D92628" w:rsidRPr="00DC1A69">
        <w:rPr>
          <w:rFonts w:ascii="Arial" w:hAnsi="Arial" w:cs="Arial"/>
          <w:sz w:val="24"/>
        </w:rPr>
        <w:t>requirements (including facility</w:t>
      </w:r>
      <w:r w:rsidR="00C130E5" w:rsidRPr="00DC1A69">
        <w:rPr>
          <w:rFonts w:ascii="Arial" w:hAnsi="Arial" w:cs="Arial"/>
          <w:sz w:val="24"/>
        </w:rPr>
        <w:t xml:space="preserve"> needs) to adequately fund </w:t>
      </w:r>
      <w:r w:rsidR="00296FEF" w:rsidRPr="00DC1A69">
        <w:rPr>
          <w:rFonts w:ascii="Arial" w:hAnsi="Arial" w:cs="Arial"/>
          <w:sz w:val="24"/>
        </w:rPr>
        <w:t>each of the proposed service plans;</w:t>
      </w:r>
    </w:p>
    <w:p w:rsidR="002A1073" w:rsidRPr="00DC1A69" w:rsidRDefault="002E1D8A" w:rsidP="00E5441E">
      <w:pPr>
        <w:pStyle w:val="Style"/>
        <w:numPr>
          <w:ilvl w:val="0"/>
          <w:numId w:val="1"/>
        </w:numPr>
        <w:tabs>
          <w:tab w:val="left" w:pos="-1440"/>
        </w:tabs>
        <w:jc w:val="both"/>
        <w:rPr>
          <w:rFonts w:ascii="Arial" w:hAnsi="Arial" w:cs="Arial"/>
          <w:sz w:val="24"/>
        </w:rPr>
      </w:pPr>
      <w:r w:rsidRPr="00DC1A69">
        <w:rPr>
          <w:rFonts w:ascii="Arial" w:hAnsi="Arial" w:cs="Arial"/>
          <w:sz w:val="24"/>
        </w:rPr>
        <w:t>Non-traditional service options for the region</w:t>
      </w:r>
      <w:r w:rsidR="00515B2E" w:rsidRPr="00DC1A69">
        <w:rPr>
          <w:rFonts w:ascii="Arial" w:hAnsi="Arial" w:cs="Arial"/>
          <w:sz w:val="24"/>
        </w:rPr>
        <w:t xml:space="preserve"> including the evaluation of the existing PASS service</w:t>
      </w:r>
      <w:r w:rsidR="002A1073" w:rsidRPr="00DC1A69">
        <w:rPr>
          <w:rFonts w:ascii="Arial" w:hAnsi="Arial" w:cs="Arial"/>
          <w:sz w:val="24"/>
        </w:rPr>
        <w:t>;</w:t>
      </w:r>
    </w:p>
    <w:p w:rsidR="00E5441E" w:rsidRPr="00DC1A69" w:rsidRDefault="002A1073" w:rsidP="00E5441E">
      <w:pPr>
        <w:pStyle w:val="Style"/>
        <w:numPr>
          <w:ilvl w:val="0"/>
          <w:numId w:val="1"/>
        </w:numPr>
        <w:tabs>
          <w:tab w:val="left" w:pos="-1440"/>
        </w:tabs>
        <w:jc w:val="both"/>
        <w:rPr>
          <w:rFonts w:ascii="Arial" w:hAnsi="Arial" w:cs="Arial"/>
          <w:sz w:val="24"/>
        </w:rPr>
      </w:pPr>
      <w:r w:rsidRPr="00DC1A69">
        <w:rPr>
          <w:rFonts w:ascii="Arial" w:hAnsi="Arial" w:cs="Arial"/>
          <w:sz w:val="24"/>
        </w:rPr>
        <w:t>Analysis of infrastructure capacity and functionality to support recommendations f</w:t>
      </w:r>
      <w:r w:rsidR="00DF1BDA" w:rsidRPr="00DC1A69">
        <w:rPr>
          <w:rFonts w:ascii="Arial" w:hAnsi="Arial" w:cs="Arial"/>
          <w:sz w:val="24"/>
        </w:rPr>
        <w:t>or service changes or expansion</w:t>
      </w:r>
      <w:r w:rsidR="00186569" w:rsidRPr="00DC1A69">
        <w:rPr>
          <w:rFonts w:ascii="Arial" w:hAnsi="Arial" w:cs="Arial"/>
          <w:sz w:val="24"/>
        </w:rPr>
        <w:t>;</w:t>
      </w:r>
    </w:p>
    <w:p w:rsidR="00DF1BDA" w:rsidRPr="00DC1A69" w:rsidRDefault="00DF1BDA" w:rsidP="00E5441E">
      <w:pPr>
        <w:pStyle w:val="Style"/>
        <w:numPr>
          <w:ilvl w:val="0"/>
          <w:numId w:val="1"/>
        </w:numPr>
        <w:tabs>
          <w:tab w:val="left" w:pos="-1440"/>
        </w:tabs>
        <w:jc w:val="both"/>
        <w:rPr>
          <w:rFonts w:ascii="Arial" w:hAnsi="Arial" w:cs="Arial"/>
          <w:sz w:val="24"/>
        </w:rPr>
      </w:pPr>
      <w:r w:rsidRPr="00DC1A69">
        <w:rPr>
          <w:rFonts w:ascii="Arial" w:hAnsi="Arial" w:cs="Arial"/>
          <w:sz w:val="24"/>
        </w:rPr>
        <w:t>Truly visionary and innovative approach to the best use of transit resources to best meet th</w:t>
      </w:r>
      <w:r w:rsidR="00186569" w:rsidRPr="00DC1A69">
        <w:rPr>
          <w:rFonts w:ascii="Arial" w:hAnsi="Arial" w:cs="Arial"/>
          <w:sz w:val="24"/>
        </w:rPr>
        <w:t>e mobility needs of the region;</w:t>
      </w:r>
    </w:p>
    <w:p w:rsidR="00186569" w:rsidRPr="00DC1A69" w:rsidRDefault="00186569" w:rsidP="00E5441E">
      <w:pPr>
        <w:pStyle w:val="Style"/>
        <w:numPr>
          <w:ilvl w:val="0"/>
          <w:numId w:val="1"/>
        </w:numPr>
        <w:tabs>
          <w:tab w:val="left" w:pos="-1440"/>
        </w:tabs>
        <w:jc w:val="both"/>
        <w:rPr>
          <w:rFonts w:ascii="Arial" w:hAnsi="Arial" w:cs="Arial"/>
          <w:sz w:val="24"/>
        </w:rPr>
      </w:pPr>
      <w:r w:rsidRPr="00DC1A69">
        <w:rPr>
          <w:rFonts w:ascii="Arial" w:hAnsi="Arial" w:cs="Arial"/>
          <w:sz w:val="24"/>
        </w:rPr>
        <w:t xml:space="preserve">Determination of how service options interconnect seamlessly with new mobility options such as car share, </w:t>
      </w:r>
      <w:proofErr w:type="spellStart"/>
      <w:r w:rsidRPr="00DC1A69">
        <w:rPr>
          <w:rFonts w:ascii="Arial" w:hAnsi="Arial" w:cs="Arial"/>
          <w:sz w:val="24"/>
        </w:rPr>
        <w:t>bikeshare</w:t>
      </w:r>
      <w:proofErr w:type="spellEnd"/>
      <w:r w:rsidRPr="00DC1A69">
        <w:rPr>
          <w:rFonts w:ascii="Arial" w:hAnsi="Arial" w:cs="Arial"/>
          <w:sz w:val="24"/>
        </w:rPr>
        <w:t>, WAV on-demand, and TNCs.</w:t>
      </w:r>
    </w:p>
    <w:p w:rsidR="00E5441E" w:rsidRPr="00DC1A69" w:rsidRDefault="00E5441E" w:rsidP="00E5441E">
      <w:pPr>
        <w:pStyle w:val="Style"/>
        <w:tabs>
          <w:tab w:val="left" w:pos="-1440"/>
        </w:tabs>
        <w:ind w:firstLine="0"/>
        <w:jc w:val="both"/>
        <w:rPr>
          <w:rFonts w:ascii="Arial" w:hAnsi="Arial" w:cs="Arial"/>
          <w:sz w:val="24"/>
        </w:rPr>
      </w:pPr>
    </w:p>
    <w:p w:rsidR="00E6118B" w:rsidRPr="00DC1A69" w:rsidRDefault="003E571C" w:rsidP="00E6118B">
      <w:pPr>
        <w:jc w:val="both"/>
        <w:rPr>
          <w:rFonts w:ascii="Arial" w:hAnsi="Arial" w:cs="Arial"/>
          <w:sz w:val="24"/>
        </w:rPr>
      </w:pPr>
      <w:r w:rsidRPr="00DC1A69">
        <w:rPr>
          <w:rFonts w:ascii="Arial" w:hAnsi="Arial" w:cs="Arial"/>
          <w:sz w:val="24"/>
        </w:rPr>
        <w:t>In summary t</w:t>
      </w:r>
      <w:r w:rsidR="00E6118B" w:rsidRPr="00DC1A69">
        <w:rPr>
          <w:rFonts w:ascii="Arial" w:hAnsi="Arial" w:cs="Arial"/>
          <w:sz w:val="24"/>
        </w:rPr>
        <w:t>he consultant shall focus on providing practical</w:t>
      </w:r>
      <w:r w:rsidR="00691FE0" w:rsidRPr="00DC1A69">
        <w:rPr>
          <w:rFonts w:ascii="Arial" w:hAnsi="Arial" w:cs="Arial"/>
          <w:sz w:val="24"/>
        </w:rPr>
        <w:t xml:space="preserve"> and sustainable</w:t>
      </w:r>
      <w:r w:rsidR="00E6118B" w:rsidRPr="00DC1A69">
        <w:rPr>
          <w:rFonts w:ascii="Arial" w:hAnsi="Arial" w:cs="Arial"/>
          <w:sz w:val="24"/>
        </w:rPr>
        <w:t xml:space="preserve"> recommendations to improve the </w:t>
      </w:r>
      <w:r w:rsidRPr="00DC1A69">
        <w:rPr>
          <w:rFonts w:ascii="Arial" w:hAnsi="Arial" w:cs="Arial"/>
          <w:sz w:val="24"/>
        </w:rPr>
        <w:t xml:space="preserve">overall </w:t>
      </w:r>
      <w:r w:rsidR="00E6118B" w:rsidRPr="00DC1A69">
        <w:rPr>
          <w:rFonts w:ascii="Arial" w:hAnsi="Arial" w:cs="Arial"/>
          <w:sz w:val="24"/>
        </w:rPr>
        <w:t xml:space="preserve">productivity and </w:t>
      </w:r>
      <w:r w:rsidRPr="00DC1A69">
        <w:rPr>
          <w:rFonts w:ascii="Arial" w:hAnsi="Arial" w:cs="Arial"/>
          <w:sz w:val="24"/>
        </w:rPr>
        <w:t>reliability</w:t>
      </w:r>
      <w:r w:rsidR="00E6118B" w:rsidRPr="00DC1A69">
        <w:rPr>
          <w:rFonts w:ascii="Arial" w:hAnsi="Arial" w:cs="Arial"/>
          <w:sz w:val="24"/>
        </w:rPr>
        <w:t xml:space="preserve"> of </w:t>
      </w:r>
      <w:r w:rsidR="00775782" w:rsidRPr="00DC1A69">
        <w:rPr>
          <w:rFonts w:ascii="Arial" w:hAnsi="Arial" w:cs="Arial"/>
          <w:sz w:val="24"/>
        </w:rPr>
        <w:t>The Rapid</w:t>
      </w:r>
      <w:r w:rsidR="00E6118B" w:rsidRPr="00DC1A69">
        <w:rPr>
          <w:rFonts w:ascii="Arial" w:hAnsi="Arial" w:cs="Arial"/>
          <w:sz w:val="24"/>
        </w:rPr>
        <w:t xml:space="preserve"> system, </w:t>
      </w:r>
      <w:r w:rsidRPr="00DC1A69">
        <w:rPr>
          <w:rFonts w:ascii="Arial" w:hAnsi="Arial" w:cs="Arial"/>
          <w:sz w:val="24"/>
        </w:rPr>
        <w:t>a</w:t>
      </w:r>
      <w:r w:rsidR="00E6118B" w:rsidRPr="00DC1A69">
        <w:rPr>
          <w:rFonts w:ascii="Arial" w:hAnsi="Arial" w:cs="Arial"/>
          <w:sz w:val="24"/>
        </w:rPr>
        <w:t xml:space="preserve">nd further enhance </w:t>
      </w:r>
      <w:r w:rsidR="00775782" w:rsidRPr="00DC1A69">
        <w:rPr>
          <w:rFonts w:ascii="Arial" w:hAnsi="Arial" w:cs="Arial"/>
          <w:sz w:val="24"/>
        </w:rPr>
        <w:t>The Rapid</w:t>
      </w:r>
      <w:r w:rsidR="008F7AA7" w:rsidRPr="00DC1A69">
        <w:rPr>
          <w:rFonts w:ascii="Arial" w:hAnsi="Arial" w:cs="Arial"/>
          <w:sz w:val="24"/>
        </w:rPr>
        <w:t>’s</w:t>
      </w:r>
      <w:r w:rsidR="00E6118B" w:rsidRPr="00DC1A69">
        <w:rPr>
          <w:rFonts w:ascii="Arial" w:hAnsi="Arial" w:cs="Arial"/>
          <w:sz w:val="24"/>
        </w:rPr>
        <w:t xml:space="preserve"> image throughout the</w:t>
      </w:r>
      <w:r w:rsidR="00E5441E" w:rsidRPr="00DC1A69">
        <w:rPr>
          <w:rFonts w:ascii="Arial" w:hAnsi="Arial" w:cs="Arial"/>
          <w:sz w:val="24"/>
        </w:rPr>
        <w:t xml:space="preserve"> Grand Rapids metropolitan area in a three-phased approach.  </w:t>
      </w:r>
      <w:r w:rsidR="00010D2E" w:rsidRPr="00DC1A69">
        <w:rPr>
          <w:rFonts w:ascii="Arial" w:hAnsi="Arial" w:cs="Arial"/>
          <w:sz w:val="24"/>
        </w:rPr>
        <w:t xml:space="preserve">The Rapid desires the COA to be completed in 12 months from the start of the study.  </w:t>
      </w:r>
    </w:p>
    <w:p w:rsidR="00010D2E" w:rsidRPr="00DC1A69" w:rsidRDefault="00010D2E"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sz w:val="24"/>
        </w:rPr>
        <w:t xml:space="preserve">The final Work Scope is comprised of the following </w:t>
      </w:r>
      <w:r w:rsidR="0025232C" w:rsidRPr="00DC1A69">
        <w:rPr>
          <w:rFonts w:ascii="Arial" w:hAnsi="Arial" w:cs="Arial"/>
          <w:sz w:val="24"/>
        </w:rPr>
        <w:t>1</w:t>
      </w:r>
      <w:r w:rsidR="00121537" w:rsidRPr="00DC1A69">
        <w:rPr>
          <w:rFonts w:ascii="Arial" w:hAnsi="Arial" w:cs="Arial"/>
          <w:sz w:val="24"/>
        </w:rPr>
        <w:t>2</w:t>
      </w:r>
      <w:r w:rsidR="00B1294A" w:rsidRPr="00DC1A69">
        <w:rPr>
          <w:rFonts w:ascii="Arial" w:hAnsi="Arial" w:cs="Arial"/>
          <w:sz w:val="24"/>
        </w:rPr>
        <w:t xml:space="preserve"> tasks:</w:t>
      </w:r>
    </w:p>
    <w:p w:rsidR="00E6118B" w:rsidRPr="00DC1A69" w:rsidRDefault="00E6118B"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b/>
          <w:bCs/>
          <w:sz w:val="24"/>
        </w:rPr>
        <w:t>1.0</w:t>
      </w:r>
      <w:r w:rsidRPr="00DC1A69">
        <w:rPr>
          <w:rFonts w:ascii="Arial" w:hAnsi="Arial" w:cs="Arial"/>
          <w:b/>
          <w:bCs/>
          <w:sz w:val="24"/>
        </w:rPr>
        <w:tab/>
        <w:t>Project Management</w:t>
      </w:r>
    </w:p>
    <w:p w:rsidR="00E6118B" w:rsidRPr="00DC1A69" w:rsidRDefault="00E6118B"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b/>
          <w:bCs/>
          <w:sz w:val="24"/>
        </w:rPr>
        <w:t xml:space="preserve">Methodology:  </w:t>
      </w:r>
      <w:r w:rsidRPr="00DC1A69">
        <w:rPr>
          <w:rFonts w:ascii="Arial" w:hAnsi="Arial" w:cs="Arial"/>
          <w:bCs/>
          <w:sz w:val="24"/>
        </w:rPr>
        <w:t xml:space="preserve">The Consultants </w:t>
      </w:r>
      <w:r w:rsidRPr="00DC1A69">
        <w:rPr>
          <w:rFonts w:ascii="Arial" w:hAnsi="Arial" w:cs="Arial"/>
          <w:sz w:val="24"/>
        </w:rPr>
        <w:t xml:space="preserve">project manager will meet with </w:t>
      </w:r>
      <w:r w:rsidR="00775782" w:rsidRPr="00DC1A69">
        <w:rPr>
          <w:rFonts w:ascii="Arial" w:hAnsi="Arial" w:cs="Arial"/>
          <w:sz w:val="24"/>
        </w:rPr>
        <w:t>The Rapid</w:t>
      </w:r>
      <w:r w:rsidRPr="00DC1A69">
        <w:rPr>
          <w:rFonts w:ascii="Arial" w:hAnsi="Arial" w:cs="Arial"/>
          <w:sz w:val="24"/>
        </w:rPr>
        <w:t xml:space="preserve"> staff at the start of the project to discuss the work plan, schedule and relevant issues/concerns. The final work scope will provide the blueprint for which ensuing tasks will be conducted. The consultant will manage and coordinate the work elements, prepare monthly progress reports, and provide a single point of communication and responsibility with </w:t>
      </w:r>
      <w:r w:rsidR="00775782" w:rsidRPr="00DC1A69">
        <w:rPr>
          <w:rFonts w:ascii="Arial" w:hAnsi="Arial" w:cs="Arial"/>
          <w:sz w:val="24"/>
        </w:rPr>
        <w:t>The Rapid</w:t>
      </w:r>
      <w:r w:rsidRPr="00DC1A69">
        <w:rPr>
          <w:rFonts w:ascii="Arial" w:hAnsi="Arial" w:cs="Arial"/>
          <w:sz w:val="24"/>
        </w:rPr>
        <w:t xml:space="preserve"> Project Manager.</w:t>
      </w:r>
    </w:p>
    <w:p w:rsidR="00E6118B" w:rsidRPr="00DC1A69" w:rsidRDefault="00E6118B"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A final work scope and schedule will be prepared following the kick-off meeting. Monthly progress reports will summarize the project status, outstanding issues, and work planned for next the next month.</w:t>
      </w:r>
    </w:p>
    <w:p w:rsidR="00674800" w:rsidRPr="00DC1A69" w:rsidRDefault="00674800" w:rsidP="00674800">
      <w:pPr>
        <w:jc w:val="both"/>
        <w:rPr>
          <w:rFonts w:ascii="Arial" w:hAnsi="Arial" w:cs="Arial"/>
          <w:b/>
          <w:bCs/>
          <w:sz w:val="24"/>
        </w:rPr>
      </w:pPr>
      <w:r w:rsidRPr="00DC1A69">
        <w:rPr>
          <w:rFonts w:ascii="Arial" w:hAnsi="Arial" w:cs="Arial"/>
          <w:b/>
          <w:sz w:val="24"/>
        </w:rPr>
        <w:t>2.0</w:t>
      </w:r>
      <w:r w:rsidRPr="00DC1A69">
        <w:rPr>
          <w:rFonts w:ascii="Arial" w:hAnsi="Arial" w:cs="Arial"/>
          <w:b/>
          <w:sz w:val="24"/>
        </w:rPr>
        <w:tab/>
      </w:r>
      <w:r w:rsidRPr="00DC1A69">
        <w:rPr>
          <w:rFonts w:ascii="Arial" w:hAnsi="Arial" w:cs="Arial"/>
          <w:b/>
          <w:bCs/>
          <w:sz w:val="24"/>
        </w:rPr>
        <w:t xml:space="preserve">The Rapid Board </w:t>
      </w:r>
      <w:r w:rsidR="00121537" w:rsidRPr="00DC1A69">
        <w:rPr>
          <w:rFonts w:ascii="Arial" w:hAnsi="Arial" w:cs="Arial"/>
          <w:b/>
          <w:bCs/>
          <w:sz w:val="24"/>
        </w:rPr>
        <w:t>Engagement</w:t>
      </w:r>
      <w:r w:rsidR="00186569" w:rsidRPr="00DC1A69">
        <w:rPr>
          <w:rFonts w:ascii="Arial" w:hAnsi="Arial" w:cs="Arial"/>
          <w:b/>
          <w:bCs/>
          <w:sz w:val="24"/>
        </w:rPr>
        <w:t xml:space="preserve"> and Education</w:t>
      </w:r>
    </w:p>
    <w:p w:rsidR="00674800" w:rsidRPr="00DC1A69" w:rsidRDefault="00674800" w:rsidP="00674800">
      <w:pPr>
        <w:jc w:val="both"/>
        <w:rPr>
          <w:rFonts w:ascii="Arial" w:hAnsi="Arial" w:cs="Arial"/>
          <w:sz w:val="24"/>
        </w:rPr>
      </w:pPr>
    </w:p>
    <w:p w:rsidR="00674800" w:rsidRPr="00DC1A69" w:rsidRDefault="00674800" w:rsidP="00674800">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The consultant team will create </w:t>
      </w:r>
      <w:r w:rsidR="00691FE0" w:rsidRPr="00DC1A69">
        <w:rPr>
          <w:rFonts w:ascii="Arial" w:hAnsi="Arial" w:cs="Arial"/>
          <w:sz w:val="24"/>
        </w:rPr>
        <w:t xml:space="preserve">and implement </w:t>
      </w:r>
      <w:r w:rsidRPr="00DC1A69">
        <w:rPr>
          <w:rFonts w:ascii="Arial" w:hAnsi="Arial" w:cs="Arial"/>
          <w:sz w:val="24"/>
        </w:rPr>
        <w:t xml:space="preserve">a plan of action to </w:t>
      </w:r>
      <w:r w:rsidR="00121537" w:rsidRPr="00DC1A69">
        <w:rPr>
          <w:rFonts w:ascii="Arial" w:hAnsi="Arial" w:cs="Arial"/>
          <w:sz w:val="24"/>
        </w:rPr>
        <w:t>engage</w:t>
      </w:r>
      <w:r w:rsidR="00691FE0" w:rsidRPr="00DC1A69">
        <w:rPr>
          <w:rFonts w:ascii="Arial" w:hAnsi="Arial" w:cs="Arial"/>
          <w:sz w:val="24"/>
        </w:rPr>
        <w:t xml:space="preserve"> with and inform</w:t>
      </w:r>
      <w:r w:rsidR="005208E4" w:rsidRPr="00DC1A69">
        <w:rPr>
          <w:rFonts w:ascii="Arial" w:hAnsi="Arial" w:cs="Arial"/>
          <w:sz w:val="24"/>
        </w:rPr>
        <w:t xml:space="preserve"> </w:t>
      </w:r>
      <w:r w:rsidR="00121537" w:rsidRPr="00DC1A69">
        <w:rPr>
          <w:rFonts w:ascii="Arial" w:hAnsi="Arial" w:cs="Arial"/>
          <w:sz w:val="24"/>
        </w:rPr>
        <w:t>The Rapid</w:t>
      </w:r>
      <w:r w:rsidRPr="00DC1A69">
        <w:rPr>
          <w:rFonts w:ascii="Arial" w:hAnsi="Arial" w:cs="Arial"/>
          <w:sz w:val="24"/>
        </w:rPr>
        <w:t xml:space="preserve"> Board </w:t>
      </w:r>
      <w:r w:rsidR="00691FE0" w:rsidRPr="00DC1A69">
        <w:rPr>
          <w:rFonts w:ascii="Arial" w:hAnsi="Arial" w:cs="Arial"/>
          <w:sz w:val="24"/>
        </w:rPr>
        <w:t>of</w:t>
      </w:r>
      <w:r w:rsidRPr="00DC1A69">
        <w:rPr>
          <w:rFonts w:ascii="Arial" w:hAnsi="Arial" w:cs="Arial"/>
          <w:sz w:val="24"/>
        </w:rPr>
        <w:t xml:space="preserve"> best industry practices and </w:t>
      </w:r>
      <w:r w:rsidR="00691FE0" w:rsidRPr="00DC1A69">
        <w:rPr>
          <w:rFonts w:ascii="Arial" w:hAnsi="Arial" w:cs="Arial"/>
          <w:sz w:val="24"/>
        </w:rPr>
        <w:t xml:space="preserve">the </w:t>
      </w:r>
      <w:r w:rsidRPr="00DC1A69">
        <w:rPr>
          <w:rFonts w:ascii="Arial" w:hAnsi="Arial" w:cs="Arial"/>
          <w:sz w:val="24"/>
        </w:rPr>
        <w:t xml:space="preserve">most effective use of transit modes based on land-use, demographics, and travel patterns.  </w:t>
      </w:r>
    </w:p>
    <w:p w:rsidR="00674800" w:rsidRPr="00DC1A69" w:rsidRDefault="00674800" w:rsidP="00674800">
      <w:pPr>
        <w:jc w:val="both"/>
        <w:rPr>
          <w:rFonts w:ascii="Arial" w:hAnsi="Arial" w:cs="Arial"/>
          <w:sz w:val="24"/>
        </w:rPr>
      </w:pPr>
    </w:p>
    <w:p w:rsidR="00674800" w:rsidRPr="00DC1A69" w:rsidRDefault="00674800" w:rsidP="00674800">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Presentations, board activitie</w:t>
      </w:r>
      <w:r w:rsidR="001223D5" w:rsidRPr="00DC1A69">
        <w:rPr>
          <w:rFonts w:ascii="Arial" w:hAnsi="Arial" w:cs="Arial"/>
          <w:sz w:val="24"/>
        </w:rPr>
        <w:t xml:space="preserve">s, and general </w:t>
      </w:r>
      <w:r w:rsidR="00193761" w:rsidRPr="00DC1A69">
        <w:rPr>
          <w:rFonts w:ascii="Arial" w:hAnsi="Arial" w:cs="Arial"/>
          <w:sz w:val="24"/>
        </w:rPr>
        <w:t>b</w:t>
      </w:r>
      <w:r w:rsidR="001223D5" w:rsidRPr="00DC1A69">
        <w:rPr>
          <w:rFonts w:ascii="Arial" w:hAnsi="Arial" w:cs="Arial"/>
          <w:sz w:val="24"/>
        </w:rPr>
        <w:t>oard engagement to determine guiding principles for the COA.</w:t>
      </w:r>
    </w:p>
    <w:p w:rsidR="00674800" w:rsidRPr="00DC1A69" w:rsidRDefault="00674800" w:rsidP="00E6118B">
      <w:pPr>
        <w:jc w:val="both"/>
        <w:rPr>
          <w:rFonts w:ascii="Arial" w:hAnsi="Arial" w:cs="Arial"/>
          <w:b/>
          <w:sz w:val="24"/>
        </w:rPr>
      </w:pPr>
    </w:p>
    <w:p w:rsidR="00E6118B" w:rsidRPr="00DC1A69" w:rsidRDefault="00674800" w:rsidP="00E6118B">
      <w:pPr>
        <w:jc w:val="both"/>
        <w:rPr>
          <w:rFonts w:ascii="Arial" w:hAnsi="Arial" w:cs="Arial"/>
          <w:b/>
          <w:bCs/>
          <w:sz w:val="24"/>
        </w:rPr>
      </w:pPr>
      <w:r w:rsidRPr="00DC1A69">
        <w:rPr>
          <w:rFonts w:ascii="Arial" w:hAnsi="Arial" w:cs="Arial"/>
          <w:b/>
          <w:sz w:val="24"/>
        </w:rPr>
        <w:t>3</w:t>
      </w:r>
      <w:r w:rsidR="00E6118B" w:rsidRPr="00DC1A69">
        <w:rPr>
          <w:rFonts w:ascii="Arial" w:hAnsi="Arial" w:cs="Arial"/>
          <w:b/>
          <w:sz w:val="24"/>
        </w:rPr>
        <w:t>.0</w:t>
      </w:r>
      <w:r w:rsidR="00E6118B" w:rsidRPr="00DC1A69">
        <w:rPr>
          <w:rFonts w:ascii="Arial" w:hAnsi="Arial" w:cs="Arial"/>
          <w:b/>
          <w:sz w:val="24"/>
        </w:rPr>
        <w:tab/>
      </w:r>
      <w:r w:rsidR="002A1073" w:rsidRPr="00DC1A69">
        <w:rPr>
          <w:rFonts w:ascii="Arial" w:hAnsi="Arial" w:cs="Arial"/>
          <w:b/>
          <w:sz w:val="24"/>
        </w:rPr>
        <w:t xml:space="preserve">Rapid </w:t>
      </w:r>
      <w:r w:rsidR="002A1073" w:rsidRPr="00DC1A69">
        <w:rPr>
          <w:rFonts w:ascii="Arial" w:hAnsi="Arial" w:cs="Arial"/>
          <w:b/>
          <w:bCs/>
          <w:sz w:val="24"/>
        </w:rPr>
        <w:t>Staff Engagement</w:t>
      </w:r>
    </w:p>
    <w:p w:rsidR="00E6118B" w:rsidRPr="00DC1A69" w:rsidRDefault="00E6118B"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w:t>
      </w:r>
      <w:r w:rsidR="00775782" w:rsidRPr="00DC1A69">
        <w:rPr>
          <w:rFonts w:ascii="Arial" w:hAnsi="Arial" w:cs="Arial"/>
          <w:sz w:val="24"/>
        </w:rPr>
        <w:t>The Rapid</w:t>
      </w:r>
      <w:r w:rsidRPr="00DC1A69">
        <w:rPr>
          <w:rFonts w:ascii="Arial" w:hAnsi="Arial" w:cs="Arial"/>
          <w:sz w:val="24"/>
        </w:rPr>
        <w:t xml:space="preserve"> management will be interviewed to canvass their opinions regarding the current system’s </w:t>
      </w:r>
      <w:r w:rsidR="00691FE0" w:rsidRPr="00DC1A69">
        <w:rPr>
          <w:rFonts w:ascii="Arial" w:hAnsi="Arial" w:cs="Arial"/>
          <w:sz w:val="24"/>
        </w:rPr>
        <w:t xml:space="preserve">operational </w:t>
      </w:r>
      <w:r w:rsidRPr="00DC1A69">
        <w:rPr>
          <w:rFonts w:ascii="Arial" w:hAnsi="Arial" w:cs="Arial"/>
          <w:sz w:val="24"/>
        </w:rPr>
        <w:t>strengths, weaknesses and opportunities. Interviews will be conducted with operations,</w:t>
      </w:r>
      <w:r w:rsidR="00186569" w:rsidRPr="00DC1A69">
        <w:rPr>
          <w:rFonts w:ascii="Arial" w:hAnsi="Arial" w:cs="Arial"/>
          <w:sz w:val="24"/>
        </w:rPr>
        <w:t xml:space="preserve"> bus operators,</w:t>
      </w:r>
      <w:r w:rsidRPr="00DC1A69">
        <w:rPr>
          <w:rFonts w:ascii="Arial" w:hAnsi="Arial" w:cs="Arial"/>
          <w:sz w:val="24"/>
        </w:rPr>
        <w:t xml:space="preserve"> planning, scheduling, marketing, and customer service department</w:t>
      </w:r>
      <w:r w:rsidR="00691FE0" w:rsidRPr="00DC1A69">
        <w:rPr>
          <w:rFonts w:ascii="Arial" w:hAnsi="Arial" w:cs="Arial"/>
          <w:sz w:val="24"/>
        </w:rPr>
        <w:t>s’</w:t>
      </w:r>
      <w:r w:rsidRPr="00DC1A69">
        <w:rPr>
          <w:rFonts w:ascii="Arial" w:hAnsi="Arial" w:cs="Arial"/>
          <w:sz w:val="24"/>
        </w:rPr>
        <w:t xml:space="preserve"> management and staff.</w:t>
      </w:r>
    </w:p>
    <w:p w:rsidR="00810FC9" w:rsidRPr="00DC1A69" w:rsidRDefault="00810FC9" w:rsidP="00E6118B">
      <w:pPr>
        <w:jc w:val="both"/>
        <w:rPr>
          <w:rFonts w:ascii="Arial" w:hAnsi="Arial" w:cs="Arial"/>
          <w:sz w:val="24"/>
        </w:rPr>
      </w:pPr>
    </w:p>
    <w:p w:rsidR="00810FC9" w:rsidRPr="00DC1A69" w:rsidRDefault="00810FC9" w:rsidP="00810FC9">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A report will </w:t>
      </w:r>
      <w:r w:rsidR="001B5E89" w:rsidRPr="00DC1A69">
        <w:rPr>
          <w:rFonts w:ascii="Arial" w:hAnsi="Arial" w:cs="Arial"/>
          <w:sz w:val="24"/>
        </w:rPr>
        <w:t xml:space="preserve">be </w:t>
      </w:r>
      <w:r w:rsidRPr="00DC1A69">
        <w:rPr>
          <w:rFonts w:ascii="Arial" w:hAnsi="Arial" w:cs="Arial"/>
          <w:sz w:val="24"/>
        </w:rPr>
        <w:t xml:space="preserve">generated that summarizes the input received.  </w:t>
      </w:r>
    </w:p>
    <w:p w:rsidR="00810FC9" w:rsidRPr="00DC1A69" w:rsidRDefault="00810FC9" w:rsidP="00E6118B">
      <w:pPr>
        <w:jc w:val="both"/>
        <w:rPr>
          <w:rFonts w:ascii="Arial" w:hAnsi="Arial" w:cs="Arial"/>
          <w:sz w:val="24"/>
        </w:rPr>
      </w:pPr>
    </w:p>
    <w:p w:rsidR="00674800" w:rsidRPr="00DC1A69" w:rsidRDefault="00674800" w:rsidP="00674800">
      <w:pPr>
        <w:jc w:val="both"/>
        <w:rPr>
          <w:rFonts w:ascii="Arial" w:hAnsi="Arial" w:cs="Arial"/>
          <w:b/>
          <w:bCs/>
          <w:sz w:val="24"/>
        </w:rPr>
      </w:pPr>
      <w:r w:rsidRPr="00DC1A69">
        <w:rPr>
          <w:rFonts w:ascii="Arial" w:hAnsi="Arial" w:cs="Arial"/>
          <w:b/>
          <w:sz w:val="24"/>
        </w:rPr>
        <w:t>4.0</w:t>
      </w:r>
      <w:r w:rsidRPr="00DC1A69">
        <w:rPr>
          <w:rFonts w:ascii="Arial" w:hAnsi="Arial" w:cs="Arial"/>
          <w:b/>
          <w:sz w:val="24"/>
        </w:rPr>
        <w:tab/>
      </w:r>
      <w:r w:rsidR="00186569" w:rsidRPr="00DC1A69">
        <w:rPr>
          <w:rFonts w:ascii="Arial" w:hAnsi="Arial" w:cs="Arial"/>
          <w:b/>
          <w:bCs/>
          <w:sz w:val="24"/>
        </w:rPr>
        <w:t>Community and Stakeholder Outreach and Education</w:t>
      </w:r>
    </w:p>
    <w:p w:rsidR="00674800" w:rsidRPr="00DC1A69" w:rsidRDefault="00674800" w:rsidP="00674800">
      <w:pPr>
        <w:jc w:val="both"/>
        <w:rPr>
          <w:rFonts w:ascii="Arial" w:hAnsi="Arial" w:cs="Arial"/>
          <w:sz w:val="24"/>
        </w:rPr>
      </w:pPr>
    </w:p>
    <w:p w:rsidR="00674800" w:rsidRPr="00DC1A69" w:rsidRDefault="00674800" w:rsidP="00674800">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w:t>
      </w:r>
      <w:r w:rsidR="003344B8" w:rsidRPr="00DC1A69">
        <w:rPr>
          <w:rFonts w:ascii="Arial" w:hAnsi="Arial" w:cs="Arial"/>
          <w:sz w:val="24"/>
        </w:rPr>
        <w:t xml:space="preserve">The consultant will meet with key stakeholders when crafting the COA plan alternatives.  This will provide the necessary framework in order to present </w:t>
      </w:r>
      <w:r w:rsidR="00121537" w:rsidRPr="00DC1A69">
        <w:rPr>
          <w:rFonts w:ascii="Arial" w:hAnsi="Arial" w:cs="Arial"/>
          <w:sz w:val="24"/>
        </w:rPr>
        <w:t xml:space="preserve">and gain meaningful feedback to </w:t>
      </w:r>
      <w:r w:rsidR="003344B8" w:rsidRPr="00DC1A69">
        <w:rPr>
          <w:rFonts w:ascii="Arial" w:hAnsi="Arial" w:cs="Arial"/>
          <w:sz w:val="24"/>
        </w:rPr>
        <w:t xml:space="preserve">the final findings to the public once the final COA recommendations are presented.  </w:t>
      </w:r>
    </w:p>
    <w:p w:rsidR="00674800" w:rsidRPr="00DC1A69" w:rsidRDefault="00674800" w:rsidP="00674800">
      <w:pPr>
        <w:jc w:val="both"/>
        <w:rPr>
          <w:rFonts w:ascii="Arial" w:hAnsi="Arial" w:cs="Arial"/>
          <w:sz w:val="24"/>
        </w:rPr>
      </w:pPr>
    </w:p>
    <w:p w:rsidR="00674800" w:rsidRPr="00DC1A69" w:rsidRDefault="00674800" w:rsidP="00674800">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A report will</w:t>
      </w:r>
      <w:r w:rsidR="001B5E89" w:rsidRPr="00DC1A69">
        <w:rPr>
          <w:rFonts w:ascii="Arial" w:hAnsi="Arial" w:cs="Arial"/>
          <w:sz w:val="24"/>
        </w:rPr>
        <w:t xml:space="preserve"> be</w:t>
      </w:r>
      <w:r w:rsidRPr="00DC1A69">
        <w:rPr>
          <w:rFonts w:ascii="Arial" w:hAnsi="Arial" w:cs="Arial"/>
          <w:sz w:val="24"/>
        </w:rPr>
        <w:t xml:space="preserve"> generated that summarizes the input received.  </w:t>
      </w:r>
    </w:p>
    <w:p w:rsidR="009C5D82" w:rsidRPr="00DC1A69" w:rsidRDefault="009C5D82" w:rsidP="00E6118B">
      <w:pPr>
        <w:jc w:val="both"/>
        <w:rPr>
          <w:rFonts w:ascii="Arial" w:hAnsi="Arial" w:cs="Arial"/>
          <w:sz w:val="24"/>
        </w:rPr>
      </w:pPr>
    </w:p>
    <w:p w:rsidR="00E6118B" w:rsidRPr="00DC1A69" w:rsidRDefault="001B5E89" w:rsidP="00E6118B">
      <w:pPr>
        <w:jc w:val="both"/>
        <w:rPr>
          <w:rFonts w:ascii="Arial" w:hAnsi="Arial" w:cs="Arial"/>
          <w:b/>
          <w:bCs/>
          <w:sz w:val="24"/>
        </w:rPr>
      </w:pPr>
      <w:r w:rsidRPr="00DC1A69">
        <w:rPr>
          <w:rFonts w:ascii="Arial" w:hAnsi="Arial" w:cs="Arial"/>
          <w:b/>
          <w:bCs/>
          <w:sz w:val="24"/>
        </w:rPr>
        <w:t>5</w:t>
      </w:r>
      <w:r w:rsidR="00E6118B" w:rsidRPr="00DC1A69">
        <w:rPr>
          <w:rFonts w:ascii="Arial" w:hAnsi="Arial" w:cs="Arial"/>
          <w:b/>
          <w:bCs/>
          <w:sz w:val="24"/>
        </w:rPr>
        <w:t>.0</w:t>
      </w:r>
      <w:r w:rsidR="00E6118B" w:rsidRPr="00DC1A69">
        <w:rPr>
          <w:rFonts w:ascii="Arial" w:hAnsi="Arial" w:cs="Arial"/>
          <w:b/>
          <w:bCs/>
          <w:sz w:val="24"/>
        </w:rPr>
        <w:tab/>
        <w:t>Data Collection</w:t>
      </w:r>
    </w:p>
    <w:p w:rsidR="00E6118B" w:rsidRPr="00DC1A69" w:rsidRDefault="00E6118B" w:rsidP="00E6118B">
      <w:pPr>
        <w:jc w:val="both"/>
        <w:rPr>
          <w:rFonts w:ascii="Arial" w:hAnsi="Arial" w:cs="Arial"/>
          <w:b/>
          <w:bCs/>
          <w:sz w:val="24"/>
        </w:rPr>
      </w:pPr>
    </w:p>
    <w:p w:rsidR="00001174" w:rsidRPr="00DC1A69" w:rsidRDefault="00E6118B" w:rsidP="00001174">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w:t>
      </w:r>
      <w:r w:rsidR="00001174" w:rsidRPr="00DC1A69">
        <w:rPr>
          <w:rFonts w:ascii="Arial" w:hAnsi="Arial" w:cs="Arial"/>
          <w:bCs/>
          <w:sz w:val="24"/>
        </w:rPr>
        <w:t xml:space="preserve">The Consultant will </w:t>
      </w:r>
      <w:r w:rsidR="00001174" w:rsidRPr="00DC1A69">
        <w:rPr>
          <w:rFonts w:ascii="Arial" w:hAnsi="Arial" w:cs="Arial"/>
          <w:sz w:val="24"/>
        </w:rPr>
        <w:t xml:space="preserve">assemble and review information presently available and to collect new data for a comprehensive analysis of </w:t>
      </w:r>
      <w:r w:rsidR="00775782" w:rsidRPr="00DC1A69">
        <w:rPr>
          <w:rFonts w:ascii="Arial" w:hAnsi="Arial" w:cs="Arial"/>
          <w:sz w:val="24"/>
        </w:rPr>
        <w:t>The Rapid</w:t>
      </w:r>
      <w:r w:rsidR="00001174" w:rsidRPr="00DC1A69">
        <w:rPr>
          <w:rFonts w:ascii="Arial" w:hAnsi="Arial" w:cs="Arial"/>
          <w:sz w:val="24"/>
        </w:rPr>
        <w:t xml:space="preserve"> current route performance, system operations and procedures.  In addition, data collection must include current travel patterns, stop-level boarding and alighting data, </w:t>
      </w:r>
      <w:r w:rsidR="00872F7D" w:rsidRPr="00DC1A69">
        <w:rPr>
          <w:rFonts w:ascii="Arial" w:hAnsi="Arial" w:cs="Arial"/>
          <w:sz w:val="24"/>
        </w:rPr>
        <w:t xml:space="preserve">transfer analysis, </w:t>
      </w:r>
      <w:r w:rsidR="00001174" w:rsidRPr="00DC1A69">
        <w:rPr>
          <w:rFonts w:ascii="Arial" w:hAnsi="Arial" w:cs="Arial"/>
          <w:sz w:val="24"/>
        </w:rPr>
        <w:t>operating cost</w:t>
      </w:r>
      <w:r w:rsidR="00193761" w:rsidRPr="00DC1A69">
        <w:rPr>
          <w:rFonts w:ascii="Arial" w:hAnsi="Arial" w:cs="Arial"/>
          <w:sz w:val="24"/>
        </w:rPr>
        <w:t>s</w:t>
      </w:r>
      <w:r w:rsidR="00001174" w:rsidRPr="00DC1A69">
        <w:rPr>
          <w:rFonts w:ascii="Arial" w:hAnsi="Arial" w:cs="Arial"/>
          <w:sz w:val="24"/>
        </w:rPr>
        <w:t xml:space="preserve"> data, on-time performance metrics, and stop spacing analysis and other data as required.  </w:t>
      </w:r>
      <w:r w:rsidR="006A28D6" w:rsidRPr="00DC1A69">
        <w:rPr>
          <w:rFonts w:ascii="Arial" w:hAnsi="Arial" w:cs="Arial"/>
          <w:sz w:val="24"/>
        </w:rPr>
        <w:t xml:space="preserve">The consultant shall also collect data on regional job and housing locations, employment centers, population, demographics, and regional travel patterns.  </w:t>
      </w:r>
    </w:p>
    <w:p w:rsidR="00001174" w:rsidRPr="00DC1A69" w:rsidRDefault="00001174" w:rsidP="00001174">
      <w:pPr>
        <w:jc w:val="both"/>
        <w:rPr>
          <w:rFonts w:ascii="Arial" w:hAnsi="Arial" w:cs="Arial"/>
          <w:sz w:val="24"/>
        </w:rPr>
      </w:pPr>
    </w:p>
    <w:p w:rsidR="00F41914" w:rsidRPr="00DC1A69" w:rsidRDefault="00E6118B" w:rsidP="00F41914">
      <w:pPr>
        <w:jc w:val="both"/>
        <w:rPr>
          <w:rFonts w:ascii="Arial" w:hAnsi="Arial" w:cs="Arial"/>
          <w:sz w:val="24"/>
        </w:rPr>
      </w:pPr>
      <w:r w:rsidRPr="00DC1A69">
        <w:rPr>
          <w:rFonts w:ascii="Arial" w:hAnsi="Arial" w:cs="Arial"/>
          <w:sz w:val="24"/>
        </w:rPr>
        <w:t>Key documents to be collected by the consultant team are daily and monthly route summary reports, productivity and ridership reports</w:t>
      </w:r>
      <w:r w:rsidR="00691FE0" w:rsidRPr="00DC1A69">
        <w:rPr>
          <w:rFonts w:ascii="Arial" w:hAnsi="Arial" w:cs="Arial"/>
          <w:sz w:val="24"/>
        </w:rPr>
        <w:t>,</w:t>
      </w:r>
      <w:r w:rsidRPr="00DC1A69">
        <w:rPr>
          <w:rFonts w:ascii="Arial" w:hAnsi="Arial" w:cs="Arial"/>
          <w:sz w:val="24"/>
        </w:rPr>
        <w:t xml:space="preserve"> which </w:t>
      </w:r>
      <w:r w:rsidR="00775782" w:rsidRPr="00DC1A69">
        <w:rPr>
          <w:rFonts w:ascii="Arial" w:hAnsi="Arial" w:cs="Arial"/>
          <w:sz w:val="24"/>
        </w:rPr>
        <w:t>The Rapid</w:t>
      </w:r>
      <w:r w:rsidRPr="00DC1A69">
        <w:rPr>
          <w:rFonts w:ascii="Arial" w:hAnsi="Arial" w:cs="Arial"/>
          <w:sz w:val="24"/>
        </w:rPr>
        <w:t xml:space="preserve"> prepares</w:t>
      </w:r>
      <w:r w:rsidR="00691FE0" w:rsidRPr="00DC1A69">
        <w:rPr>
          <w:rFonts w:ascii="Arial" w:hAnsi="Arial" w:cs="Arial"/>
          <w:sz w:val="24"/>
        </w:rPr>
        <w:t>,</w:t>
      </w:r>
      <w:r w:rsidRPr="00DC1A69">
        <w:rPr>
          <w:rFonts w:ascii="Arial" w:hAnsi="Arial" w:cs="Arial"/>
          <w:sz w:val="24"/>
        </w:rPr>
        <w:t xml:space="preserve"> to determine ridership characteristics of each route. </w:t>
      </w:r>
      <w:r w:rsidR="00775782" w:rsidRPr="00DC1A69">
        <w:rPr>
          <w:rFonts w:ascii="Arial" w:hAnsi="Arial" w:cs="Arial"/>
          <w:sz w:val="24"/>
        </w:rPr>
        <w:t>The Rapid</w:t>
      </w:r>
      <w:r w:rsidRPr="00DC1A69">
        <w:rPr>
          <w:rFonts w:ascii="Arial" w:hAnsi="Arial" w:cs="Arial"/>
          <w:sz w:val="24"/>
        </w:rPr>
        <w:t xml:space="preserve"> plans for future operations and facilities should be consistent with various transportation and land use development plans and policies developed b</w:t>
      </w:r>
      <w:r w:rsidR="00F41914" w:rsidRPr="00DC1A69">
        <w:rPr>
          <w:rFonts w:ascii="Arial" w:hAnsi="Arial" w:cs="Arial"/>
          <w:sz w:val="24"/>
        </w:rPr>
        <w:t>y local and regional governments.</w:t>
      </w:r>
    </w:p>
    <w:p w:rsidR="00E6118B" w:rsidRPr="00DC1A69" w:rsidRDefault="00E6118B" w:rsidP="00E6118B">
      <w:pPr>
        <w:jc w:val="both"/>
        <w:rPr>
          <w:rFonts w:ascii="Arial" w:hAnsi="Arial" w:cs="Arial"/>
          <w:sz w:val="24"/>
        </w:rPr>
      </w:pPr>
    </w:p>
    <w:p w:rsidR="00872F7D" w:rsidRPr="00DC1A69" w:rsidRDefault="0025232C" w:rsidP="0025232C">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A report will</w:t>
      </w:r>
      <w:r w:rsidR="001B5E89" w:rsidRPr="00DC1A69">
        <w:rPr>
          <w:rFonts w:ascii="Arial" w:hAnsi="Arial" w:cs="Arial"/>
          <w:sz w:val="24"/>
        </w:rPr>
        <w:t xml:space="preserve"> be </w:t>
      </w:r>
      <w:r w:rsidRPr="00DC1A69">
        <w:rPr>
          <w:rFonts w:ascii="Arial" w:hAnsi="Arial" w:cs="Arial"/>
          <w:sz w:val="24"/>
        </w:rPr>
        <w:t xml:space="preserve">generated that summarizes the input received.  </w:t>
      </w:r>
    </w:p>
    <w:p w:rsidR="0025232C" w:rsidRPr="00DC1A69" w:rsidRDefault="0025232C" w:rsidP="0025232C">
      <w:pPr>
        <w:jc w:val="both"/>
        <w:rPr>
          <w:rFonts w:ascii="Arial" w:hAnsi="Arial" w:cs="Arial"/>
          <w:b/>
          <w:bCs/>
          <w:sz w:val="24"/>
        </w:rPr>
      </w:pPr>
    </w:p>
    <w:p w:rsidR="00717FED" w:rsidRPr="00DC1A69" w:rsidRDefault="00717FED" w:rsidP="00115EA4">
      <w:pPr>
        <w:keepNext/>
        <w:keepLines/>
        <w:jc w:val="both"/>
        <w:rPr>
          <w:rFonts w:ascii="Arial" w:hAnsi="Arial" w:cs="Arial"/>
          <w:b/>
          <w:bCs/>
          <w:sz w:val="24"/>
        </w:rPr>
      </w:pPr>
    </w:p>
    <w:p w:rsidR="00A863E4" w:rsidRDefault="00A863E4" w:rsidP="00115EA4">
      <w:pPr>
        <w:keepNext/>
        <w:keepLines/>
        <w:jc w:val="both"/>
        <w:rPr>
          <w:rFonts w:ascii="Arial" w:hAnsi="Arial" w:cs="Arial"/>
          <w:b/>
          <w:bCs/>
          <w:sz w:val="24"/>
        </w:rPr>
      </w:pPr>
    </w:p>
    <w:p w:rsidR="00A863E4" w:rsidRDefault="00A863E4" w:rsidP="00115EA4">
      <w:pPr>
        <w:keepNext/>
        <w:keepLines/>
        <w:jc w:val="both"/>
        <w:rPr>
          <w:rFonts w:ascii="Arial" w:hAnsi="Arial" w:cs="Arial"/>
          <w:b/>
          <w:bCs/>
          <w:sz w:val="24"/>
        </w:rPr>
      </w:pPr>
    </w:p>
    <w:p w:rsidR="00A863E4" w:rsidRDefault="00A863E4" w:rsidP="00115EA4">
      <w:pPr>
        <w:keepNext/>
        <w:keepLines/>
        <w:jc w:val="both"/>
        <w:rPr>
          <w:rFonts w:ascii="Arial" w:hAnsi="Arial" w:cs="Arial"/>
          <w:b/>
          <w:bCs/>
          <w:sz w:val="24"/>
        </w:rPr>
      </w:pPr>
    </w:p>
    <w:p w:rsidR="00E6118B" w:rsidRPr="00DC1A69" w:rsidRDefault="001B5E89" w:rsidP="00115EA4">
      <w:pPr>
        <w:keepNext/>
        <w:keepLines/>
        <w:jc w:val="both"/>
        <w:rPr>
          <w:rFonts w:ascii="Arial" w:hAnsi="Arial" w:cs="Arial"/>
          <w:b/>
          <w:bCs/>
          <w:sz w:val="24"/>
        </w:rPr>
      </w:pPr>
      <w:r w:rsidRPr="00DC1A69">
        <w:rPr>
          <w:rFonts w:ascii="Arial" w:hAnsi="Arial" w:cs="Arial"/>
          <w:b/>
          <w:bCs/>
          <w:sz w:val="24"/>
        </w:rPr>
        <w:t>6</w:t>
      </w:r>
      <w:r w:rsidR="00E5441E" w:rsidRPr="00DC1A69">
        <w:rPr>
          <w:rFonts w:ascii="Arial" w:hAnsi="Arial" w:cs="Arial"/>
          <w:b/>
          <w:bCs/>
          <w:sz w:val="24"/>
        </w:rPr>
        <w:t>.</w:t>
      </w:r>
      <w:r w:rsidR="00E6118B" w:rsidRPr="00DC1A69">
        <w:rPr>
          <w:rFonts w:ascii="Arial" w:hAnsi="Arial" w:cs="Arial"/>
          <w:b/>
          <w:bCs/>
          <w:sz w:val="24"/>
        </w:rPr>
        <w:t>0</w:t>
      </w:r>
      <w:r w:rsidR="00E6118B" w:rsidRPr="00DC1A69">
        <w:rPr>
          <w:rFonts w:ascii="Arial" w:hAnsi="Arial" w:cs="Arial"/>
          <w:b/>
          <w:bCs/>
          <w:sz w:val="24"/>
        </w:rPr>
        <w:tab/>
        <w:t>Evaluation of Service</w:t>
      </w:r>
      <w:r w:rsidR="00810FC9" w:rsidRPr="00DC1A69">
        <w:rPr>
          <w:rFonts w:ascii="Arial" w:hAnsi="Arial" w:cs="Arial"/>
          <w:b/>
          <w:bCs/>
          <w:sz w:val="24"/>
        </w:rPr>
        <w:t>s</w:t>
      </w:r>
    </w:p>
    <w:p w:rsidR="00E6118B" w:rsidRPr="00DC1A69" w:rsidRDefault="00E6118B"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Route profiles will be prepared that evaluate</w:t>
      </w:r>
      <w:r w:rsidR="006932D6" w:rsidRPr="00DC1A69">
        <w:rPr>
          <w:rFonts w:ascii="Arial" w:hAnsi="Arial" w:cs="Arial"/>
          <w:sz w:val="24"/>
        </w:rPr>
        <w:t>s</w:t>
      </w:r>
      <w:r w:rsidRPr="00DC1A69">
        <w:rPr>
          <w:rFonts w:ascii="Arial" w:hAnsi="Arial" w:cs="Arial"/>
          <w:sz w:val="24"/>
        </w:rPr>
        <w:t xml:space="preserve"> the overall productivity, efficiency and effectiveness of each route.  Segments and time-of-day productivity will be evaluated when developing individual route profiles.  </w:t>
      </w:r>
    </w:p>
    <w:p w:rsidR="006932D6" w:rsidRPr="00DC1A69" w:rsidRDefault="006932D6" w:rsidP="00E6118B">
      <w:pPr>
        <w:jc w:val="both"/>
        <w:rPr>
          <w:rFonts w:ascii="Arial" w:hAnsi="Arial" w:cs="Arial"/>
          <w:sz w:val="24"/>
        </w:rPr>
      </w:pPr>
    </w:p>
    <w:p w:rsidR="00E6118B" w:rsidRPr="00DC1A69" w:rsidRDefault="00E6118B" w:rsidP="00E6118B">
      <w:pPr>
        <w:jc w:val="both"/>
        <w:rPr>
          <w:rFonts w:ascii="Arial" w:hAnsi="Arial" w:cs="Arial"/>
          <w:sz w:val="24"/>
        </w:rPr>
      </w:pPr>
      <w:r w:rsidRPr="00DC1A69">
        <w:rPr>
          <w:rFonts w:ascii="Arial" w:hAnsi="Arial" w:cs="Arial"/>
          <w:sz w:val="24"/>
        </w:rPr>
        <w:t xml:space="preserve">After completion of the individual route profiles, the project team will review the following key operational, service alignment and schedule issues for </w:t>
      </w:r>
      <w:r w:rsidR="00121537" w:rsidRPr="00DC1A69">
        <w:rPr>
          <w:rFonts w:ascii="Arial" w:hAnsi="Arial" w:cs="Arial"/>
          <w:sz w:val="24"/>
        </w:rPr>
        <w:t>each of The Rapid’s</w:t>
      </w:r>
      <w:r w:rsidR="00121537" w:rsidRPr="00DC1A69">
        <w:rPr>
          <w:rFonts w:ascii="Arial" w:hAnsi="Arial" w:cs="Arial"/>
          <w:i/>
          <w:sz w:val="24"/>
        </w:rPr>
        <w:t xml:space="preserve"> </w:t>
      </w:r>
      <w:r w:rsidR="00121537" w:rsidRPr="00DC1A69">
        <w:rPr>
          <w:rFonts w:ascii="Arial" w:hAnsi="Arial" w:cs="Arial"/>
          <w:sz w:val="24"/>
        </w:rPr>
        <w:t>fixed-</w:t>
      </w:r>
      <w:r w:rsidRPr="00DC1A69">
        <w:rPr>
          <w:rFonts w:ascii="Arial" w:hAnsi="Arial" w:cs="Arial"/>
          <w:sz w:val="24"/>
        </w:rPr>
        <w:t>route</w:t>
      </w:r>
      <w:r w:rsidR="00121537" w:rsidRPr="00DC1A69">
        <w:rPr>
          <w:rFonts w:ascii="Arial" w:hAnsi="Arial" w:cs="Arial"/>
          <w:sz w:val="24"/>
        </w:rPr>
        <w:t xml:space="preserve"> services</w:t>
      </w:r>
      <w:r w:rsidR="007503AF" w:rsidRPr="00DC1A69">
        <w:rPr>
          <w:rFonts w:ascii="Arial" w:hAnsi="Arial" w:cs="Arial"/>
          <w:sz w:val="24"/>
        </w:rPr>
        <w:t>.  This is not a comprehensive list and other data points recommended by the consultant are welcome.</w:t>
      </w:r>
    </w:p>
    <w:p w:rsidR="001223D5" w:rsidRPr="00DC1A69" w:rsidRDefault="001223D5" w:rsidP="001223D5">
      <w:pPr>
        <w:pStyle w:val="1"/>
        <w:tabs>
          <w:tab w:val="left" w:pos="-1440"/>
        </w:tabs>
        <w:ind w:firstLine="0"/>
        <w:jc w:val="both"/>
        <w:rPr>
          <w:rFonts w:ascii="Arial" w:hAnsi="Arial" w:cs="Arial"/>
          <w:sz w:val="24"/>
        </w:rPr>
      </w:pPr>
    </w:p>
    <w:p w:rsidR="00E6118B" w:rsidRPr="00DC1A69" w:rsidRDefault="001223D5"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Social economic equity;</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Headways (service frequencies);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Passenger loads by route segments relative to capacity;</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 xml:space="preserve">Route complexity, including deviations and </w:t>
      </w:r>
      <w:r w:rsidR="00FE009B" w:rsidRPr="00DC1A69">
        <w:rPr>
          <w:rFonts w:ascii="Arial" w:hAnsi="Arial" w:cs="Arial"/>
          <w:sz w:val="24"/>
        </w:rPr>
        <w:t>turn backs</w:t>
      </w:r>
      <w:r w:rsidRPr="00DC1A69">
        <w:rPr>
          <w:rFonts w:ascii="Arial" w:hAnsi="Arial" w:cs="Arial"/>
          <w:sz w:val="24"/>
        </w:rPr>
        <w:t>;</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Locations of transfer centers, opportunities for timed transfers;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Equipment utilization and assignment by type and time period;</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Directness and redundancy of route alignments;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Scheduling arrival/departure times at key generators;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Transfer needs and opportunities;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Interlining (scheduled through-routes);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Time point locations (optimal spacing and schedule adherence management);</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Layover and terminal locations and recovery times;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 xml:space="preserve">Bus stop </w:t>
      </w:r>
      <w:r w:rsidR="00810FC9" w:rsidRPr="00DC1A69">
        <w:rPr>
          <w:rFonts w:ascii="Arial" w:hAnsi="Arial" w:cs="Arial"/>
          <w:sz w:val="24"/>
        </w:rPr>
        <w:t>spacing</w:t>
      </w:r>
      <w:r w:rsidRPr="00DC1A69">
        <w:rPr>
          <w:rFonts w:ascii="Arial" w:hAnsi="Arial" w:cs="Arial"/>
          <w:sz w:val="24"/>
        </w:rPr>
        <w:t>;</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Operating hours, days of service;</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Scheduled adherence/running times;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Deadhead operations;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Reverse commuting/bi-directional demand opportunities;</w:t>
      </w:r>
    </w:p>
    <w:p w:rsidR="00E6118B" w:rsidRPr="00DC1A69" w:rsidRDefault="002C4714"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 xml:space="preserve">Evaluation of alternate service options other than traditional </w:t>
      </w:r>
      <w:r w:rsidR="00E6118B" w:rsidRPr="00DC1A69">
        <w:rPr>
          <w:rFonts w:ascii="Arial" w:hAnsi="Arial" w:cs="Arial"/>
          <w:sz w:val="24"/>
        </w:rPr>
        <w:t xml:space="preserve">fixed route </w:t>
      </w:r>
      <w:r w:rsidRPr="00DC1A69">
        <w:rPr>
          <w:rFonts w:ascii="Arial" w:hAnsi="Arial" w:cs="Arial"/>
          <w:sz w:val="24"/>
        </w:rPr>
        <w:t>service</w:t>
      </w:r>
      <w:r w:rsidR="00186569" w:rsidRPr="00DC1A69">
        <w:rPr>
          <w:rFonts w:ascii="Arial" w:hAnsi="Arial" w:cs="Arial"/>
          <w:sz w:val="24"/>
        </w:rPr>
        <w:t xml:space="preserve"> such as car share, mobility hubs, new shared mobility, and non-motorized options</w:t>
      </w:r>
      <w:r w:rsidR="00E6118B" w:rsidRPr="00DC1A69">
        <w:rPr>
          <w:rFonts w:ascii="Arial" w:hAnsi="Arial" w:cs="Arial"/>
          <w:sz w:val="24"/>
        </w:rPr>
        <w:t>;</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Traffic and bus turning movement consi</w:t>
      </w:r>
      <w:r w:rsidR="00121537" w:rsidRPr="00DC1A69">
        <w:rPr>
          <w:rFonts w:ascii="Arial" w:hAnsi="Arial" w:cs="Arial"/>
          <w:sz w:val="24"/>
        </w:rPr>
        <w:t>derations;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Passenger amenities (facility, shelter and bus stop needs);</w:t>
      </w:r>
    </w:p>
    <w:p w:rsidR="00E6118B" w:rsidRPr="00DC1A69" w:rsidRDefault="00E6118B"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Se</w:t>
      </w:r>
      <w:r w:rsidR="00121537" w:rsidRPr="00DC1A69">
        <w:rPr>
          <w:rFonts w:ascii="Arial" w:hAnsi="Arial" w:cs="Arial"/>
          <w:sz w:val="24"/>
        </w:rPr>
        <w:t>rvice frequency recommendations; and</w:t>
      </w:r>
    </w:p>
    <w:p w:rsidR="00121537" w:rsidRPr="00DC1A69" w:rsidRDefault="00121537" w:rsidP="00E6118B">
      <w:pPr>
        <w:pStyle w:val="1"/>
        <w:numPr>
          <w:ilvl w:val="0"/>
          <w:numId w:val="2"/>
        </w:numPr>
        <w:tabs>
          <w:tab w:val="left" w:pos="-1440"/>
        </w:tabs>
        <w:ind w:left="720"/>
        <w:jc w:val="both"/>
        <w:rPr>
          <w:rFonts w:ascii="Arial" w:hAnsi="Arial" w:cs="Arial"/>
          <w:sz w:val="24"/>
        </w:rPr>
      </w:pPr>
      <w:r w:rsidRPr="00DC1A69">
        <w:rPr>
          <w:rFonts w:ascii="Arial" w:hAnsi="Arial" w:cs="Arial"/>
          <w:sz w:val="24"/>
        </w:rPr>
        <w:t>Evaluation of bus fleet requirements and vehicle size needs.</w:t>
      </w:r>
    </w:p>
    <w:p w:rsidR="00E6118B" w:rsidRPr="00DC1A69" w:rsidRDefault="00E6118B" w:rsidP="00E6118B">
      <w:pPr>
        <w:jc w:val="both"/>
        <w:rPr>
          <w:rFonts w:ascii="Arial" w:hAnsi="Arial" w:cs="Arial"/>
          <w:sz w:val="24"/>
        </w:rPr>
      </w:pPr>
    </w:p>
    <w:p w:rsidR="0025232C" w:rsidRPr="00DC1A69" w:rsidRDefault="0025232C" w:rsidP="0025232C">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A report will </w:t>
      </w:r>
      <w:r w:rsidR="001B5E89" w:rsidRPr="00DC1A69">
        <w:rPr>
          <w:rFonts w:ascii="Arial" w:hAnsi="Arial" w:cs="Arial"/>
          <w:sz w:val="24"/>
        </w:rPr>
        <w:t xml:space="preserve">be </w:t>
      </w:r>
      <w:r w:rsidRPr="00DC1A69">
        <w:rPr>
          <w:rFonts w:ascii="Arial" w:hAnsi="Arial" w:cs="Arial"/>
          <w:sz w:val="24"/>
        </w:rPr>
        <w:t xml:space="preserve">generated that summarizes the input received.  </w:t>
      </w:r>
    </w:p>
    <w:p w:rsidR="0025232C" w:rsidRPr="00DC1A69" w:rsidRDefault="0025232C" w:rsidP="0025232C">
      <w:pPr>
        <w:jc w:val="both"/>
        <w:rPr>
          <w:rFonts w:ascii="Arial" w:hAnsi="Arial" w:cs="Arial"/>
          <w:b/>
          <w:bCs/>
          <w:sz w:val="24"/>
        </w:rPr>
      </w:pPr>
    </w:p>
    <w:p w:rsidR="00717FED" w:rsidRPr="00DC1A69" w:rsidRDefault="00717FED"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A863E4" w:rsidRDefault="00A863E4" w:rsidP="00E6118B">
      <w:pPr>
        <w:jc w:val="both"/>
        <w:rPr>
          <w:rFonts w:ascii="Arial" w:hAnsi="Arial" w:cs="Arial"/>
          <w:b/>
          <w:bCs/>
          <w:sz w:val="24"/>
        </w:rPr>
      </w:pPr>
    </w:p>
    <w:p w:rsidR="00A863E4" w:rsidRDefault="00A863E4" w:rsidP="00E6118B">
      <w:pPr>
        <w:jc w:val="both"/>
        <w:rPr>
          <w:rFonts w:ascii="Arial" w:hAnsi="Arial" w:cs="Arial"/>
          <w:b/>
          <w:bCs/>
          <w:sz w:val="24"/>
        </w:rPr>
      </w:pPr>
    </w:p>
    <w:p w:rsidR="00E6118B" w:rsidRPr="00DC1A69" w:rsidRDefault="001B5E89" w:rsidP="00E6118B">
      <w:pPr>
        <w:jc w:val="both"/>
        <w:rPr>
          <w:rFonts w:ascii="Arial" w:hAnsi="Arial" w:cs="Arial"/>
          <w:sz w:val="24"/>
        </w:rPr>
      </w:pPr>
      <w:r w:rsidRPr="00DC1A69">
        <w:rPr>
          <w:rFonts w:ascii="Arial" w:hAnsi="Arial" w:cs="Arial"/>
          <w:b/>
          <w:bCs/>
          <w:sz w:val="24"/>
        </w:rPr>
        <w:t>7</w:t>
      </w:r>
      <w:r w:rsidR="00E6118B" w:rsidRPr="00DC1A69">
        <w:rPr>
          <w:rFonts w:ascii="Arial" w:hAnsi="Arial" w:cs="Arial"/>
          <w:b/>
          <w:bCs/>
          <w:sz w:val="24"/>
        </w:rPr>
        <w:t>.0</w:t>
      </w:r>
      <w:r w:rsidR="00E6118B" w:rsidRPr="00DC1A69">
        <w:rPr>
          <w:rFonts w:ascii="Arial" w:hAnsi="Arial" w:cs="Arial"/>
          <w:b/>
          <w:bCs/>
          <w:sz w:val="24"/>
        </w:rPr>
        <w:tab/>
        <w:t>Latent Demand Analysis</w:t>
      </w:r>
      <w:r w:rsidR="00E6118B" w:rsidRPr="00DC1A69">
        <w:rPr>
          <w:rFonts w:ascii="Arial" w:hAnsi="Arial" w:cs="Arial"/>
          <w:sz w:val="24"/>
        </w:rPr>
        <w:t xml:space="preserve">  </w:t>
      </w:r>
    </w:p>
    <w:p w:rsidR="00E6118B" w:rsidRPr="00DC1A69" w:rsidRDefault="00E6118B" w:rsidP="00E6118B">
      <w:pPr>
        <w:jc w:val="both"/>
        <w:rPr>
          <w:rFonts w:ascii="Arial" w:hAnsi="Arial" w:cs="Arial"/>
          <w:sz w:val="24"/>
        </w:rPr>
      </w:pPr>
    </w:p>
    <w:p w:rsidR="006932D6" w:rsidRPr="00DC1A69" w:rsidRDefault="00E6118B" w:rsidP="006932D6">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w:t>
      </w:r>
      <w:r w:rsidR="006932D6" w:rsidRPr="00DC1A69">
        <w:rPr>
          <w:rFonts w:ascii="Arial" w:hAnsi="Arial" w:cs="Arial"/>
          <w:sz w:val="24"/>
        </w:rPr>
        <w:t>The Consultant must assess the potential of expanded Rapid service in geographic areas where service does not currently exist or is limited. Where possible,</w:t>
      </w:r>
      <w:r w:rsidR="00121537" w:rsidRPr="00DC1A69">
        <w:rPr>
          <w:rFonts w:ascii="Arial" w:hAnsi="Arial" w:cs="Arial"/>
          <w:sz w:val="24"/>
        </w:rPr>
        <w:t xml:space="preserve"> this should be identified by </w:t>
      </w:r>
      <w:r w:rsidR="006932D6" w:rsidRPr="00DC1A69">
        <w:rPr>
          <w:rFonts w:ascii="Arial" w:hAnsi="Arial" w:cs="Arial"/>
          <w:sz w:val="24"/>
        </w:rPr>
        <w:t xml:space="preserve">latent demand by time of day, origin-destination zones and user group.  In addition, the Consultant team must consider alternate mode of transit—other than fixed route—to address the region’s mobility needs.  </w:t>
      </w:r>
    </w:p>
    <w:p w:rsidR="006932D6" w:rsidRPr="00DC1A69" w:rsidRDefault="006932D6" w:rsidP="006932D6">
      <w:pPr>
        <w:jc w:val="both"/>
        <w:rPr>
          <w:rFonts w:ascii="Arial" w:hAnsi="Arial" w:cs="Arial"/>
          <w:sz w:val="24"/>
        </w:rPr>
      </w:pPr>
    </w:p>
    <w:p w:rsidR="00E6118B" w:rsidRPr="00DC1A69" w:rsidRDefault="003257F6" w:rsidP="00E6118B">
      <w:pPr>
        <w:jc w:val="both"/>
        <w:rPr>
          <w:rFonts w:ascii="Arial" w:hAnsi="Arial" w:cs="Arial"/>
          <w:sz w:val="24"/>
        </w:rPr>
      </w:pPr>
      <w:r w:rsidRPr="00DC1A69">
        <w:rPr>
          <w:rFonts w:ascii="Arial" w:hAnsi="Arial" w:cs="Arial"/>
          <w:sz w:val="24"/>
        </w:rPr>
        <w:t>Current</w:t>
      </w:r>
      <w:r w:rsidR="00E6118B" w:rsidRPr="00DC1A69">
        <w:rPr>
          <w:rFonts w:ascii="Arial" w:hAnsi="Arial" w:cs="Arial"/>
          <w:sz w:val="24"/>
        </w:rPr>
        <w:t xml:space="preserve"> census data will be analyzed to identify markets of potential riders that presently have inadequate transit service.  The analysis will focus on identifying markets of disadvantaged populations (i.e., those persons who because of age, mobility limitations, or low income would rely on public transportation), and commuter travel markets.  This analysis will be corroborated by</w:t>
      </w:r>
      <w:r w:rsidRPr="00DC1A69">
        <w:rPr>
          <w:rFonts w:ascii="Arial" w:hAnsi="Arial" w:cs="Arial"/>
          <w:sz w:val="24"/>
        </w:rPr>
        <w:t xml:space="preserve"> public service requests, </w:t>
      </w:r>
      <w:r w:rsidR="00E6118B" w:rsidRPr="00DC1A69">
        <w:rPr>
          <w:rFonts w:ascii="Arial" w:hAnsi="Arial" w:cs="Arial"/>
          <w:sz w:val="24"/>
        </w:rPr>
        <w:t xml:space="preserve">interviews with </w:t>
      </w:r>
      <w:r w:rsidR="00121537" w:rsidRPr="00DC1A69">
        <w:rPr>
          <w:rFonts w:ascii="Arial" w:hAnsi="Arial" w:cs="Arial"/>
          <w:sz w:val="24"/>
        </w:rPr>
        <w:t>m</w:t>
      </w:r>
      <w:r w:rsidR="00E6118B" w:rsidRPr="00DC1A69">
        <w:rPr>
          <w:rFonts w:ascii="Arial" w:hAnsi="Arial" w:cs="Arial"/>
          <w:sz w:val="24"/>
        </w:rPr>
        <w:t xml:space="preserve">anagement </w:t>
      </w:r>
      <w:r w:rsidRPr="00DC1A69">
        <w:rPr>
          <w:rFonts w:ascii="Arial" w:hAnsi="Arial" w:cs="Arial"/>
          <w:sz w:val="24"/>
        </w:rPr>
        <w:t xml:space="preserve">and </w:t>
      </w:r>
      <w:r w:rsidR="00193761" w:rsidRPr="00DC1A69">
        <w:rPr>
          <w:rFonts w:ascii="Arial" w:hAnsi="Arial" w:cs="Arial"/>
          <w:sz w:val="24"/>
        </w:rPr>
        <w:t>T</w:t>
      </w:r>
      <w:r w:rsidRPr="00DC1A69">
        <w:rPr>
          <w:rFonts w:ascii="Arial" w:hAnsi="Arial" w:cs="Arial"/>
          <w:sz w:val="24"/>
        </w:rPr>
        <w:t xml:space="preserve">he Rapid Board, </w:t>
      </w:r>
      <w:r w:rsidR="00E6118B" w:rsidRPr="00DC1A69">
        <w:rPr>
          <w:rFonts w:ascii="Arial" w:hAnsi="Arial" w:cs="Arial"/>
          <w:sz w:val="24"/>
        </w:rPr>
        <w:t xml:space="preserve">as well as data collected in the </w:t>
      </w:r>
      <w:r w:rsidRPr="00DC1A69">
        <w:rPr>
          <w:rFonts w:ascii="Arial" w:hAnsi="Arial" w:cs="Arial"/>
          <w:sz w:val="24"/>
        </w:rPr>
        <w:t xml:space="preserve">TMP, the Align Study, </w:t>
      </w:r>
      <w:r w:rsidR="00193761" w:rsidRPr="00DC1A69">
        <w:rPr>
          <w:rFonts w:ascii="Arial" w:hAnsi="Arial" w:cs="Arial"/>
          <w:sz w:val="24"/>
        </w:rPr>
        <w:t xml:space="preserve">the Walker Latent Demand Study </w:t>
      </w:r>
      <w:r w:rsidRPr="00DC1A69">
        <w:rPr>
          <w:rFonts w:ascii="Arial" w:hAnsi="Arial" w:cs="Arial"/>
          <w:sz w:val="24"/>
        </w:rPr>
        <w:t xml:space="preserve">and the future </w:t>
      </w:r>
      <w:r w:rsidR="00193761" w:rsidRPr="00DC1A69">
        <w:rPr>
          <w:rFonts w:ascii="Arial" w:hAnsi="Arial" w:cs="Arial"/>
          <w:sz w:val="24"/>
        </w:rPr>
        <w:t>TOD Study</w:t>
      </w:r>
      <w:r w:rsidRPr="00DC1A69">
        <w:rPr>
          <w:rFonts w:ascii="Arial" w:hAnsi="Arial" w:cs="Arial"/>
          <w:sz w:val="24"/>
        </w:rPr>
        <w:t>.  This analysis</w:t>
      </w:r>
      <w:r w:rsidR="00E6118B" w:rsidRPr="00DC1A69">
        <w:rPr>
          <w:rFonts w:ascii="Arial" w:hAnsi="Arial" w:cs="Arial"/>
          <w:sz w:val="24"/>
        </w:rPr>
        <w:t xml:space="preserve"> will </w:t>
      </w:r>
      <w:r w:rsidRPr="00DC1A69">
        <w:rPr>
          <w:rFonts w:ascii="Arial" w:hAnsi="Arial" w:cs="Arial"/>
          <w:sz w:val="24"/>
        </w:rPr>
        <w:t>identify</w:t>
      </w:r>
      <w:r w:rsidR="00E6118B" w:rsidRPr="00DC1A69">
        <w:rPr>
          <w:rFonts w:ascii="Arial" w:hAnsi="Arial" w:cs="Arial"/>
          <w:sz w:val="24"/>
        </w:rPr>
        <w:t xml:space="preserve"> demographic characteristics of areas with high transit ridership</w:t>
      </w:r>
      <w:r w:rsidRPr="00DC1A69">
        <w:rPr>
          <w:rFonts w:ascii="Arial" w:hAnsi="Arial" w:cs="Arial"/>
          <w:sz w:val="24"/>
        </w:rPr>
        <w:t>, future land-use planning,</w:t>
      </w:r>
      <w:r w:rsidR="00E6118B" w:rsidRPr="00DC1A69">
        <w:rPr>
          <w:rFonts w:ascii="Arial" w:hAnsi="Arial" w:cs="Arial"/>
          <w:sz w:val="24"/>
        </w:rPr>
        <w:t xml:space="preserve"> and will identify areas that are presently underserved by transit.  Key trip generators with </w:t>
      </w:r>
      <w:r w:rsidR="006A28D6" w:rsidRPr="00DC1A69">
        <w:rPr>
          <w:rFonts w:ascii="Arial" w:hAnsi="Arial" w:cs="Arial"/>
          <w:sz w:val="24"/>
        </w:rPr>
        <w:t xml:space="preserve">regional travel patterns </w:t>
      </w:r>
      <w:r w:rsidR="00E6118B" w:rsidRPr="00DC1A69">
        <w:rPr>
          <w:rFonts w:ascii="Arial" w:hAnsi="Arial" w:cs="Arial"/>
          <w:sz w:val="24"/>
        </w:rPr>
        <w:t>will also be identified.</w:t>
      </w:r>
    </w:p>
    <w:p w:rsidR="00E6118B" w:rsidRPr="00DC1A69" w:rsidRDefault="00E6118B" w:rsidP="00E6118B">
      <w:pPr>
        <w:jc w:val="both"/>
        <w:rPr>
          <w:rFonts w:ascii="Arial" w:hAnsi="Arial" w:cs="Arial"/>
          <w:sz w:val="24"/>
        </w:rPr>
      </w:pPr>
    </w:p>
    <w:p w:rsidR="0025232C" w:rsidRPr="00DC1A69" w:rsidRDefault="0025232C" w:rsidP="0025232C">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A report will </w:t>
      </w:r>
      <w:r w:rsidR="001B5E89" w:rsidRPr="00DC1A69">
        <w:rPr>
          <w:rFonts w:ascii="Arial" w:hAnsi="Arial" w:cs="Arial"/>
          <w:sz w:val="24"/>
        </w:rPr>
        <w:t xml:space="preserve">be </w:t>
      </w:r>
      <w:r w:rsidRPr="00DC1A69">
        <w:rPr>
          <w:rFonts w:ascii="Arial" w:hAnsi="Arial" w:cs="Arial"/>
          <w:sz w:val="24"/>
        </w:rPr>
        <w:t xml:space="preserve">generated that summarizes the input received.  </w:t>
      </w:r>
    </w:p>
    <w:p w:rsidR="0025232C" w:rsidRPr="00DC1A69" w:rsidRDefault="0025232C" w:rsidP="0025232C">
      <w:pPr>
        <w:jc w:val="both"/>
        <w:rPr>
          <w:rFonts w:ascii="Arial" w:hAnsi="Arial" w:cs="Arial"/>
          <w:b/>
          <w:bCs/>
          <w:sz w:val="24"/>
        </w:rPr>
      </w:pPr>
    </w:p>
    <w:p w:rsidR="00E6118B" w:rsidRPr="00DC1A69" w:rsidRDefault="001B5E89" w:rsidP="00E6118B">
      <w:pPr>
        <w:jc w:val="both"/>
        <w:rPr>
          <w:rFonts w:ascii="Arial" w:hAnsi="Arial" w:cs="Arial"/>
          <w:sz w:val="24"/>
        </w:rPr>
      </w:pPr>
      <w:r w:rsidRPr="00DC1A69">
        <w:rPr>
          <w:rFonts w:ascii="Arial" w:hAnsi="Arial" w:cs="Arial"/>
          <w:b/>
          <w:bCs/>
          <w:sz w:val="24"/>
        </w:rPr>
        <w:t>8</w:t>
      </w:r>
      <w:r w:rsidR="00E6118B" w:rsidRPr="00DC1A69">
        <w:rPr>
          <w:rFonts w:ascii="Arial" w:hAnsi="Arial" w:cs="Arial"/>
          <w:b/>
          <w:bCs/>
          <w:sz w:val="24"/>
        </w:rPr>
        <w:t>.0</w:t>
      </w:r>
      <w:r w:rsidR="00E6118B" w:rsidRPr="00DC1A69">
        <w:rPr>
          <w:rFonts w:ascii="Arial" w:hAnsi="Arial" w:cs="Arial"/>
          <w:b/>
          <w:bCs/>
          <w:sz w:val="24"/>
        </w:rPr>
        <w:tab/>
      </w:r>
      <w:proofErr w:type="gramStart"/>
      <w:r w:rsidR="00F41914" w:rsidRPr="00DC1A69">
        <w:rPr>
          <w:rFonts w:ascii="Arial" w:hAnsi="Arial" w:cs="Arial"/>
          <w:b/>
          <w:bCs/>
          <w:sz w:val="24"/>
        </w:rPr>
        <w:t>Cost-</w:t>
      </w:r>
      <w:proofErr w:type="gramEnd"/>
      <w:r w:rsidR="00F41914" w:rsidRPr="00DC1A69">
        <w:rPr>
          <w:rFonts w:ascii="Arial" w:hAnsi="Arial" w:cs="Arial"/>
          <w:b/>
          <w:bCs/>
          <w:sz w:val="24"/>
        </w:rPr>
        <w:t>Neutral Service Plan</w:t>
      </w:r>
    </w:p>
    <w:p w:rsidR="00E6118B" w:rsidRPr="00DC1A69" w:rsidRDefault="00E6118B" w:rsidP="00E6118B">
      <w:pPr>
        <w:jc w:val="both"/>
        <w:rPr>
          <w:rFonts w:ascii="Arial" w:hAnsi="Arial" w:cs="Arial"/>
          <w:sz w:val="24"/>
        </w:rPr>
      </w:pPr>
    </w:p>
    <w:p w:rsidR="00E6118B" w:rsidRPr="00DC1A69" w:rsidRDefault="00E6118B" w:rsidP="00F41914">
      <w:pPr>
        <w:jc w:val="both"/>
        <w:rPr>
          <w:rFonts w:ascii="Arial" w:hAnsi="Arial" w:cs="Arial"/>
          <w:sz w:val="24"/>
        </w:rPr>
      </w:pPr>
      <w:r w:rsidRPr="00DC1A69">
        <w:rPr>
          <w:rFonts w:ascii="Arial" w:hAnsi="Arial" w:cs="Arial"/>
          <w:b/>
          <w:bCs/>
          <w:sz w:val="24"/>
        </w:rPr>
        <w:t xml:space="preserve">Methodology: </w:t>
      </w:r>
      <w:r w:rsidRPr="00DC1A69">
        <w:rPr>
          <w:rFonts w:ascii="Arial" w:hAnsi="Arial" w:cs="Arial"/>
          <w:sz w:val="24"/>
        </w:rPr>
        <w:t xml:space="preserve"> </w:t>
      </w:r>
      <w:r w:rsidR="00F41914" w:rsidRPr="00DC1A69">
        <w:rPr>
          <w:rFonts w:ascii="Arial" w:hAnsi="Arial" w:cs="Arial"/>
          <w:sz w:val="24"/>
        </w:rPr>
        <w:t xml:space="preserve">The cost-neutral service plan will focus on the reallocation of The Rapid’s current resources to best meet the changing needs of the Grand Rapids metropolitan region and build upon the investments The Rapid has and will make in the BRT network.   </w:t>
      </w:r>
    </w:p>
    <w:p w:rsidR="00597507" w:rsidRPr="00DC1A69" w:rsidRDefault="00597507" w:rsidP="00F41914">
      <w:pPr>
        <w:jc w:val="both"/>
        <w:rPr>
          <w:rFonts w:ascii="Arial" w:hAnsi="Arial" w:cs="Arial"/>
          <w:sz w:val="24"/>
        </w:rPr>
      </w:pPr>
    </w:p>
    <w:p w:rsidR="00597507" w:rsidRPr="00DC1A69" w:rsidRDefault="00597507" w:rsidP="00F41914">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The consultant will deliver a cost-neutral serv</w:t>
      </w:r>
      <w:r w:rsidR="00775782" w:rsidRPr="00DC1A69">
        <w:rPr>
          <w:rFonts w:ascii="Arial" w:hAnsi="Arial" w:cs="Arial"/>
          <w:sz w:val="24"/>
        </w:rPr>
        <w:t>ice plan that will address the immediate</w:t>
      </w:r>
      <w:r w:rsidRPr="00DC1A69">
        <w:rPr>
          <w:rFonts w:ascii="Arial" w:hAnsi="Arial" w:cs="Arial"/>
          <w:sz w:val="24"/>
        </w:rPr>
        <w:t xml:space="preserve"> mobility needs of the region.  </w:t>
      </w:r>
    </w:p>
    <w:p w:rsidR="001223D5" w:rsidRPr="00DC1A69" w:rsidRDefault="001223D5" w:rsidP="00E6118B">
      <w:pPr>
        <w:jc w:val="both"/>
        <w:rPr>
          <w:rFonts w:ascii="Arial" w:hAnsi="Arial" w:cs="Arial"/>
          <w:b/>
          <w:bCs/>
          <w:sz w:val="24"/>
        </w:rPr>
      </w:pPr>
    </w:p>
    <w:p w:rsidR="00010D2E" w:rsidRPr="00DC1A69" w:rsidRDefault="00010D2E" w:rsidP="00E6118B">
      <w:pPr>
        <w:jc w:val="both"/>
        <w:rPr>
          <w:rFonts w:ascii="Arial" w:hAnsi="Arial" w:cs="Arial"/>
          <w:b/>
          <w:bCs/>
          <w:sz w:val="24"/>
        </w:rPr>
      </w:pPr>
    </w:p>
    <w:p w:rsidR="00F41914" w:rsidRPr="00DC1A69" w:rsidRDefault="001B5E89" w:rsidP="00E6118B">
      <w:pPr>
        <w:jc w:val="both"/>
        <w:rPr>
          <w:rFonts w:ascii="Arial" w:hAnsi="Arial" w:cs="Arial"/>
          <w:b/>
          <w:bCs/>
          <w:sz w:val="24"/>
        </w:rPr>
      </w:pPr>
      <w:r w:rsidRPr="00DC1A69">
        <w:rPr>
          <w:rFonts w:ascii="Arial" w:hAnsi="Arial" w:cs="Arial"/>
          <w:b/>
          <w:bCs/>
          <w:sz w:val="24"/>
        </w:rPr>
        <w:t>9</w:t>
      </w:r>
      <w:r w:rsidR="00E6118B" w:rsidRPr="00DC1A69">
        <w:rPr>
          <w:rFonts w:ascii="Arial" w:hAnsi="Arial" w:cs="Arial"/>
          <w:b/>
          <w:bCs/>
          <w:sz w:val="24"/>
        </w:rPr>
        <w:t xml:space="preserve">.0 </w:t>
      </w:r>
      <w:r w:rsidR="00E6118B" w:rsidRPr="00DC1A69">
        <w:rPr>
          <w:rFonts w:ascii="Arial" w:hAnsi="Arial" w:cs="Arial"/>
          <w:b/>
          <w:bCs/>
          <w:sz w:val="24"/>
        </w:rPr>
        <w:tab/>
      </w:r>
      <w:r w:rsidR="00F41914" w:rsidRPr="00DC1A69">
        <w:rPr>
          <w:rFonts w:ascii="Arial" w:hAnsi="Arial" w:cs="Arial"/>
          <w:b/>
          <w:bCs/>
          <w:sz w:val="24"/>
        </w:rPr>
        <w:t>Near-Term Recommendations (1-3 years)</w:t>
      </w:r>
    </w:p>
    <w:p w:rsidR="00E6118B" w:rsidRPr="00DC1A69" w:rsidRDefault="00E6118B" w:rsidP="00E6118B">
      <w:pPr>
        <w:jc w:val="both"/>
        <w:rPr>
          <w:rFonts w:ascii="Arial" w:hAnsi="Arial" w:cs="Arial"/>
          <w:sz w:val="24"/>
        </w:rPr>
      </w:pPr>
    </w:p>
    <w:p w:rsidR="00597507" w:rsidRPr="00DC1A69" w:rsidRDefault="00E6118B" w:rsidP="00E6118B">
      <w:pPr>
        <w:jc w:val="both"/>
        <w:rPr>
          <w:rFonts w:ascii="Arial" w:hAnsi="Arial" w:cs="Arial"/>
          <w:bCs/>
          <w:sz w:val="24"/>
        </w:rPr>
      </w:pPr>
      <w:r w:rsidRPr="00DC1A69">
        <w:rPr>
          <w:rFonts w:ascii="Arial" w:hAnsi="Arial" w:cs="Arial"/>
          <w:b/>
          <w:bCs/>
          <w:sz w:val="24"/>
        </w:rPr>
        <w:t>Methodology:</w:t>
      </w:r>
      <w:r w:rsidR="00597507" w:rsidRPr="00DC1A69">
        <w:rPr>
          <w:rFonts w:ascii="Arial" w:hAnsi="Arial" w:cs="Arial"/>
          <w:b/>
          <w:bCs/>
          <w:sz w:val="24"/>
        </w:rPr>
        <w:t xml:space="preserve">  </w:t>
      </w:r>
      <w:r w:rsidR="001B5E89" w:rsidRPr="00DC1A69">
        <w:rPr>
          <w:rFonts w:ascii="Arial" w:hAnsi="Arial" w:cs="Arial"/>
          <w:bCs/>
          <w:sz w:val="24"/>
        </w:rPr>
        <w:t xml:space="preserve">The near-term plan will address new service options, additional service, and </w:t>
      </w:r>
      <w:r w:rsidR="00597507" w:rsidRPr="00DC1A69">
        <w:rPr>
          <w:rFonts w:ascii="Arial" w:hAnsi="Arial" w:cs="Arial"/>
          <w:bCs/>
          <w:sz w:val="24"/>
        </w:rPr>
        <w:t xml:space="preserve">expansion opportunities within </w:t>
      </w:r>
      <w:r w:rsidR="001B5E89" w:rsidRPr="00DC1A69">
        <w:rPr>
          <w:rFonts w:ascii="Arial" w:hAnsi="Arial" w:cs="Arial"/>
          <w:bCs/>
          <w:sz w:val="24"/>
        </w:rPr>
        <w:t>the metropolitan</w:t>
      </w:r>
      <w:r w:rsidR="00597507" w:rsidRPr="00DC1A69">
        <w:rPr>
          <w:rFonts w:ascii="Arial" w:hAnsi="Arial" w:cs="Arial"/>
          <w:bCs/>
          <w:sz w:val="24"/>
        </w:rPr>
        <w:t xml:space="preserve"> service area with the understanding that additional funding sources may be required.  </w:t>
      </w:r>
      <w:r w:rsidR="002C4714" w:rsidRPr="00DC1A69">
        <w:rPr>
          <w:rFonts w:ascii="Arial" w:hAnsi="Arial" w:cs="Arial"/>
          <w:bCs/>
          <w:sz w:val="24"/>
        </w:rPr>
        <w:t xml:space="preserve">The near-term plan will build on the recommendations from the cost-neutral plan. </w:t>
      </w:r>
    </w:p>
    <w:p w:rsidR="00597507" w:rsidRPr="00DC1A69" w:rsidRDefault="00597507" w:rsidP="00E6118B">
      <w:pPr>
        <w:jc w:val="both"/>
        <w:rPr>
          <w:rFonts w:ascii="Arial" w:hAnsi="Arial" w:cs="Arial"/>
          <w:bCs/>
          <w:sz w:val="24"/>
        </w:rPr>
      </w:pPr>
    </w:p>
    <w:p w:rsidR="001B5E89" w:rsidRPr="00DC1A69" w:rsidRDefault="00597507" w:rsidP="001B5E89">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The consultant team will deliver a near-term service plan that incorporates the </w:t>
      </w:r>
      <w:r w:rsidR="001B5E89" w:rsidRPr="00DC1A69">
        <w:rPr>
          <w:rFonts w:ascii="Arial" w:hAnsi="Arial" w:cs="Arial"/>
          <w:sz w:val="24"/>
        </w:rPr>
        <w:t>facility needs, operating cost</w:t>
      </w:r>
      <w:r w:rsidR="00193761" w:rsidRPr="00DC1A69">
        <w:rPr>
          <w:rFonts w:ascii="Arial" w:hAnsi="Arial" w:cs="Arial"/>
          <w:sz w:val="24"/>
        </w:rPr>
        <w:t>s</w:t>
      </w:r>
      <w:r w:rsidR="001B5E89" w:rsidRPr="00DC1A69">
        <w:rPr>
          <w:rFonts w:ascii="Arial" w:hAnsi="Arial" w:cs="Arial"/>
          <w:sz w:val="24"/>
        </w:rPr>
        <w:t>, capital cost</w:t>
      </w:r>
      <w:r w:rsidR="00193761" w:rsidRPr="00DC1A69">
        <w:rPr>
          <w:rFonts w:ascii="Arial" w:hAnsi="Arial" w:cs="Arial"/>
          <w:sz w:val="24"/>
        </w:rPr>
        <w:t>s</w:t>
      </w:r>
      <w:r w:rsidR="001B5E89" w:rsidRPr="00DC1A69">
        <w:rPr>
          <w:rFonts w:ascii="Arial" w:hAnsi="Arial" w:cs="Arial"/>
          <w:sz w:val="24"/>
        </w:rPr>
        <w:t xml:space="preserve">, and vehicles needs over this time period.   </w:t>
      </w:r>
    </w:p>
    <w:p w:rsidR="00010D2E" w:rsidRPr="00DC1A69" w:rsidRDefault="00010D2E"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717FED" w:rsidRPr="00DC1A69" w:rsidRDefault="00717FED" w:rsidP="00E6118B">
      <w:pPr>
        <w:jc w:val="both"/>
        <w:rPr>
          <w:rFonts w:ascii="Arial" w:hAnsi="Arial" w:cs="Arial"/>
          <w:b/>
          <w:bCs/>
          <w:sz w:val="24"/>
        </w:rPr>
      </w:pPr>
    </w:p>
    <w:p w:rsidR="00A863E4" w:rsidRDefault="00A863E4" w:rsidP="00E6118B">
      <w:pPr>
        <w:jc w:val="both"/>
        <w:rPr>
          <w:rFonts w:ascii="Arial" w:hAnsi="Arial" w:cs="Arial"/>
          <w:b/>
          <w:bCs/>
          <w:sz w:val="24"/>
        </w:rPr>
      </w:pPr>
    </w:p>
    <w:p w:rsidR="00A863E4" w:rsidRDefault="00A863E4" w:rsidP="00E6118B">
      <w:pPr>
        <w:jc w:val="both"/>
        <w:rPr>
          <w:rFonts w:ascii="Arial" w:hAnsi="Arial" w:cs="Arial"/>
          <w:b/>
          <w:bCs/>
          <w:sz w:val="24"/>
        </w:rPr>
      </w:pPr>
    </w:p>
    <w:p w:rsidR="00A863E4" w:rsidRDefault="00A863E4" w:rsidP="00E6118B">
      <w:pPr>
        <w:jc w:val="both"/>
        <w:rPr>
          <w:rFonts w:ascii="Arial" w:hAnsi="Arial" w:cs="Arial"/>
          <w:b/>
          <w:bCs/>
          <w:sz w:val="24"/>
        </w:rPr>
      </w:pPr>
    </w:p>
    <w:p w:rsidR="00E6118B" w:rsidRPr="00DC1A69" w:rsidRDefault="001B5E89" w:rsidP="00E6118B">
      <w:pPr>
        <w:jc w:val="both"/>
        <w:rPr>
          <w:rFonts w:ascii="Arial" w:hAnsi="Arial" w:cs="Arial"/>
          <w:sz w:val="24"/>
        </w:rPr>
      </w:pPr>
      <w:r w:rsidRPr="00DC1A69">
        <w:rPr>
          <w:rFonts w:ascii="Arial" w:hAnsi="Arial" w:cs="Arial"/>
          <w:b/>
          <w:bCs/>
          <w:sz w:val="24"/>
        </w:rPr>
        <w:t>10</w:t>
      </w:r>
      <w:r w:rsidR="00E6118B" w:rsidRPr="00DC1A69">
        <w:rPr>
          <w:rFonts w:ascii="Arial" w:hAnsi="Arial" w:cs="Arial"/>
          <w:b/>
          <w:bCs/>
          <w:sz w:val="24"/>
        </w:rPr>
        <w:t>.0</w:t>
      </w:r>
      <w:r w:rsidR="00E6118B" w:rsidRPr="00DC1A69">
        <w:rPr>
          <w:rFonts w:ascii="Arial" w:hAnsi="Arial" w:cs="Arial"/>
          <w:b/>
          <w:bCs/>
          <w:sz w:val="24"/>
        </w:rPr>
        <w:tab/>
      </w:r>
      <w:r w:rsidR="00F41914" w:rsidRPr="00DC1A69">
        <w:rPr>
          <w:rFonts w:ascii="Arial" w:hAnsi="Arial" w:cs="Arial"/>
          <w:b/>
          <w:bCs/>
          <w:sz w:val="24"/>
        </w:rPr>
        <w:t xml:space="preserve">Short-Term Recommendations (4-6 years) </w:t>
      </w:r>
    </w:p>
    <w:p w:rsidR="00AA33E5" w:rsidRPr="00DC1A69" w:rsidRDefault="00AA33E5" w:rsidP="00E6118B">
      <w:pPr>
        <w:jc w:val="both"/>
        <w:rPr>
          <w:rFonts w:ascii="Arial" w:hAnsi="Arial" w:cs="Arial"/>
          <w:sz w:val="24"/>
        </w:rPr>
      </w:pPr>
    </w:p>
    <w:p w:rsidR="00597507" w:rsidRPr="00DC1A69" w:rsidRDefault="00E6118B" w:rsidP="00597507">
      <w:pPr>
        <w:jc w:val="both"/>
        <w:rPr>
          <w:rFonts w:ascii="Arial" w:hAnsi="Arial" w:cs="Arial"/>
          <w:bCs/>
          <w:sz w:val="24"/>
        </w:rPr>
      </w:pPr>
      <w:r w:rsidRPr="00DC1A69">
        <w:rPr>
          <w:rFonts w:ascii="Arial" w:hAnsi="Arial" w:cs="Arial"/>
          <w:b/>
          <w:bCs/>
          <w:sz w:val="24"/>
        </w:rPr>
        <w:t>Methodology:</w:t>
      </w:r>
      <w:r w:rsidRPr="00DC1A69">
        <w:rPr>
          <w:rFonts w:ascii="Arial" w:hAnsi="Arial" w:cs="Arial"/>
          <w:sz w:val="24"/>
        </w:rPr>
        <w:t xml:space="preserve"> </w:t>
      </w:r>
      <w:r w:rsidR="001B5E89" w:rsidRPr="00DC1A69">
        <w:rPr>
          <w:rFonts w:ascii="Arial" w:hAnsi="Arial" w:cs="Arial"/>
          <w:bCs/>
          <w:sz w:val="24"/>
        </w:rPr>
        <w:t xml:space="preserve">The </w:t>
      </w:r>
      <w:r w:rsidR="00635041" w:rsidRPr="00DC1A69">
        <w:rPr>
          <w:rFonts w:ascii="Arial" w:hAnsi="Arial" w:cs="Arial"/>
          <w:bCs/>
          <w:sz w:val="24"/>
        </w:rPr>
        <w:t>short</w:t>
      </w:r>
      <w:r w:rsidR="001B5E89" w:rsidRPr="00DC1A69">
        <w:rPr>
          <w:rFonts w:ascii="Arial" w:hAnsi="Arial" w:cs="Arial"/>
          <w:bCs/>
          <w:sz w:val="24"/>
        </w:rPr>
        <w:t xml:space="preserve">-term plan will address new service options, additional service, and expansion opportunities within the metropolitan service area with the understanding that additional funding sources may be required.  This plan will build upon the recommendations from the near-term plan.  </w:t>
      </w:r>
    </w:p>
    <w:p w:rsidR="001D33C5" w:rsidRPr="00DC1A69" w:rsidRDefault="001D33C5" w:rsidP="001D33C5">
      <w:pPr>
        <w:jc w:val="both"/>
        <w:rPr>
          <w:rFonts w:ascii="Arial" w:hAnsi="Arial" w:cs="Arial"/>
          <w:sz w:val="24"/>
        </w:rPr>
      </w:pPr>
    </w:p>
    <w:p w:rsidR="00597507" w:rsidRPr="00DC1A69" w:rsidRDefault="00597507" w:rsidP="00597507">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The consultant team will deliver a </w:t>
      </w:r>
      <w:r w:rsidR="001B5E89" w:rsidRPr="00DC1A69">
        <w:rPr>
          <w:rFonts w:ascii="Arial" w:hAnsi="Arial" w:cs="Arial"/>
          <w:sz w:val="24"/>
        </w:rPr>
        <w:t>short</w:t>
      </w:r>
      <w:r w:rsidRPr="00DC1A69">
        <w:rPr>
          <w:rFonts w:ascii="Arial" w:hAnsi="Arial" w:cs="Arial"/>
          <w:sz w:val="24"/>
        </w:rPr>
        <w:t xml:space="preserve">-term service plan that incorporates </w:t>
      </w:r>
      <w:r w:rsidR="001B5E89" w:rsidRPr="00DC1A69">
        <w:rPr>
          <w:rFonts w:ascii="Arial" w:hAnsi="Arial" w:cs="Arial"/>
          <w:sz w:val="24"/>
        </w:rPr>
        <w:t>facility needs</w:t>
      </w:r>
      <w:r w:rsidRPr="00DC1A69">
        <w:rPr>
          <w:rFonts w:ascii="Arial" w:hAnsi="Arial" w:cs="Arial"/>
          <w:sz w:val="24"/>
        </w:rPr>
        <w:t>, operating cost</w:t>
      </w:r>
      <w:r w:rsidR="00193761" w:rsidRPr="00DC1A69">
        <w:rPr>
          <w:rFonts w:ascii="Arial" w:hAnsi="Arial" w:cs="Arial"/>
          <w:sz w:val="24"/>
        </w:rPr>
        <w:t>s</w:t>
      </w:r>
      <w:r w:rsidRPr="00DC1A69">
        <w:rPr>
          <w:rFonts w:ascii="Arial" w:hAnsi="Arial" w:cs="Arial"/>
          <w:sz w:val="24"/>
        </w:rPr>
        <w:t xml:space="preserve">, </w:t>
      </w:r>
      <w:r w:rsidR="001B5E89" w:rsidRPr="00DC1A69">
        <w:rPr>
          <w:rFonts w:ascii="Arial" w:hAnsi="Arial" w:cs="Arial"/>
          <w:sz w:val="24"/>
        </w:rPr>
        <w:t>capital cost</w:t>
      </w:r>
      <w:r w:rsidR="00193761" w:rsidRPr="00DC1A69">
        <w:rPr>
          <w:rFonts w:ascii="Arial" w:hAnsi="Arial" w:cs="Arial"/>
          <w:sz w:val="24"/>
        </w:rPr>
        <w:t>s</w:t>
      </w:r>
      <w:r w:rsidR="001B5E89" w:rsidRPr="00DC1A69">
        <w:rPr>
          <w:rFonts w:ascii="Arial" w:hAnsi="Arial" w:cs="Arial"/>
          <w:sz w:val="24"/>
        </w:rPr>
        <w:t xml:space="preserve">, </w:t>
      </w:r>
      <w:r w:rsidRPr="00DC1A69">
        <w:rPr>
          <w:rFonts w:ascii="Arial" w:hAnsi="Arial" w:cs="Arial"/>
          <w:sz w:val="24"/>
        </w:rPr>
        <w:t xml:space="preserve">and vehicles needs over this time period.   </w:t>
      </w:r>
    </w:p>
    <w:p w:rsidR="006A28D6" w:rsidRPr="00DC1A69" w:rsidRDefault="006A28D6" w:rsidP="00597507">
      <w:pPr>
        <w:jc w:val="both"/>
        <w:rPr>
          <w:rFonts w:ascii="Arial" w:hAnsi="Arial" w:cs="Arial"/>
          <w:sz w:val="24"/>
        </w:rPr>
      </w:pPr>
    </w:p>
    <w:p w:rsidR="006A28D6" w:rsidRPr="00DC1A69" w:rsidRDefault="006A28D6" w:rsidP="006A28D6">
      <w:pPr>
        <w:jc w:val="both"/>
        <w:rPr>
          <w:rFonts w:ascii="Arial" w:hAnsi="Arial" w:cs="Arial"/>
          <w:b/>
          <w:bCs/>
          <w:sz w:val="24"/>
        </w:rPr>
      </w:pPr>
      <w:r w:rsidRPr="00DC1A69">
        <w:rPr>
          <w:rFonts w:ascii="Arial" w:hAnsi="Arial" w:cs="Arial"/>
          <w:b/>
          <w:bCs/>
          <w:sz w:val="24"/>
        </w:rPr>
        <w:t>1</w:t>
      </w:r>
      <w:r w:rsidR="001B5E89" w:rsidRPr="00DC1A69">
        <w:rPr>
          <w:rFonts w:ascii="Arial" w:hAnsi="Arial" w:cs="Arial"/>
          <w:b/>
          <w:bCs/>
          <w:sz w:val="24"/>
        </w:rPr>
        <w:t>1</w:t>
      </w:r>
      <w:r w:rsidRPr="00DC1A69">
        <w:rPr>
          <w:rFonts w:ascii="Arial" w:hAnsi="Arial" w:cs="Arial"/>
          <w:b/>
          <w:bCs/>
          <w:sz w:val="24"/>
        </w:rPr>
        <w:t>.0</w:t>
      </w:r>
      <w:r w:rsidRPr="00DC1A69">
        <w:rPr>
          <w:rFonts w:ascii="Arial" w:hAnsi="Arial" w:cs="Arial"/>
          <w:b/>
          <w:bCs/>
          <w:sz w:val="24"/>
        </w:rPr>
        <w:tab/>
        <w:t>Presentation of Findings</w:t>
      </w:r>
    </w:p>
    <w:p w:rsidR="006A28D6" w:rsidRPr="00DC1A69" w:rsidRDefault="006A28D6" w:rsidP="006A28D6">
      <w:pPr>
        <w:jc w:val="both"/>
        <w:rPr>
          <w:rFonts w:ascii="Arial" w:hAnsi="Arial" w:cs="Arial"/>
          <w:b/>
          <w:bCs/>
          <w:sz w:val="24"/>
        </w:rPr>
      </w:pPr>
    </w:p>
    <w:p w:rsidR="006A28D6" w:rsidRPr="00DC1A69" w:rsidRDefault="006A28D6" w:rsidP="006A28D6">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The consultant will present findings of the COA in report, electronic and graphics media and will prepare a Draft COA Report that documents all of the aforementioned work elements, results, and recommendations.  After a suitable period of review by Rapid staff, the consultant will prepare the final COA Report, incorporating review comments.  The consultant will assist staff in the design and layout of graphic presentation materials, as required.  Lastly, the consultant team will present the recommendations of the COA to </w:t>
      </w:r>
      <w:r w:rsidR="00193761" w:rsidRPr="00DC1A69">
        <w:rPr>
          <w:rFonts w:ascii="Arial" w:hAnsi="Arial" w:cs="Arial"/>
          <w:sz w:val="24"/>
        </w:rPr>
        <w:t>T</w:t>
      </w:r>
      <w:r w:rsidRPr="00DC1A69">
        <w:rPr>
          <w:rFonts w:ascii="Arial" w:hAnsi="Arial" w:cs="Arial"/>
          <w:sz w:val="24"/>
        </w:rPr>
        <w:t xml:space="preserve">he </w:t>
      </w:r>
      <w:r w:rsidR="00193761" w:rsidRPr="00DC1A69">
        <w:rPr>
          <w:rFonts w:ascii="Arial" w:hAnsi="Arial" w:cs="Arial"/>
          <w:sz w:val="24"/>
        </w:rPr>
        <w:t xml:space="preserve">Rapid </w:t>
      </w:r>
      <w:r w:rsidRPr="00DC1A69">
        <w:rPr>
          <w:rFonts w:ascii="Arial" w:hAnsi="Arial" w:cs="Arial"/>
          <w:sz w:val="24"/>
        </w:rPr>
        <w:t>Board of Directors at a regularly scheduled board meeting.</w:t>
      </w:r>
    </w:p>
    <w:p w:rsidR="006A28D6" w:rsidRPr="00DC1A69" w:rsidRDefault="006A28D6" w:rsidP="006A28D6">
      <w:pPr>
        <w:jc w:val="both"/>
        <w:rPr>
          <w:rFonts w:ascii="Arial" w:hAnsi="Arial" w:cs="Arial"/>
          <w:sz w:val="24"/>
        </w:rPr>
      </w:pPr>
    </w:p>
    <w:p w:rsidR="006A28D6" w:rsidRPr="00DC1A69" w:rsidRDefault="006A28D6" w:rsidP="006A28D6">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The consultant will prepare a </w:t>
      </w:r>
      <w:r w:rsidR="00121537" w:rsidRPr="00DC1A69">
        <w:rPr>
          <w:rFonts w:ascii="Arial" w:hAnsi="Arial" w:cs="Arial"/>
          <w:sz w:val="24"/>
        </w:rPr>
        <w:t xml:space="preserve">final </w:t>
      </w:r>
      <w:r w:rsidRPr="00DC1A69">
        <w:rPr>
          <w:rFonts w:ascii="Arial" w:hAnsi="Arial" w:cs="Arial"/>
          <w:sz w:val="24"/>
        </w:rPr>
        <w:t xml:space="preserve">COA Report that documents all of the aforementioned work elements, results, and recommendations.  </w:t>
      </w:r>
    </w:p>
    <w:p w:rsidR="006A28D6" w:rsidRPr="00DC1A69" w:rsidRDefault="006A28D6" w:rsidP="00597507">
      <w:pPr>
        <w:jc w:val="both"/>
        <w:rPr>
          <w:rFonts w:ascii="Arial" w:hAnsi="Arial" w:cs="Arial"/>
          <w:sz w:val="24"/>
        </w:rPr>
      </w:pPr>
    </w:p>
    <w:p w:rsidR="00F41914" w:rsidRPr="00DC1A69" w:rsidRDefault="00515B2E" w:rsidP="00F41914">
      <w:pPr>
        <w:jc w:val="both"/>
        <w:rPr>
          <w:rFonts w:ascii="Arial" w:hAnsi="Arial" w:cs="Arial"/>
          <w:sz w:val="24"/>
        </w:rPr>
      </w:pPr>
      <w:r w:rsidRPr="00DC1A69">
        <w:rPr>
          <w:rFonts w:ascii="Arial" w:hAnsi="Arial" w:cs="Arial"/>
          <w:b/>
          <w:bCs/>
          <w:sz w:val="24"/>
        </w:rPr>
        <w:t>1</w:t>
      </w:r>
      <w:r w:rsidR="001B5E89" w:rsidRPr="00DC1A69">
        <w:rPr>
          <w:rFonts w:ascii="Arial" w:hAnsi="Arial" w:cs="Arial"/>
          <w:b/>
          <w:bCs/>
          <w:sz w:val="24"/>
        </w:rPr>
        <w:t>2</w:t>
      </w:r>
      <w:r w:rsidR="00F41914" w:rsidRPr="00DC1A69">
        <w:rPr>
          <w:rFonts w:ascii="Arial" w:hAnsi="Arial" w:cs="Arial"/>
          <w:b/>
          <w:bCs/>
          <w:sz w:val="24"/>
        </w:rPr>
        <w:t>.0</w:t>
      </w:r>
      <w:r w:rsidR="00F41914" w:rsidRPr="00DC1A69">
        <w:rPr>
          <w:rFonts w:ascii="Arial" w:hAnsi="Arial" w:cs="Arial"/>
          <w:b/>
          <w:bCs/>
          <w:sz w:val="24"/>
        </w:rPr>
        <w:tab/>
      </w:r>
      <w:r w:rsidR="001D33C5" w:rsidRPr="00DC1A69">
        <w:rPr>
          <w:rFonts w:ascii="Arial" w:hAnsi="Arial" w:cs="Arial"/>
          <w:b/>
          <w:bCs/>
          <w:sz w:val="24"/>
        </w:rPr>
        <w:t>Implementation Plans</w:t>
      </w:r>
    </w:p>
    <w:p w:rsidR="00F41914" w:rsidRPr="00DC1A69" w:rsidRDefault="00F41914" w:rsidP="00F41914">
      <w:pPr>
        <w:jc w:val="both"/>
        <w:rPr>
          <w:rFonts w:ascii="Arial" w:hAnsi="Arial" w:cs="Arial"/>
          <w:sz w:val="24"/>
        </w:rPr>
      </w:pPr>
    </w:p>
    <w:p w:rsidR="00F41914" w:rsidRPr="00DC1A69" w:rsidRDefault="00F41914" w:rsidP="00F41914">
      <w:pPr>
        <w:jc w:val="both"/>
        <w:rPr>
          <w:rFonts w:ascii="Arial" w:hAnsi="Arial" w:cs="Arial"/>
          <w:sz w:val="24"/>
        </w:rPr>
      </w:pPr>
      <w:r w:rsidRPr="00DC1A69">
        <w:rPr>
          <w:rFonts w:ascii="Arial" w:hAnsi="Arial" w:cs="Arial"/>
          <w:b/>
          <w:bCs/>
          <w:sz w:val="24"/>
        </w:rPr>
        <w:t>Methodology:</w:t>
      </w:r>
      <w:r w:rsidRPr="00DC1A69">
        <w:rPr>
          <w:rFonts w:ascii="Arial" w:hAnsi="Arial" w:cs="Arial"/>
          <w:sz w:val="24"/>
        </w:rPr>
        <w:t xml:space="preserve"> The consultant will present findings of the COA </w:t>
      </w:r>
      <w:r w:rsidR="001D33C5" w:rsidRPr="00DC1A69">
        <w:rPr>
          <w:rFonts w:ascii="Arial" w:hAnsi="Arial" w:cs="Arial"/>
          <w:sz w:val="24"/>
        </w:rPr>
        <w:t xml:space="preserve">service plans and provide an implementation plan for each of the alternate service plans.  These plans must include all the </w:t>
      </w:r>
      <w:r w:rsidR="001B5E89" w:rsidRPr="00DC1A69">
        <w:rPr>
          <w:rFonts w:ascii="Arial" w:hAnsi="Arial" w:cs="Arial"/>
          <w:sz w:val="24"/>
        </w:rPr>
        <w:t>elements</w:t>
      </w:r>
      <w:r w:rsidR="001D33C5" w:rsidRPr="00DC1A69">
        <w:rPr>
          <w:rFonts w:ascii="Arial" w:hAnsi="Arial" w:cs="Arial"/>
          <w:sz w:val="24"/>
        </w:rPr>
        <w:t xml:space="preserve"> of implementing the various service plan options including operating and capital cost</w:t>
      </w:r>
      <w:r w:rsidR="00193761" w:rsidRPr="00DC1A69">
        <w:rPr>
          <w:rFonts w:ascii="Arial" w:hAnsi="Arial" w:cs="Arial"/>
          <w:sz w:val="24"/>
        </w:rPr>
        <w:t>s</w:t>
      </w:r>
      <w:r w:rsidR="001D33C5" w:rsidRPr="00DC1A69">
        <w:rPr>
          <w:rFonts w:ascii="Arial" w:hAnsi="Arial" w:cs="Arial"/>
          <w:sz w:val="24"/>
        </w:rPr>
        <w:t xml:space="preserve"> and facilit</w:t>
      </w:r>
      <w:r w:rsidR="00193761" w:rsidRPr="00DC1A69">
        <w:rPr>
          <w:rFonts w:ascii="Arial" w:hAnsi="Arial" w:cs="Arial"/>
          <w:sz w:val="24"/>
        </w:rPr>
        <w:t>ies</w:t>
      </w:r>
      <w:r w:rsidR="001D33C5" w:rsidRPr="00DC1A69">
        <w:rPr>
          <w:rFonts w:ascii="Arial" w:hAnsi="Arial" w:cs="Arial"/>
          <w:sz w:val="24"/>
        </w:rPr>
        <w:t xml:space="preserve"> needs for the various plan</w:t>
      </w:r>
      <w:r w:rsidR="001B5E89" w:rsidRPr="00DC1A69">
        <w:rPr>
          <w:rFonts w:ascii="Arial" w:hAnsi="Arial" w:cs="Arial"/>
          <w:sz w:val="24"/>
        </w:rPr>
        <w:t>s</w:t>
      </w:r>
      <w:r w:rsidR="001D33C5" w:rsidRPr="00DC1A69">
        <w:rPr>
          <w:rFonts w:ascii="Arial" w:hAnsi="Arial" w:cs="Arial"/>
          <w:sz w:val="24"/>
        </w:rPr>
        <w:t xml:space="preserve">.  </w:t>
      </w:r>
    </w:p>
    <w:p w:rsidR="00F41914" w:rsidRPr="00DC1A69" w:rsidRDefault="00F41914" w:rsidP="00F41914">
      <w:pPr>
        <w:jc w:val="both"/>
        <w:rPr>
          <w:rFonts w:ascii="Arial" w:hAnsi="Arial" w:cs="Arial"/>
          <w:sz w:val="24"/>
        </w:rPr>
      </w:pPr>
    </w:p>
    <w:p w:rsidR="00597507" w:rsidRPr="00DC1A69" w:rsidRDefault="00597507" w:rsidP="00597507">
      <w:pPr>
        <w:jc w:val="both"/>
        <w:rPr>
          <w:rFonts w:ascii="Arial" w:hAnsi="Arial" w:cs="Arial"/>
          <w:sz w:val="24"/>
        </w:rPr>
      </w:pPr>
      <w:r w:rsidRPr="00DC1A69">
        <w:rPr>
          <w:rFonts w:ascii="Arial" w:hAnsi="Arial" w:cs="Arial"/>
          <w:b/>
          <w:bCs/>
          <w:sz w:val="24"/>
        </w:rPr>
        <w:t>Product/Deliverable:</w:t>
      </w:r>
      <w:r w:rsidRPr="00DC1A69">
        <w:rPr>
          <w:rFonts w:ascii="Arial" w:hAnsi="Arial" w:cs="Arial"/>
          <w:sz w:val="24"/>
        </w:rPr>
        <w:t xml:space="preserve">  The consultant team will deliver an implementation plan for each </w:t>
      </w:r>
      <w:r w:rsidR="001B5E89" w:rsidRPr="00DC1A69">
        <w:rPr>
          <w:rFonts w:ascii="Arial" w:hAnsi="Arial" w:cs="Arial"/>
          <w:sz w:val="24"/>
        </w:rPr>
        <w:t xml:space="preserve">of the service plan options.  </w:t>
      </w:r>
      <w:r w:rsidRPr="00DC1A69">
        <w:rPr>
          <w:rFonts w:ascii="Arial" w:hAnsi="Arial" w:cs="Arial"/>
          <w:sz w:val="24"/>
        </w:rPr>
        <w:t xml:space="preserve"> </w:t>
      </w:r>
    </w:p>
    <w:p w:rsidR="00597507" w:rsidRPr="00DC1A69" w:rsidRDefault="00597507" w:rsidP="00F41914">
      <w:pPr>
        <w:jc w:val="both"/>
        <w:rPr>
          <w:rFonts w:ascii="Arial" w:hAnsi="Arial" w:cs="Arial"/>
          <w:sz w:val="24"/>
        </w:rPr>
      </w:pPr>
    </w:p>
    <w:p w:rsidR="00DC1A69" w:rsidRPr="00DC1A69" w:rsidRDefault="00DC1A69">
      <w:pPr>
        <w:widowControl/>
        <w:autoSpaceDE/>
        <w:autoSpaceDN/>
        <w:adjustRightInd/>
        <w:rPr>
          <w:rFonts w:ascii="Arial" w:hAnsi="Arial" w:cs="Arial"/>
          <w:sz w:val="24"/>
        </w:rPr>
      </w:pPr>
      <w:r w:rsidRPr="00DC1A69">
        <w:rPr>
          <w:rFonts w:ascii="Arial" w:hAnsi="Arial" w:cs="Arial"/>
          <w:sz w:val="24"/>
        </w:rPr>
        <w:br w:type="page"/>
      </w:r>
    </w:p>
    <w:p w:rsidR="00DC1A69" w:rsidRPr="00DC1A69" w:rsidRDefault="00DC1A69" w:rsidP="00DC1A69">
      <w:pPr>
        <w:jc w:val="center"/>
        <w:rPr>
          <w:rFonts w:ascii="Arial" w:hAnsi="Arial" w:cs="Arial"/>
          <w:b/>
          <w:sz w:val="24"/>
        </w:rPr>
      </w:pPr>
      <w:r w:rsidRPr="00DC1A69">
        <w:rPr>
          <w:rFonts w:ascii="Arial" w:hAnsi="Arial" w:cs="Arial"/>
          <w:b/>
          <w:sz w:val="24"/>
        </w:rPr>
        <w:t>SECTION:  3 CONTENTS OF PROPOSAL</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 xml:space="preserve">The following information, at a minimum, shall be included as part of the proposal.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 xml:space="preserve">Firm </w:t>
      </w:r>
      <w:proofErr w:type="gramStart"/>
      <w:r w:rsidRPr="00DC1A69">
        <w:rPr>
          <w:rFonts w:ascii="Arial" w:hAnsi="Arial" w:cs="Arial"/>
          <w:sz w:val="24"/>
          <w:u w:val="single"/>
        </w:rPr>
        <w:t>And</w:t>
      </w:r>
      <w:proofErr w:type="gramEnd"/>
      <w:r w:rsidRPr="00DC1A69">
        <w:rPr>
          <w:rFonts w:ascii="Arial" w:hAnsi="Arial" w:cs="Arial"/>
          <w:sz w:val="24"/>
          <w:u w:val="single"/>
        </w:rPr>
        <w:t xml:space="preserve"> Staff Qualifications</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The proposal shall include a general description of the firm and its background.  Specific information about the firm and staff shall also be provided to include:</w:t>
      </w:r>
    </w:p>
    <w:p w:rsidR="00DC1A69" w:rsidRPr="00DC1A69" w:rsidRDefault="00DC1A69" w:rsidP="00DC1A69">
      <w:pPr>
        <w:jc w:val="both"/>
        <w:rPr>
          <w:rFonts w:ascii="Arial" w:hAnsi="Arial" w:cs="Arial"/>
          <w:sz w:val="24"/>
        </w:rPr>
      </w:pPr>
    </w:p>
    <w:p w:rsidR="00DC1A69" w:rsidRPr="00DC1A69" w:rsidRDefault="00DC1A69" w:rsidP="008A03C2">
      <w:pPr>
        <w:widowControl/>
        <w:numPr>
          <w:ilvl w:val="0"/>
          <w:numId w:val="3"/>
        </w:numPr>
        <w:overflowPunct w:val="0"/>
        <w:jc w:val="both"/>
        <w:textAlignment w:val="baseline"/>
        <w:rPr>
          <w:rFonts w:ascii="Arial" w:hAnsi="Arial" w:cs="Arial"/>
          <w:sz w:val="24"/>
        </w:rPr>
      </w:pPr>
      <w:r w:rsidRPr="00DC1A69">
        <w:rPr>
          <w:rFonts w:ascii="Arial" w:hAnsi="Arial" w:cs="Arial"/>
          <w:sz w:val="24"/>
        </w:rPr>
        <w:t>Information regarding the firm’s previous experience with similar or related Projects.</w:t>
      </w:r>
    </w:p>
    <w:p w:rsidR="00DC1A69" w:rsidRPr="00DC1A69" w:rsidRDefault="00DC1A69" w:rsidP="008A03C2">
      <w:pPr>
        <w:widowControl/>
        <w:numPr>
          <w:ilvl w:val="0"/>
          <w:numId w:val="3"/>
        </w:numPr>
        <w:overflowPunct w:val="0"/>
        <w:jc w:val="both"/>
        <w:textAlignment w:val="baseline"/>
        <w:rPr>
          <w:rFonts w:ascii="Arial" w:hAnsi="Arial" w:cs="Arial"/>
          <w:sz w:val="24"/>
        </w:rPr>
      </w:pPr>
      <w:r w:rsidRPr="00DC1A69">
        <w:rPr>
          <w:rFonts w:ascii="Arial" w:hAnsi="Arial" w:cs="Arial"/>
          <w:sz w:val="24"/>
        </w:rPr>
        <w:t>Information demonstrating the firm and staff capabilities to perform all aspects of this particular Project.</w:t>
      </w:r>
    </w:p>
    <w:p w:rsidR="00DC1A69" w:rsidRPr="00DC1A69" w:rsidRDefault="00DC1A69" w:rsidP="008A03C2">
      <w:pPr>
        <w:widowControl/>
        <w:numPr>
          <w:ilvl w:val="0"/>
          <w:numId w:val="3"/>
        </w:numPr>
        <w:overflowPunct w:val="0"/>
        <w:jc w:val="both"/>
        <w:textAlignment w:val="baseline"/>
        <w:rPr>
          <w:rFonts w:ascii="Arial" w:hAnsi="Arial" w:cs="Arial"/>
          <w:sz w:val="24"/>
        </w:rPr>
      </w:pPr>
      <w:r w:rsidRPr="00DC1A69">
        <w:rPr>
          <w:rFonts w:ascii="Arial" w:hAnsi="Arial" w:cs="Arial"/>
          <w:sz w:val="24"/>
        </w:rPr>
        <w:t>Information regarding the expertise and experience of staff person(s) to be assigned to work on the Project.  It should also contain specific proposed responsibilities of the Project staff person(s), and coordination of activities with ITP staff.</w:t>
      </w:r>
    </w:p>
    <w:p w:rsidR="00DC1A69" w:rsidRPr="00DC1A69" w:rsidRDefault="00DC1A69" w:rsidP="008A03C2">
      <w:pPr>
        <w:widowControl/>
        <w:numPr>
          <w:ilvl w:val="0"/>
          <w:numId w:val="3"/>
        </w:numPr>
        <w:overflowPunct w:val="0"/>
        <w:jc w:val="both"/>
        <w:textAlignment w:val="baseline"/>
        <w:rPr>
          <w:rFonts w:ascii="Arial" w:hAnsi="Arial" w:cs="Arial"/>
          <w:sz w:val="24"/>
        </w:rPr>
      </w:pPr>
      <w:r w:rsidRPr="00DC1A69">
        <w:rPr>
          <w:rFonts w:ascii="Arial" w:hAnsi="Arial" w:cs="Arial"/>
          <w:sz w:val="24"/>
        </w:rPr>
        <w:t>References for all similar or related Projects if firm has not performed work previously for ITP.</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Detailed Methodology</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An outline of the work required has been provided to the proposers by the Rapid.  A more detailed outline should be provided in the proposals with special emphasis on those methods and products that are either an improvement on those already suggested by the Rapid, or more comprehensive.</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Project Schedule</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 xml:space="preserve">It is the desire of the Rapid to complete the COA as soon as possible with the understanding that we do not wish a product that is rushed.  Obviously, to the extent that there are problem areas with regard to service delivery (from the customers perspective) and service provision (from the agencies perspective), we would like to correct those problems as rapidly as possible for the benefit of our customers and the efficiency of the agency in providing service.  Accordingly, we would like a reasonable timeline developed which would include milestones as required in the scope, but also take into consideration the implementation process from staff’s perspective, such as run-cutting, board picks, production of new schedules and maps, etc.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Proposal Price</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Proposals shall include a price for all the work included in the scope.  Proposers should use the attached price proposal sheet to submit their costs on.  The most recent audited statement detailing how overhead charges are determined should also be included with the proposal.</w:t>
      </w:r>
    </w:p>
    <w:p w:rsidR="00DC1A69" w:rsidRPr="00DC1A69" w:rsidRDefault="00DC1A69" w:rsidP="00DC1A69">
      <w:pPr>
        <w:jc w:val="both"/>
        <w:rPr>
          <w:rFonts w:ascii="Arial" w:hAnsi="Arial" w:cs="Arial"/>
          <w:sz w:val="24"/>
        </w:rPr>
      </w:pPr>
    </w:p>
    <w:p w:rsidR="00B83588" w:rsidRDefault="00DC1A69">
      <w:pPr>
        <w:widowControl/>
        <w:autoSpaceDE/>
        <w:autoSpaceDN/>
        <w:adjustRightInd/>
        <w:rPr>
          <w:rFonts w:ascii="Arial" w:hAnsi="Arial" w:cs="Arial"/>
          <w:sz w:val="24"/>
        </w:rPr>
      </w:pPr>
      <w:r w:rsidRPr="00DC1A69">
        <w:rPr>
          <w:rFonts w:ascii="Arial" w:hAnsi="Arial" w:cs="Arial"/>
          <w:sz w:val="24"/>
        </w:rPr>
        <w:br w:type="page"/>
      </w:r>
      <w:r w:rsidR="00B83588">
        <w:rPr>
          <w:rFonts w:ascii="Arial" w:hAnsi="Arial" w:cs="Arial"/>
          <w:sz w:val="24"/>
        </w:rPr>
        <w:br w:type="page"/>
      </w:r>
    </w:p>
    <w:p w:rsidR="00DC1A69" w:rsidRPr="00DC1A69" w:rsidRDefault="00DC1A69" w:rsidP="00A863E4">
      <w:pPr>
        <w:jc w:val="both"/>
        <w:rPr>
          <w:rFonts w:ascii="Arial" w:hAnsi="Arial" w:cs="Arial"/>
          <w:b/>
          <w:sz w:val="24"/>
        </w:rPr>
      </w:pPr>
      <w:r w:rsidRPr="00DC1A69">
        <w:rPr>
          <w:rFonts w:ascii="Arial" w:hAnsi="Arial" w:cs="Arial"/>
          <w:b/>
          <w:sz w:val="24"/>
        </w:rPr>
        <w:t>SECTION 4:  EVALUATION OF PROPOSALS</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 xml:space="preserve">Proposals will be evaluated according to the following criteria.  </w:t>
      </w:r>
      <w:r w:rsidR="000D0D9E">
        <w:rPr>
          <w:rFonts w:ascii="Arial" w:hAnsi="Arial" w:cs="Arial"/>
          <w:sz w:val="24"/>
        </w:rPr>
        <w:t>Criteria are listed in their relative order of importance</w:t>
      </w:r>
      <w:r w:rsidRPr="00DC1A69">
        <w:rPr>
          <w:rFonts w:ascii="Arial" w:hAnsi="Arial" w:cs="Arial"/>
          <w:sz w:val="24"/>
        </w:rPr>
        <w:t xml:space="preserve">.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 xml:space="preserve">Firm </w:t>
      </w:r>
      <w:proofErr w:type="gramStart"/>
      <w:r w:rsidRPr="00DC1A69">
        <w:rPr>
          <w:rFonts w:ascii="Arial" w:hAnsi="Arial" w:cs="Arial"/>
          <w:sz w:val="24"/>
          <w:u w:val="single"/>
        </w:rPr>
        <w:t>And</w:t>
      </w:r>
      <w:proofErr w:type="gramEnd"/>
      <w:r w:rsidRPr="00DC1A69">
        <w:rPr>
          <w:rFonts w:ascii="Arial" w:hAnsi="Arial" w:cs="Arial"/>
          <w:sz w:val="24"/>
          <w:u w:val="single"/>
        </w:rPr>
        <w:t xml:space="preserve"> Staff Qualifications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The qualifications of each responding firm will be evaluated in these specific areas:</w:t>
      </w:r>
    </w:p>
    <w:p w:rsidR="00DC1A69" w:rsidRPr="00DC1A69" w:rsidRDefault="00DC1A69" w:rsidP="00DC1A69">
      <w:pPr>
        <w:jc w:val="both"/>
        <w:rPr>
          <w:rFonts w:ascii="Arial" w:hAnsi="Arial" w:cs="Arial"/>
          <w:sz w:val="24"/>
        </w:rPr>
      </w:pPr>
    </w:p>
    <w:p w:rsidR="00DC1A69" w:rsidRPr="00DC1A69" w:rsidRDefault="00DC1A69" w:rsidP="008A03C2">
      <w:pPr>
        <w:widowControl/>
        <w:numPr>
          <w:ilvl w:val="0"/>
          <w:numId w:val="4"/>
        </w:numPr>
        <w:overflowPunct w:val="0"/>
        <w:jc w:val="both"/>
        <w:textAlignment w:val="baseline"/>
        <w:rPr>
          <w:rFonts w:ascii="Arial" w:hAnsi="Arial" w:cs="Arial"/>
          <w:sz w:val="24"/>
        </w:rPr>
      </w:pPr>
      <w:r w:rsidRPr="00DC1A69">
        <w:rPr>
          <w:rFonts w:ascii="Arial" w:hAnsi="Arial" w:cs="Arial"/>
          <w:sz w:val="24"/>
        </w:rPr>
        <w:t>Capability and experience of the firm and any subcontractors in comparable previous Projects.  Ability of the firm to perform similar work within budget and time constraints; and the quality of similar finished Projects.</w:t>
      </w:r>
    </w:p>
    <w:p w:rsidR="00DC1A69" w:rsidRPr="00DC1A69" w:rsidRDefault="00DC1A69" w:rsidP="008A03C2">
      <w:pPr>
        <w:widowControl/>
        <w:numPr>
          <w:ilvl w:val="0"/>
          <w:numId w:val="4"/>
        </w:numPr>
        <w:overflowPunct w:val="0"/>
        <w:jc w:val="both"/>
        <w:textAlignment w:val="baseline"/>
        <w:rPr>
          <w:rFonts w:ascii="Arial" w:hAnsi="Arial" w:cs="Arial"/>
          <w:sz w:val="24"/>
        </w:rPr>
      </w:pPr>
      <w:r w:rsidRPr="00DC1A69">
        <w:rPr>
          <w:rFonts w:ascii="Arial" w:hAnsi="Arial" w:cs="Arial"/>
          <w:sz w:val="24"/>
        </w:rPr>
        <w:t>Expertise and experience of staff person(s) to be assigned to the Project and subcontractors.</w:t>
      </w:r>
    </w:p>
    <w:p w:rsidR="00DC1A69" w:rsidRPr="00DC1A69" w:rsidRDefault="00DC1A69" w:rsidP="008A03C2">
      <w:pPr>
        <w:widowControl/>
        <w:numPr>
          <w:ilvl w:val="0"/>
          <w:numId w:val="4"/>
        </w:numPr>
        <w:overflowPunct w:val="0"/>
        <w:jc w:val="both"/>
        <w:textAlignment w:val="baseline"/>
        <w:rPr>
          <w:rFonts w:ascii="Arial" w:hAnsi="Arial" w:cs="Arial"/>
          <w:sz w:val="24"/>
        </w:rPr>
      </w:pPr>
      <w:r w:rsidRPr="00DC1A69">
        <w:rPr>
          <w:rFonts w:ascii="Arial" w:hAnsi="Arial" w:cs="Arial"/>
          <w:sz w:val="24"/>
        </w:rPr>
        <w:t>Capabilities of the firm and staff (and subcontractors) to perform all aspects of the Project.</w:t>
      </w:r>
    </w:p>
    <w:p w:rsidR="00DC1A69" w:rsidRPr="00DC1A69" w:rsidRDefault="00DC1A69" w:rsidP="008A03C2">
      <w:pPr>
        <w:widowControl/>
        <w:numPr>
          <w:ilvl w:val="0"/>
          <w:numId w:val="4"/>
        </w:numPr>
        <w:overflowPunct w:val="0"/>
        <w:jc w:val="both"/>
        <w:textAlignment w:val="baseline"/>
        <w:rPr>
          <w:rFonts w:ascii="Arial" w:hAnsi="Arial" w:cs="Arial"/>
          <w:sz w:val="24"/>
        </w:rPr>
      </w:pPr>
      <w:r w:rsidRPr="00DC1A69">
        <w:rPr>
          <w:rFonts w:ascii="Arial" w:hAnsi="Arial" w:cs="Arial"/>
          <w:sz w:val="24"/>
        </w:rPr>
        <w:t>Relevant experience from other projects.</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 xml:space="preserve">Detailed Methodology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An outline of the work required has been provided to the proposers by the Rapid.  A more detailed outline should be provided in the proposals with special emphasis on those methods and products that are either an improvement on those already suggested by the Rapid, or more comprehensive.</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 xml:space="preserve">Proposal Price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Proposals shall include a price for all the work included in the scope.  Proposers should use the attached price proposal sheet to submit their costs on.  The most recent audited statement detailing how overhead charges are determined should also be included with the proposal.</w:t>
      </w:r>
    </w:p>
    <w:p w:rsidR="00DC1A69" w:rsidRPr="00DC1A69" w:rsidRDefault="00DC1A69" w:rsidP="00DC1A69">
      <w:pPr>
        <w:jc w:val="both"/>
        <w:rPr>
          <w:rFonts w:ascii="Arial" w:hAnsi="Arial" w:cs="Arial"/>
          <w:sz w:val="24"/>
        </w:rPr>
      </w:pPr>
    </w:p>
    <w:p w:rsidR="00DC1A69" w:rsidRPr="00DC1A69" w:rsidRDefault="000D0D9E" w:rsidP="00DC1A69">
      <w:pPr>
        <w:jc w:val="both"/>
        <w:rPr>
          <w:rFonts w:ascii="Arial" w:hAnsi="Arial" w:cs="Arial"/>
          <w:sz w:val="24"/>
          <w:u w:val="single"/>
        </w:rPr>
      </w:pPr>
      <w:r>
        <w:rPr>
          <w:rFonts w:ascii="Arial" w:hAnsi="Arial" w:cs="Arial"/>
          <w:sz w:val="24"/>
          <w:u w:val="single"/>
        </w:rPr>
        <w:t xml:space="preserve">Project Schedule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 xml:space="preserve">It is the desire of the Rapid to complete the COA as soon as possible with the understanding that we do not wish a product that is rushed.  Obviously, to the extent that there are problem areas with regard to service delivery (from the customers perspective) and service provision (from the agencies perspective), we would like to correct those problems as rapidly as possible for the benefit of our customers and the efficiency of the agency in providing service.  Accordingly, we would like a reasonable timeline developed which would include milestones as required in the scope, but also take into consideration the implementation process from staff’s perspective, such as run-cutting, board picks, production of new schedules and maps, etc. </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p>
    <w:p w:rsidR="00A863E4" w:rsidRDefault="00A863E4" w:rsidP="00DC1A69">
      <w:pPr>
        <w:jc w:val="both"/>
        <w:rPr>
          <w:rFonts w:ascii="Arial" w:hAnsi="Arial" w:cs="Arial"/>
          <w:sz w:val="24"/>
          <w:u w:val="single"/>
        </w:rPr>
      </w:pPr>
    </w:p>
    <w:p w:rsidR="00A863E4" w:rsidRDefault="00A863E4" w:rsidP="00DC1A69">
      <w:pPr>
        <w:jc w:val="both"/>
        <w:rPr>
          <w:rFonts w:ascii="Arial" w:hAnsi="Arial" w:cs="Arial"/>
          <w:sz w:val="24"/>
          <w:u w:val="single"/>
        </w:rPr>
      </w:pPr>
    </w:p>
    <w:p w:rsidR="00A863E4" w:rsidRDefault="00A863E4" w:rsidP="00DC1A69">
      <w:pPr>
        <w:jc w:val="both"/>
        <w:rPr>
          <w:rFonts w:ascii="Arial" w:hAnsi="Arial" w:cs="Arial"/>
          <w:sz w:val="24"/>
          <w:u w:val="single"/>
        </w:rPr>
      </w:pPr>
    </w:p>
    <w:p w:rsidR="00A863E4" w:rsidRDefault="00A863E4" w:rsidP="00DC1A69">
      <w:pPr>
        <w:jc w:val="both"/>
        <w:rPr>
          <w:rFonts w:ascii="Arial" w:hAnsi="Arial" w:cs="Arial"/>
          <w:sz w:val="24"/>
          <w:u w:val="single"/>
        </w:rPr>
      </w:pPr>
    </w:p>
    <w:p w:rsidR="00A863E4" w:rsidRDefault="00A863E4" w:rsidP="00DC1A69">
      <w:pPr>
        <w:jc w:val="both"/>
        <w:rPr>
          <w:rFonts w:ascii="Arial" w:hAnsi="Arial" w:cs="Arial"/>
          <w:sz w:val="24"/>
          <w:u w:val="single"/>
        </w:rPr>
      </w:pPr>
    </w:p>
    <w:p w:rsidR="00A863E4" w:rsidRDefault="00A863E4" w:rsidP="00DC1A69">
      <w:pPr>
        <w:jc w:val="both"/>
        <w:rPr>
          <w:rFonts w:ascii="Arial" w:hAnsi="Arial" w:cs="Arial"/>
          <w:sz w:val="24"/>
          <w:u w:val="single"/>
        </w:rPr>
      </w:pPr>
    </w:p>
    <w:p w:rsidR="00A863E4" w:rsidRDefault="00A863E4" w:rsidP="00DC1A69">
      <w:pPr>
        <w:jc w:val="both"/>
        <w:rPr>
          <w:rFonts w:ascii="Arial" w:hAnsi="Arial" w:cs="Arial"/>
          <w:sz w:val="24"/>
          <w:u w:val="single"/>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Certifications</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u w:val="single"/>
        </w:rPr>
        <w:t>Failure to submit the attached certificates will lead to a firm being judged to be non-responsive</w:t>
      </w:r>
      <w:r w:rsidRPr="00DC1A69">
        <w:rPr>
          <w:rFonts w:ascii="Arial" w:hAnsi="Arial" w:cs="Arial"/>
          <w:sz w:val="24"/>
        </w:rPr>
        <w:t xml:space="preserve">.  </w:t>
      </w:r>
    </w:p>
    <w:p w:rsidR="00DC1A69" w:rsidRPr="00DC1A69" w:rsidRDefault="00DC1A69" w:rsidP="00DC1A69">
      <w:pPr>
        <w:jc w:val="both"/>
        <w:rPr>
          <w:rFonts w:ascii="Arial" w:hAnsi="Arial" w:cs="Arial"/>
          <w:sz w:val="24"/>
        </w:rPr>
      </w:pPr>
    </w:p>
    <w:p w:rsidR="00DC1A69" w:rsidRPr="00DC1A69" w:rsidRDefault="00DC1A69" w:rsidP="008A03C2">
      <w:pPr>
        <w:widowControl/>
        <w:numPr>
          <w:ilvl w:val="0"/>
          <w:numId w:val="5"/>
        </w:numPr>
        <w:overflowPunct w:val="0"/>
        <w:ind w:left="720" w:hanging="360"/>
        <w:jc w:val="both"/>
        <w:textAlignment w:val="baseline"/>
        <w:rPr>
          <w:rFonts w:ascii="Arial" w:hAnsi="Arial" w:cs="Arial"/>
          <w:sz w:val="24"/>
        </w:rPr>
      </w:pPr>
      <w:r w:rsidRPr="00DC1A69">
        <w:rPr>
          <w:rFonts w:ascii="Arial" w:hAnsi="Arial" w:cs="Arial"/>
          <w:sz w:val="24"/>
        </w:rPr>
        <w:t>Certification of Restrictions on Lobbying.</w:t>
      </w:r>
    </w:p>
    <w:p w:rsidR="00DC1A69" w:rsidRDefault="00DC1A69" w:rsidP="008A03C2">
      <w:pPr>
        <w:widowControl/>
        <w:numPr>
          <w:ilvl w:val="0"/>
          <w:numId w:val="5"/>
        </w:numPr>
        <w:overflowPunct w:val="0"/>
        <w:ind w:left="720" w:hanging="360"/>
        <w:jc w:val="both"/>
        <w:textAlignment w:val="baseline"/>
        <w:rPr>
          <w:rFonts w:ascii="Arial" w:hAnsi="Arial" w:cs="Arial"/>
          <w:sz w:val="24"/>
        </w:rPr>
      </w:pPr>
      <w:r w:rsidRPr="00DC1A69">
        <w:rPr>
          <w:rFonts w:ascii="Arial" w:hAnsi="Arial" w:cs="Arial"/>
          <w:sz w:val="24"/>
        </w:rPr>
        <w:t>DBE Certification</w:t>
      </w:r>
    </w:p>
    <w:p w:rsidR="000D0D9E" w:rsidRDefault="000D0D9E" w:rsidP="008A03C2">
      <w:pPr>
        <w:widowControl/>
        <w:numPr>
          <w:ilvl w:val="0"/>
          <w:numId w:val="5"/>
        </w:numPr>
        <w:overflowPunct w:val="0"/>
        <w:ind w:left="720" w:hanging="360"/>
        <w:jc w:val="both"/>
        <w:textAlignment w:val="baseline"/>
        <w:rPr>
          <w:rFonts w:ascii="Arial" w:hAnsi="Arial" w:cs="Arial"/>
          <w:sz w:val="24"/>
        </w:rPr>
      </w:pPr>
      <w:r>
        <w:rPr>
          <w:rFonts w:ascii="Arial" w:hAnsi="Arial" w:cs="Arial"/>
          <w:sz w:val="24"/>
        </w:rPr>
        <w:t>Debarment Certificate (Prime)</w:t>
      </w:r>
    </w:p>
    <w:p w:rsidR="000D0D9E" w:rsidRPr="00DC1A69" w:rsidRDefault="000D0D9E" w:rsidP="008A03C2">
      <w:pPr>
        <w:widowControl/>
        <w:numPr>
          <w:ilvl w:val="0"/>
          <w:numId w:val="5"/>
        </w:numPr>
        <w:overflowPunct w:val="0"/>
        <w:ind w:left="720" w:hanging="360"/>
        <w:jc w:val="both"/>
        <w:textAlignment w:val="baseline"/>
        <w:rPr>
          <w:rFonts w:ascii="Arial" w:hAnsi="Arial" w:cs="Arial"/>
          <w:sz w:val="24"/>
        </w:rPr>
      </w:pPr>
      <w:r>
        <w:rPr>
          <w:rFonts w:ascii="Arial" w:hAnsi="Arial" w:cs="Arial"/>
          <w:sz w:val="24"/>
        </w:rPr>
        <w:t>Debarment Certificate (sub-contractor)</w:t>
      </w:r>
    </w:p>
    <w:p w:rsidR="00DC1A69" w:rsidRPr="00DC1A69" w:rsidRDefault="00DC1A69" w:rsidP="00DC1A69">
      <w:pPr>
        <w:jc w:val="both"/>
        <w:rPr>
          <w:rFonts w:ascii="Arial" w:hAnsi="Arial" w:cs="Arial"/>
          <w:sz w:val="24"/>
          <w:u w:val="single"/>
        </w:rPr>
      </w:pPr>
    </w:p>
    <w:p w:rsidR="00DC1A69" w:rsidRPr="00DC1A69" w:rsidRDefault="00DC1A69" w:rsidP="00DC1A69">
      <w:pPr>
        <w:jc w:val="both"/>
        <w:rPr>
          <w:rFonts w:ascii="Arial" w:hAnsi="Arial" w:cs="Arial"/>
          <w:sz w:val="24"/>
        </w:rPr>
      </w:pPr>
      <w:r w:rsidRPr="00DC1A69">
        <w:rPr>
          <w:rFonts w:ascii="Arial" w:hAnsi="Arial" w:cs="Arial"/>
          <w:sz w:val="24"/>
        </w:rPr>
        <w:t xml:space="preserve">Please refer to Instructions to </w:t>
      </w:r>
      <w:r w:rsidR="000D0D9E">
        <w:rPr>
          <w:rFonts w:ascii="Arial" w:hAnsi="Arial" w:cs="Arial"/>
          <w:sz w:val="24"/>
        </w:rPr>
        <w:t>Proposers - S</w:t>
      </w:r>
      <w:r w:rsidRPr="00DC1A69">
        <w:rPr>
          <w:rFonts w:ascii="Arial" w:hAnsi="Arial" w:cs="Arial"/>
          <w:sz w:val="24"/>
        </w:rPr>
        <w:t xml:space="preserve">ection </w:t>
      </w:r>
      <w:r w:rsidR="000D0D9E">
        <w:rPr>
          <w:rFonts w:ascii="Arial" w:hAnsi="Arial" w:cs="Arial"/>
          <w:sz w:val="24"/>
        </w:rPr>
        <w:t>27</w:t>
      </w:r>
      <w:r w:rsidRPr="00DC1A69">
        <w:rPr>
          <w:rFonts w:ascii="Arial" w:hAnsi="Arial" w:cs="Arial"/>
          <w:sz w:val="24"/>
        </w:rPr>
        <w:t>, DBE Participation.</w:t>
      </w:r>
    </w:p>
    <w:p w:rsidR="00DC1A69" w:rsidRPr="00DC1A69" w:rsidRDefault="00DC1A69" w:rsidP="00DC1A69">
      <w:pPr>
        <w:rPr>
          <w:rFonts w:ascii="Arial" w:hAnsi="Arial" w:cs="Arial"/>
          <w:sz w:val="24"/>
        </w:rPr>
      </w:pPr>
    </w:p>
    <w:p w:rsidR="00DC1A69" w:rsidRPr="00DC1A69" w:rsidRDefault="00DC1A69" w:rsidP="00DC1A69">
      <w:pPr>
        <w:jc w:val="both"/>
        <w:rPr>
          <w:rFonts w:ascii="Arial" w:hAnsi="Arial" w:cs="Arial"/>
          <w:sz w:val="24"/>
          <w:u w:val="single"/>
        </w:rPr>
      </w:pPr>
      <w:r w:rsidRPr="00DC1A69">
        <w:rPr>
          <w:rFonts w:ascii="Arial" w:hAnsi="Arial" w:cs="Arial"/>
          <w:sz w:val="24"/>
          <w:u w:val="single"/>
        </w:rPr>
        <w:t>Process</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 xml:space="preserve">Step 1: The evaluation procedure will be a two-step process.  </w:t>
      </w:r>
      <w:smartTag w:uri="urn:schemas-microsoft-com:office:smarttags" w:element="PersonName">
        <w:r w:rsidRPr="00DC1A69">
          <w:rPr>
            <w:rFonts w:ascii="Arial" w:hAnsi="Arial" w:cs="Arial"/>
            <w:sz w:val="24"/>
          </w:rPr>
          <w:t>All</w:t>
        </w:r>
      </w:smartTag>
      <w:r w:rsidRPr="00DC1A69">
        <w:rPr>
          <w:rFonts w:ascii="Arial" w:hAnsi="Arial" w:cs="Arial"/>
          <w:sz w:val="24"/>
        </w:rPr>
        <w:t xml:space="preserve"> initial proposals received will be scored by an evaluation committee numbering no less than three and no more than five members.  Those proposals which are judged to be the strongest will be short-listed.  Short listing will not be arbitrary.  Those firms that have a reasonable expectation of winning the competition will be advanced to the second step of the process.  Those proposers who lack sufficient points will be rejected at the end of Step 1.</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Step 2: Those short listed firms will be allowed to make oral presentations to the evaluation committee.  A Best and Final Offer will also be requested.  Each presentation will be scored by the committee.  The firm which receives the highest combined score from both the proposal and the presentation will be judged to be the most technically qualified.</w:t>
      </w:r>
    </w:p>
    <w:p w:rsidR="00DC1A69" w:rsidRPr="00DC1A69" w:rsidRDefault="00DC1A69" w:rsidP="00DC1A69">
      <w:pPr>
        <w:jc w:val="both"/>
        <w:rPr>
          <w:rFonts w:ascii="Arial" w:hAnsi="Arial" w:cs="Arial"/>
          <w:sz w:val="24"/>
        </w:rPr>
      </w:pPr>
    </w:p>
    <w:p w:rsidR="00DC1A69" w:rsidRPr="00DC1A69" w:rsidRDefault="00DC1A69" w:rsidP="00DC1A69">
      <w:pPr>
        <w:jc w:val="both"/>
        <w:rPr>
          <w:rFonts w:ascii="Arial" w:hAnsi="Arial" w:cs="Arial"/>
          <w:sz w:val="24"/>
        </w:rPr>
      </w:pPr>
      <w:r w:rsidRPr="00DC1A69">
        <w:rPr>
          <w:rFonts w:ascii="Arial" w:hAnsi="Arial" w:cs="Arial"/>
          <w:sz w:val="24"/>
        </w:rPr>
        <w:t>This contract will be a fixed price contract.</w:t>
      </w:r>
    </w:p>
    <w:p w:rsidR="00E01F22" w:rsidRDefault="00E01F22">
      <w:pPr>
        <w:widowControl/>
        <w:autoSpaceDE/>
        <w:autoSpaceDN/>
        <w:adjustRightInd/>
        <w:rPr>
          <w:rFonts w:ascii="Arial" w:hAnsi="Arial" w:cs="Arial"/>
          <w:sz w:val="24"/>
        </w:rPr>
      </w:pPr>
      <w:r>
        <w:rPr>
          <w:rFonts w:ascii="Arial" w:hAnsi="Arial" w:cs="Arial"/>
          <w:sz w:val="24"/>
        </w:rPr>
        <w:br w:type="page"/>
      </w:r>
    </w:p>
    <w:p w:rsidR="00E01F22" w:rsidRDefault="00E01F22" w:rsidP="00E01F22">
      <w:pPr>
        <w:widowControl/>
        <w:autoSpaceDE/>
        <w:autoSpaceDN/>
        <w:adjustRightInd/>
        <w:jc w:val="center"/>
        <w:rPr>
          <w:rFonts w:ascii="Century Gothic" w:hAnsi="Century Gothic"/>
          <w:b/>
          <w:sz w:val="28"/>
          <w:szCs w:val="28"/>
        </w:rPr>
      </w:pPr>
    </w:p>
    <w:p w:rsidR="00E01F22" w:rsidRPr="00E01F22" w:rsidRDefault="00E01F22" w:rsidP="00E01F22">
      <w:pPr>
        <w:widowControl/>
        <w:autoSpaceDE/>
        <w:autoSpaceDN/>
        <w:adjustRightInd/>
        <w:jc w:val="center"/>
        <w:rPr>
          <w:rFonts w:ascii="Century Gothic" w:hAnsi="Century Gothic"/>
          <w:b/>
          <w:sz w:val="28"/>
          <w:szCs w:val="28"/>
        </w:rPr>
      </w:pPr>
      <w:r>
        <w:rPr>
          <w:rFonts w:ascii="Century Gothic" w:hAnsi="Century Gothic"/>
          <w:b/>
          <w:sz w:val="28"/>
          <w:szCs w:val="28"/>
        </w:rPr>
        <w:t xml:space="preserve">SECTION 5: </w:t>
      </w:r>
      <w:r w:rsidRPr="00E01F22">
        <w:rPr>
          <w:rFonts w:ascii="Century Gothic" w:hAnsi="Century Gothic"/>
          <w:b/>
          <w:sz w:val="28"/>
          <w:szCs w:val="28"/>
        </w:rPr>
        <w:t>INSTRUCTION TO BIDDERS/PROPOSERS</w:t>
      </w:r>
    </w:p>
    <w:p w:rsidR="00E01F22" w:rsidRPr="00E01F22" w:rsidRDefault="00E01F22" w:rsidP="00E01F22">
      <w:pPr>
        <w:widowControl/>
        <w:autoSpaceDE/>
        <w:autoSpaceDN/>
        <w:adjustRightInd/>
        <w:jc w:val="center"/>
        <w:rPr>
          <w:rFonts w:ascii="Century Gothic" w:hAnsi="Century Gothic"/>
          <w:i/>
          <w:szCs w:val="20"/>
        </w:rPr>
      </w:pPr>
      <w:r w:rsidRPr="00E01F22">
        <w:rPr>
          <w:rFonts w:ascii="Century Gothic" w:hAnsi="Century Gothic"/>
          <w:i/>
          <w:szCs w:val="20"/>
        </w:rPr>
        <w:t>EQUIPMENT &amp; SERVICES - RFP</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    </w:t>
      </w:r>
      <w:r w:rsidRPr="00E01F22">
        <w:rPr>
          <w:rFonts w:ascii="Century Gothic" w:hAnsi="Century Gothic"/>
          <w:b/>
          <w:szCs w:val="20"/>
          <w:u w:val="single"/>
        </w:rPr>
        <w:t>FUNDING</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This Project will be funded with the assistance of capital improvement grants from the Federal Government under the Federal Transit Act and the Michigan Department of Transportation (MDOT).  The successful bidder will be required to comply with all terms and conditions prescribed for third party contracts in a grant contract between the United States of America and ITP.  This grant contract is available for examination by prospective bidders at the ITP offices.</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   </w:t>
      </w:r>
      <w:r w:rsidRPr="00E01F22">
        <w:rPr>
          <w:rFonts w:ascii="Century Gothic" w:hAnsi="Century Gothic"/>
          <w:b/>
          <w:szCs w:val="20"/>
          <w:u w:val="single"/>
        </w:rPr>
        <w:t>PROJECT BUDGET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The budget for this Project will be funded through financial assistance grants from the Federal Transit Administration (FTA) and Michigan Department of Transportation (MDOT).  The total Project budget will be determined by the final negotiated price between ITP and the successful bidder.</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Default="00E01F22" w:rsidP="00E01F22">
      <w:pPr>
        <w:widowControl/>
        <w:autoSpaceDE/>
        <w:autoSpaceDN/>
        <w:adjustRightInd/>
        <w:jc w:val="center"/>
        <w:rPr>
          <w:rFonts w:ascii="Century Gothic" w:hAnsi="Century Gothic"/>
          <w:b/>
          <w:szCs w:val="20"/>
          <w:u w:val="single"/>
        </w:rPr>
      </w:pPr>
      <w:r w:rsidRPr="00E01F22">
        <w:rPr>
          <w:rFonts w:ascii="Century Gothic" w:hAnsi="Century Gothic"/>
          <w:b/>
          <w:szCs w:val="20"/>
        </w:rPr>
        <w:t xml:space="preserve">3)   </w:t>
      </w:r>
      <w:r w:rsidRPr="00E01F22">
        <w:rPr>
          <w:rFonts w:ascii="Century Gothic" w:hAnsi="Century Gothic"/>
          <w:b/>
          <w:szCs w:val="20"/>
          <w:u w:val="single"/>
        </w:rPr>
        <w:t>PRE-PROPOSAL CONFERENCE</w:t>
      </w:r>
    </w:p>
    <w:p w:rsidR="00B83588" w:rsidRPr="000D0D9E" w:rsidRDefault="00B83588" w:rsidP="00E01F22">
      <w:pPr>
        <w:widowControl/>
        <w:autoSpaceDE/>
        <w:autoSpaceDN/>
        <w:adjustRightInd/>
        <w:jc w:val="center"/>
        <w:rPr>
          <w:rFonts w:ascii="Century Gothic" w:hAnsi="Century Gothic"/>
          <w:b/>
          <w:color w:val="FF0000"/>
          <w:szCs w:val="20"/>
        </w:rPr>
      </w:pPr>
      <w:r w:rsidRPr="000D0D9E">
        <w:rPr>
          <w:rFonts w:ascii="Century Gothic" w:hAnsi="Century Gothic"/>
          <w:b/>
          <w:color w:val="FF0000"/>
          <w:szCs w:val="20"/>
          <w:u w:val="single"/>
        </w:rPr>
        <w:t>Not Applicable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A Pre-Proposal Conference will be held for all interested bidders </w:t>
      </w:r>
      <w:r w:rsidRPr="00B83588">
        <w:rPr>
          <w:rFonts w:ascii="Century Gothic" w:hAnsi="Century Gothic"/>
          <w:szCs w:val="20"/>
        </w:rPr>
        <w:t xml:space="preserve">on _______________, _______________, at _______________ </w:t>
      </w:r>
      <w:proofErr w:type="spellStart"/>
      <w:r w:rsidRPr="00B83588">
        <w:rPr>
          <w:rFonts w:ascii="Century Gothic" w:hAnsi="Century Gothic"/>
          <w:szCs w:val="20"/>
        </w:rPr>
        <w:t>at</w:t>
      </w:r>
      <w:proofErr w:type="spellEnd"/>
      <w:r w:rsidRPr="00B83588">
        <w:rPr>
          <w:rFonts w:ascii="Century Gothic" w:hAnsi="Century Gothic"/>
          <w:szCs w:val="20"/>
        </w:rPr>
        <w:t xml:space="preserve"> the ITP Administrative Offices.  ITP reserves t</w:t>
      </w:r>
      <w:r w:rsidRPr="00E01F22">
        <w:rPr>
          <w:rFonts w:ascii="Century Gothic" w:hAnsi="Century Gothic"/>
          <w:szCs w:val="20"/>
        </w:rPr>
        <w:t>he right to postpone answers to any questions raised at this meeting until a later date.  Any oral explanations provided by ITP during this meeting will not be binding upon ITP until they are reduced to a written form by ITP and given to all interested bidders.  Bidders seeking a written response by ITP to their questions at the Pre-Proposal Conference are requested to submit their questions in writing to ITP in advance.  ITP will make every effort available to respond at the Pre-Proposal Conference.  Attendance at the Conference is not mandatory, but is encouraged by ITP.</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4)   </w:t>
      </w:r>
      <w:r w:rsidRPr="00E01F22">
        <w:rPr>
          <w:rFonts w:ascii="Century Gothic" w:hAnsi="Century Gothic"/>
          <w:b/>
          <w:szCs w:val="20"/>
          <w:u w:val="single"/>
        </w:rPr>
        <w:t>TYPE OF CONTRACT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The Contract </w:t>
      </w:r>
      <w:r w:rsidRPr="00B83588">
        <w:rPr>
          <w:rFonts w:ascii="Century Gothic" w:hAnsi="Century Gothic"/>
          <w:szCs w:val="20"/>
        </w:rPr>
        <w:t>for this Project shall be a firm fixed price type</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5)   </w:t>
      </w:r>
      <w:r w:rsidRPr="00E01F22">
        <w:rPr>
          <w:rFonts w:ascii="Century Gothic" w:hAnsi="Century Gothic"/>
          <w:b/>
          <w:szCs w:val="20"/>
          <w:u w:val="single"/>
        </w:rPr>
        <w:t>PROJECT NUMBER(S)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All bidders and Contractors will include the FTA Project Number in all correspondence with ITP and with the FTA.  The FTA Project Number for this Project </w:t>
      </w:r>
      <w:r w:rsidRPr="00B83588">
        <w:rPr>
          <w:rFonts w:ascii="Century Gothic" w:hAnsi="Century Gothic"/>
          <w:szCs w:val="20"/>
        </w:rPr>
        <w:t>is __</w:t>
      </w:r>
      <w:r w:rsidR="00B83588">
        <w:rPr>
          <w:rFonts w:ascii="Century Gothic" w:hAnsi="Century Gothic"/>
          <w:szCs w:val="20"/>
        </w:rPr>
        <w:t>2019-0</w:t>
      </w:r>
      <w:r w:rsidR="000D0D9E">
        <w:rPr>
          <w:rFonts w:ascii="Century Gothic" w:hAnsi="Century Gothic"/>
          <w:szCs w:val="20"/>
        </w:rPr>
        <w:t>1</w:t>
      </w:r>
      <w:r w:rsidR="00B83588">
        <w:rPr>
          <w:rFonts w:ascii="Century Gothic" w:hAnsi="Century Gothic"/>
          <w:szCs w:val="20"/>
        </w:rPr>
        <w:t xml:space="preserve"> </w:t>
      </w:r>
      <w:r w:rsidRPr="00B83588">
        <w:rPr>
          <w:rFonts w:ascii="Century Gothic" w:hAnsi="Century Gothic"/>
          <w:szCs w:val="20"/>
        </w:rPr>
        <w:t>.</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6)   </w:t>
      </w:r>
      <w:r w:rsidRPr="00E01F22">
        <w:rPr>
          <w:rFonts w:ascii="Century Gothic" w:hAnsi="Century Gothic"/>
          <w:b/>
          <w:szCs w:val="20"/>
          <w:u w:val="single"/>
        </w:rPr>
        <w:t>USE OF "INTERURBAN TRANSIT PARTNERSHIP" NAME IN CONTRACTOR ADVERTISING OR PUBLIC RELATIONS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ITP reserves the right to review and approve any advertising copy related to this Project in any way prior to publication.  The successful bidder will not allow such copy to be published in their advertisements or public relations programs until submitting such copy and receiving prior written approval from ITP.  The successful bidder agrees that published information relating to this Project will be factual and in no way imply that ITP endorses the successful bidder's firm, service or product.</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7)   </w:t>
      </w:r>
      <w:r w:rsidRPr="00E01F22">
        <w:rPr>
          <w:rFonts w:ascii="Century Gothic" w:hAnsi="Century Gothic"/>
          <w:b/>
          <w:szCs w:val="20"/>
          <w:u w:val="single"/>
        </w:rPr>
        <w:t>INTENT OF SPECIFICATIONS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It is the intent of these specifications to provide completed Project of substantial and durable construction in all respects, which will be most suitable and advantageous for ITP.  Experimental or unproven equipment, materials or design will not be accepted without prior review and written acceptance by ITP.</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8)   </w:t>
      </w:r>
      <w:r w:rsidRPr="00E01F22">
        <w:rPr>
          <w:rFonts w:ascii="Century Gothic" w:hAnsi="Century Gothic"/>
          <w:b/>
          <w:szCs w:val="20"/>
          <w:u w:val="single"/>
        </w:rPr>
        <w:t>APPROVED EQUALS AND DEVIATIONS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All Proposals must be in strict compliance with the requirements and provisions of these specifications, including the provisions herein regarding "approvals", "approved equals", and "deviations".  Where a feature, component, or item is specified by brand name in these specifications, the words "or approved equal" will apply.  Where the approval of ITP is specifically required by these specifications in connection with a particular feature, or if the bidder proposes to submit a proposal containing "approved equals" or "deviations" from specific requirements of these specifications, the bidder must obtain such approval, confirmed in writing, prior to the date for the receipt of proposals.  With respect to "approved equals" or "deviations", the details of same and the reasons and justifications therefor must be submitted to ITP, including a statement whether the bidder has previously furnished or offered to furnish the item in question, is herein specified.  Proposals may be submitted containing such "approvals", "approved equals", or "deviations", as are specifically approved by ITP, confirmed in writing, prior to the date for receipt of proposals.  Each proposal must be accompanied by documentation regarding any such approvals granted by ITP for the proposal.  Notice of any such approvals required by and/or granted to a bidder shall be furnished by ITP to other prospective bidders prior to the date for receipt of proposals.  Any unapproved deviations, exceptions, substitutions, alternates, or conditional qualifications contained in a proposal may be cause for its rejection.  The decision of  ITP, as represented by the Executive Director, shall be final with respect to whether any proposed deviations </w:t>
      </w:r>
      <w:proofErr w:type="spellStart"/>
      <w:r w:rsidRPr="00E01F22">
        <w:rPr>
          <w:rFonts w:ascii="Century Gothic" w:hAnsi="Century Gothic"/>
          <w:szCs w:val="20"/>
        </w:rPr>
        <w:t>form</w:t>
      </w:r>
      <w:proofErr w:type="spellEnd"/>
      <w:r w:rsidRPr="00E01F22">
        <w:rPr>
          <w:rFonts w:ascii="Century Gothic" w:hAnsi="Century Gothic"/>
          <w:szCs w:val="20"/>
        </w:rPr>
        <w:t xml:space="preserve"> the specifications are acceptable.  It should be understood that specifying a brand name, components, and/or equipment in this specification shall not relieve the supplier from his responsibility to produce the product in accordance with the performance warranty and contractual requirements.  The supplier is responsible for notifying ITP of any inappropriate brand name, component, and/or equipment that may be called for in the specifications, and to propose a suitable substitute for consideration.</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9)   </w:t>
      </w:r>
      <w:r w:rsidRPr="00E01F22">
        <w:rPr>
          <w:rFonts w:ascii="Century Gothic" w:hAnsi="Century Gothic"/>
          <w:b/>
          <w:szCs w:val="20"/>
          <w:u w:val="single"/>
        </w:rPr>
        <w:t>PROTEST PROCEDURES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The following terms, conditions and appeal procedures will apply:</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w:t>
      </w:r>
      <w:r w:rsidRPr="00E01F22">
        <w:rPr>
          <w:rFonts w:ascii="Century Gothic" w:hAnsi="Century Gothic"/>
          <w:szCs w:val="20"/>
        </w:rPr>
        <w:tab/>
        <w:t>ITP reserves the right to postpone the bid opening or receipt of proposals for its own convenience.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w:t>
      </w:r>
      <w:r w:rsidRPr="00E01F22">
        <w:rPr>
          <w:rFonts w:ascii="Century Gothic" w:hAnsi="Century Gothic"/>
          <w:szCs w:val="20"/>
        </w:rPr>
        <w:tab/>
        <w:t>Changes to the specifications will be made by addendum only.</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(c)</w:t>
      </w:r>
      <w:r w:rsidRPr="00E01F22">
        <w:rPr>
          <w:rFonts w:ascii="Century Gothic" w:hAnsi="Century Gothic"/>
          <w:szCs w:val="20"/>
        </w:rPr>
        <w:tab/>
        <w:t>Prime Contractors and subcontractors may make appointments to discuss the Project specifications.  This, however, does not relieve them from the written documented requests required by paragraphs (d) and (f), following.</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(d)</w:t>
      </w:r>
      <w:r w:rsidRPr="00E01F22">
        <w:rPr>
          <w:rFonts w:ascii="Century Gothic" w:hAnsi="Century Gothic"/>
          <w:szCs w:val="20"/>
        </w:rPr>
        <w:tab/>
        <w:t>Requests for approved equals, clarification of specifications, and protest of specifications must be received by ITP in writing not less than nine (9) working days before the date of the scheduled bid opening or closing date for receipt of proposals.  Any request for an approved equal or protest of the specifications must be fully supported with technical data, test results or other pertinent information as evidence that the substitute offered is equal to or better than the specification requirement.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(e)</w:t>
      </w:r>
      <w:r w:rsidRPr="00E01F22">
        <w:rPr>
          <w:rFonts w:ascii="Century Gothic" w:hAnsi="Century Gothic"/>
          <w:szCs w:val="20"/>
        </w:rPr>
        <w:tab/>
        <w:t>ITP's replies to requests under paragraph (d) above will be postmarked at least four (4) working days before the date scheduled for the bid opening or receipt of proposal.</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(f)</w:t>
      </w:r>
      <w:r w:rsidRPr="00E01F22">
        <w:rPr>
          <w:rFonts w:ascii="Century Gothic" w:hAnsi="Century Gothic"/>
          <w:szCs w:val="20"/>
        </w:rPr>
        <w:tab/>
        <w:t>A protest by any adversely affected person regarding restrictive specifications or alleged improprieties in the solicitation must be made in writing and received by the ITP Purchasing Manager two (2) working days before the date scheduled for bid opening or receipt of proposal.  The formal written protest shall state the name of the protester, a description of the Project, and the facts and law upon which the protest is based, and a statement as to what relief is requested.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(g)</w:t>
      </w:r>
      <w:r w:rsidRPr="00E01F22">
        <w:rPr>
          <w:rFonts w:ascii="Century Gothic" w:hAnsi="Century Gothic"/>
          <w:szCs w:val="20"/>
        </w:rPr>
        <w:tab/>
        <w:t>Upon receipt of a protest, ITP shall immediately determine if the date for the bid opening or closing date for receipt of proposals should be postponed.  If the bid opening or closing date is postponed, ITP will contact all Contractors and subcontractors who were furnished a copy of the specifications by ITP that an appeal has been filed and that the bid opening or receipt of proposals is postponed until a decision has been issued.  Notice of the postponement will be made in writing by addendum.</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(h)</w:t>
      </w:r>
      <w:r w:rsidRPr="00E01F22">
        <w:rPr>
          <w:rFonts w:ascii="Century Gothic" w:hAnsi="Century Gothic"/>
          <w:szCs w:val="20"/>
        </w:rPr>
        <w:tab/>
        <w:t>Representatives of ITP and the protester shall meet within twenty-four (24) hours after receipt of the protest or at such a time as mutually agreed, to discuss all substantive issues raised in the protest.  Upon completion of discussion between ITP and the protester, the ITP Executive Director will transmit a final decision in writing to the protester within five (5) working days.  The final decision will respond to each substantive issue raised in the protest.  If the written decision cannot be issued within this time period, the protester will be notified in writing of the time extension.  Upon issuance of the written decision, ITP will then issue appropriate addendum to reschedule the date for the bid opening or closing date for the receipt of proposal.</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w:t>
      </w:r>
      <w:proofErr w:type="spellStart"/>
      <w:r w:rsidRPr="00E01F22">
        <w:rPr>
          <w:rFonts w:ascii="Century Gothic" w:hAnsi="Century Gothic"/>
          <w:szCs w:val="20"/>
        </w:rPr>
        <w:t>i</w:t>
      </w:r>
      <w:proofErr w:type="spellEnd"/>
      <w:r w:rsidRPr="00E01F22">
        <w:rPr>
          <w:rFonts w:ascii="Century Gothic" w:hAnsi="Century Gothic"/>
          <w:szCs w:val="20"/>
        </w:rPr>
        <w:t>)</w:t>
      </w:r>
      <w:r w:rsidRPr="00E01F22">
        <w:rPr>
          <w:rFonts w:ascii="Century Gothic" w:hAnsi="Century Gothic"/>
          <w:szCs w:val="20"/>
        </w:rPr>
        <w:tab/>
        <w:t>Protests by any adversely affected person for reasons other than for restrictive specifications or alleged improprieties in the solicitation must be made in writing and received by the ITP Purchasing Manager not more than three (3) working days after the posting of the Notice of Award is made to the participating bidders.  Upon receipt of a protest after Contract award, ITP shall immediately determine if work on the protested Project should be suspended until such time as the protest is resolved.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(j)</w:t>
      </w:r>
      <w:r w:rsidRPr="00E01F22">
        <w:rPr>
          <w:rFonts w:ascii="Century Gothic" w:hAnsi="Century Gothic"/>
          <w:szCs w:val="20"/>
        </w:rPr>
        <w:tab/>
        <w:t>Representatives of ITP and the protester shall meet within twenty-four (24) hours after receipt of the protest or at such time as mutually agreed to by both parties to discuss the protest.  Upon completion of discussions between ITP representatives and the protester, ITP will issue a written decision to the protester within five (5) working days.  If the written decision cannot be issued within this time period, the protester will be notified in writing of the time extension.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(k)</w:t>
      </w:r>
      <w:r w:rsidRPr="00E01F22">
        <w:rPr>
          <w:rFonts w:ascii="Century Gothic" w:hAnsi="Century Gothic"/>
          <w:szCs w:val="20"/>
        </w:rPr>
        <w:tab/>
        <w:t>Except as noted in paragraph (l), ITP will not open bids, receive proposals or award a contract if a formal written protest has been received and no final decision has been issued by the ITP Executive Director.  After the issuance of a final decision, ITP will wait a minimum of five (5) working days before opening bids or proposals or before awarding a Contract for a Project.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(l)</w:t>
      </w:r>
      <w:r w:rsidRPr="00E01F22">
        <w:rPr>
          <w:rFonts w:ascii="Century Gothic" w:hAnsi="Century Gothic"/>
          <w:szCs w:val="20"/>
        </w:rPr>
        <w:tab/>
        <w:t>ITP may open bids, receive proposals and award a Contract for a Project while a protest is pending final disposition when the ITP Executive Director determines that: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w:t>
      </w:r>
      <w:r w:rsidRPr="00E01F22">
        <w:rPr>
          <w:rFonts w:ascii="Century Gothic" w:hAnsi="Century Gothic"/>
          <w:szCs w:val="20"/>
        </w:rPr>
        <w:tab/>
        <w:t>The items to be procured are urgently required;</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w:t>
      </w:r>
      <w:r w:rsidRPr="00E01F22">
        <w:rPr>
          <w:rFonts w:ascii="Century Gothic" w:hAnsi="Century Gothic"/>
          <w:szCs w:val="20"/>
        </w:rPr>
        <w:tab/>
        <w:t>Delivery or performance will be unduly delayed by failure to make an award promptly; or,</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w:t>
      </w:r>
      <w:r w:rsidRPr="00E01F22">
        <w:rPr>
          <w:rFonts w:ascii="Century Gothic" w:hAnsi="Century Gothic"/>
          <w:szCs w:val="20"/>
        </w:rPr>
        <w:tab/>
        <w:t>Failure to make prompt award will otherwise cause undue harm to ITP or the Federal Government.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(m)</w:t>
      </w:r>
      <w:r w:rsidRPr="00E01F22">
        <w:rPr>
          <w:rFonts w:ascii="Century Gothic" w:hAnsi="Century Gothic"/>
          <w:szCs w:val="20"/>
        </w:rPr>
        <w:tab/>
        <w:t>Protester may request a reconsideration after a final decision has been issued by the ITP Executive Director within five (5) working days after the issuance of a final decision if new data or information becomes available that was not previously known, or there has been an error of law or regulation.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(n)</w:t>
      </w:r>
      <w:r w:rsidRPr="00E01F22">
        <w:rPr>
          <w:rFonts w:ascii="Century Gothic" w:hAnsi="Century Gothic"/>
          <w:szCs w:val="20"/>
        </w:rPr>
        <w:tab/>
        <w:t>The provisions of Chapter V of FTA Circular 4220.1E. (11/01/2008), are hereby incorporated and made part of the rules of ITP.  Protests to the FTA by a protester must be made in accordance with FTA Circular 4220.1E. FTA will only consider a protest that alleges failure of ITP to have a written protest procedure or failure to follow such procedure.  Alleged violations of a specific Federal requirement that provides an applicable complaint procedure shall be submitted and processed in accordance with that Federal regulation.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Any appeal or protest may be withdrawn at any time</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10)   </w:t>
      </w:r>
      <w:r w:rsidRPr="00E01F22">
        <w:rPr>
          <w:rFonts w:ascii="Century Gothic" w:hAnsi="Century Gothic"/>
          <w:b/>
          <w:szCs w:val="20"/>
          <w:u w:val="single"/>
        </w:rPr>
        <w:t>SUBMISSION OF PROPOSALS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Sealed proposals will be accepted until </w:t>
      </w:r>
      <w:r w:rsidRPr="00B83588">
        <w:rPr>
          <w:rFonts w:ascii="Century Gothic" w:hAnsi="Century Gothic"/>
          <w:szCs w:val="20"/>
        </w:rPr>
        <w:t>__</w:t>
      </w:r>
      <w:r w:rsidR="00B83588" w:rsidRPr="00B83588">
        <w:rPr>
          <w:rFonts w:ascii="Century Gothic" w:hAnsi="Century Gothic"/>
          <w:szCs w:val="20"/>
        </w:rPr>
        <w:t>April 5, 2019</w:t>
      </w:r>
      <w:r w:rsidRPr="00B83588">
        <w:rPr>
          <w:rFonts w:ascii="Century Gothic" w:hAnsi="Century Gothic"/>
          <w:szCs w:val="20"/>
        </w:rPr>
        <w:t>, at _</w:t>
      </w:r>
      <w:r w:rsidR="00B83588" w:rsidRPr="00B83588">
        <w:rPr>
          <w:rFonts w:ascii="Century Gothic" w:hAnsi="Century Gothic"/>
          <w:szCs w:val="20"/>
        </w:rPr>
        <w:t>2:00 pm</w:t>
      </w:r>
      <w:r w:rsidRPr="00B83588">
        <w:rPr>
          <w:rFonts w:ascii="Century Gothic" w:hAnsi="Century Gothic"/>
          <w:szCs w:val="20"/>
        </w:rPr>
        <w:t>___, local time.  They shall be submitted to:</w:t>
      </w:r>
      <w:r w:rsidRPr="00E01F22">
        <w:rPr>
          <w:rFonts w:ascii="Century Gothic" w:hAnsi="Century Gothic"/>
          <w:szCs w:val="20"/>
        </w:rPr>
        <w:t xml:space="preserve">                  </w:t>
      </w:r>
    </w:p>
    <w:p w:rsidR="00E01F22" w:rsidRPr="00E01F22" w:rsidRDefault="00E01F22" w:rsidP="00E01F22">
      <w:pPr>
        <w:widowControl/>
        <w:autoSpaceDE/>
        <w:autoSpaceDN/>
        <w:adjustRightInd/>
        <w:jc w:val="center"/>
        <w:rPr>
          <w:rFonts w:ascii="Century Gothic" w:hAnsi="Century Gothic"/>
          <w:szCs w:val="20"/>
        </w:rPr>
      </w:pPr>
      <w:r w:rsidRPr="00E01F22">
        <w:rPr>
          <w:rFonts w:ascii="Century Gothic" w:hAnsi="Century Gothic"/>
          <w:szCs w:val="20"/>
        </w:rPr>
        <w:t>Mark R. Fedorowicz</w:t>
      </w:r>
    </w:p>
    <w:p w:rsidR="00E01F22" w:rsidRPr="00E01F22" w:rsidRDefault="00E01F22" w:rsidP="00E01F22">
      <w:pPr>
        <w:widowControl/>
        <w:autoSpaceDE/>
        <w:autoSpaceDN/>
        <w:adjustRightInd/>
        <w:jc w:val="center"/>
        <w:rPr>
          <w:rFonts w:ascii="Century Gothic" w:hAnsi="Century Gothic"/>
          <w:szCs w:val="20"/>
        </w:rPr>
      </w:pPr>
      <w:r w:rsidRPr="00E01F22">
        <w:rPr>
          <w:rFonts w:ascii="Century Gothic" w:hAnsi="Century Gothic"/>
          <w:szCs w:val="20"/>
        </w:rPr>
        <w:t>Purchasing Manager</w:t>
      </w:r>
    </w:p>
    <w:p w:rsidR="00E01F22" w:rsidRPr="00E01F22" w:rsidRDefault="00E01F22" w:rsidP="00E01F22">
      <w:pPr>
        <w:widowControl/>
        <w:autoSpaceDE/>
        <w:autoSpaceDN/>
        <w:adjustRightInd/>
        <w:jc w:val="center"/>
        <w:rPr>
          <w:rFonts w:ascii="Century Gothic" w:hAnsi="Century Gothic"/>
          <w:szCs w:val="20"/>
        </w:rPr>
      </w:pPr>
      <w:r w:rsidRPr="00E01F22">
        <w:rPr>
          <w:rFonts w:ascii="Century Gothic" w:hAnsi="Century Gothic"/>
          <w:szCs w:val="20"/>
        </w:rPr>
        <w:t>ITP - The Rapid</w:t>
      </w:r>
    </w:p>
    <w:p w:rsidR="00E01F22" w:rsidRPr="00E01F22" w:rsidRDefault="00E01F22" w:rsidP="00E01F22">
      <w:pPr>
        <w:widowControl/>
        <w:autoSpaceDE/>
        <w:autoSpaceDN/>
        <w:adjustRightInd/>
        <w:jc w:val="center"/>
        <w:rPr>
          <w:rFonts w:ascii="Century Gothic" w:hAnsi="Century Gothic"/>
          <w:szCs w:val="20"/>
        </w:rPr>
      </w:pPr>
      <w:smartTag w:uri="urn:schemas-microsoft-com:office:smarttags" w:element="Street">
        <w:smartTag w:uri="urn:schemas-microsoft-com:office:smarttags" w:element="address">
          <w:r w:rsidRPr="00E01F22">
            <w:rPr>
              <w:rFonts w:ascii="Century Gothic" w:hAnsi="Century Gothic"/>
              <w:szCs w:val="20"/>
            </w:rPr>
            <w:t>300 Ellsworth Ave. SW</w:t>
          </w:r>
        </w:smartTag>
      </w:smartTag>
    </w:p>
    <w:p w:rsidR="00E01F22" w:rsidRPr="00E01F22" w:rsidRDefault="00E01F22" w:rsidP="00E01F22">
      <w:pPr>
        <w:widowControl/>
        <w:autoSpaceDE/>
        <w:autoSpaceDN/>
        <w:adjustRightInd/>
        <w:jc w:val="center"/>
        <w:rPr>
          <w:rFonts w:ascii="Century Gothic" w:hAnsi="Century Gothic"/>
          <w:szCs w:val="20"/>
        </w:rPr>
      </w:pPr>
      <w:proofErr w:type="spellStart"/>
      <w:r w:rsidRPr="00E01F22">
        <w:rPr>
          <w:rFonts w:ascii="Century Gothic" w:hAnsi="Century Gothic"/>
          <w:szCs w:val="20"/>
        </w:rPr>
        <w:t>Grad</w:t>
      </w:r>
      <w:proofErr w:type="spellEnd"/>
      <w:r w:rsidRPr="00E01F22">
        <w:rPr>
          <w:rFonts w:ascii="Century Gothic" w:hAnsi="Century Gothic"/>
          <w:szCs w:val="20"/>
        </w:rPr>
        <w:t xml:space="preserve"> Rapids, MI 49503</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Proposals submitted to ITP shall include one (1) original </w:t>
      </w:r>
      <w:r w:rsidRPr="00B83588">
        <w:rPr>
          <w:rFonts w:ascii="Century Gothic" w:hAnsi="Century Gothic"/>
          <w:szCs w:val="20"/>
        </w:rPr>
        <w:t>and __</w:t>
      </w:r>
      <w:r w:rsidR="00B83588" w:rsidRPr="00B83588">
        <w:rPr>
          <w:rFonts w:ascii="Century Gothic" w:hAnsi="Century Gothic"/>
          <w:szCs w:val="20"/>
        </w:rPr>
        <w:t>4</w:t>
      </w:r>
      <w:r w:rsidRPr="00B83588">
        <w:rPr>
          <w:rFonts w:ascii="Century Gothic" w:hAnsi="Century Gothic"/>
          <w:szCs w:val="20"/>
        </w:rPr>
        <w:t>___ copies</w:t>
      </w:r>
      <w:r w:rsidRPr="00E01F22">
        <w:rPr>
          <w:rFonts w:ascii="Century Gothic" w:hAnsi="Century Gothic"/>
          <w:szCs w:val="20"/>
        </w:rPr>
        <w:t xml:space="preserve">, </w:t>
      </w:r>
      <w:r w:rsidR="00B83588">
        <w:rPr>
          <w:rFonts w:ascii="Century Gothic" w:hAnsi="Century Gothic"/>
          <w:szCs w:val="20"/>
        </w:rPr>
        <w:t>and</w:t>
      </w:r>
      <w:r w:rsidRPr="00E01F22">
        <w:rPr>
          <w:rFonts w:ascii="Century Gothic" w:hAnsi="Century Gothic"/>
          <w:szCs w:val="20"/>
        </w:rPr>
        <w:t xml:space="preserve"> one  electronic copy via CD or a flash drive.</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11)   </w:t>
      </w:r>
      <w:r w:rsidRPr="00E01F22">
        <w:rPr>
          <w:rFonts w:ascii="Century Gothic" w:hAnsi="Century Gothic"/>
          <w:b/>
          <w:szCs w:val="20"/>
          <w:u w:val="single"/>
        </w:rPr>
        <w:t>SEALED PROPOSAL LABEL</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The bidder should complete the enclosed "Sealed Proposal" label and attached it to the envelope containing the bid or proposal.  ITP assumes no responsibility for the premature opening of sealed bids or proposals which do not have this label attached to the outside of the envelope. Template for label - see Attachment B. </w:t>
      </w:r>
      <w:r w:rsidRPr="00E01F22">
        <w:rPr>
          <w:rFonts w:ascii="Century Gothic" w:hAnsi="Century Gothic"/>
          <w:b/>
          <w:szCs w:val="20"/>
        </w:rPr>
        <w:t>If label is not included please mark envelope "Sealed Proposal and Project number” or request label at contract@ridetherapid.org.</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12)   </w:t>
      </w:r>
      <w:r w:rsidRPr="00E01F22">
        <w:rPr>
          <w:rFonts w:ascii="Century Gothic" w:hAnsi="Century Gothic"/>
          <w:b/>
          <w:szCs w:val="20"/>
          <w:u w:val="single"/>
        </w:rPr>
        <w:t>MAILING BIDS/PROPOSALS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Bids or proposals submitted by mail shall be mailed a minimum of three (3) days prior to the bid opening date or date scheduled for receipt of proposals.  Postmarks by the U.S. Postal Service or other mail delivery service is required.  Postage meter dates are not acceptable.  Bids or proposals which are not mailed in a timely manner and received after the scheduled bid opening or proposal submittal date will not be accepted.</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13)   </w:t>
      </w:r>
      <w:r w:rsidRPr="00E01F22">
        <w:rPr>
          <w:rFonts w:ascii="Century Gothic" w:hAnsi="Century Gothic"/>
          <w:b/>
          <w:szCs w:val="20"/>
          <w:u w:val="single"/>
        </w:rPr>
        <w:t>DURATION OF OFFER</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B83588">
        <w:rPr>
          <w:rFonts w:ascii="Century Gothic" w:hAnsi="Century Gothic"/>
          <w:szCs w:val="20"/>
        </w:rPr>
        <w:t>All bids or proposals shall remain in effect for a minimum of ___</w:t>
      </w:r>
      <w:r w:rsidR="00B83588" w:rsidRPr="00B83588">
        <w:rPr>
          <w:rFonts w:ascii="Century Gothic" w:hAnsi="Century Gothic"/>
          <w:szCs w:val="20"/>
        </w:rPr>
        <w:t>90</w:t>
      </w:r>
      <w:r w:rsidRPr="00B83588">
        <w:rPr>
          <w:rFonts w:ascii="Century Gothic" w:hAnsi="Century Gothic"/>
          <w:szCs w:val="20"/>
        </w:rPr>
        <w:t>_______ days from the bid opening date or scheduled date for receipt of proposals.  Offers that allow less than ____</w:t>
      </w:r>
      <w:r w:rsidR="00B83588" w:rsidRPr="00B83588">
        <w:rPr>
          <w:rFonts w:ascii="Century Gothic" w:hAnsi="Century Gothic"/>
          <w:szCs w:val="20"/>
        </w:rPr>
        <w:t>90</w:t>
      </w:r>
      <w:r w:rsidRPr="00B83588">
        <w:rPr>
          <w:rFonts w:ascii="Century Gothic" w:hAnsi="Century Gothic"/>
          <w:szCs w:val="20"/>
        </w:rPr>
        <w:t>______ days for acceptance by ITP will be considered non-responsive and will be rejected.</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14)   </w:t>
      </w:r>
      <w:r w:rsidRPr="00E01F22">
        <w:rPr>
          <w:rFonts w:ascii="Century Gothic" w:hAnsi="Century Gothic"/>
          <w:b/>
          <w:szCs w:val="20"/>
          <w:u w:val="single"/>
        </w:rPr>
        <w:t>PROPOSAL PRICE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w:t>
      </w:r>
      <w:r w:rsidRPr="00E01F22">
        <w:rPr>
          <w:rFonts w:ascii="Century Gothic" w:hAnsi="Century Gothic"/>
          <w:szCs w:val="20"/>
        </w:rPr>
        <w:tab/>
        <w:t>Proposal prices shall be submitted in the prescribed form.  Prices submitted in any other form may be considered non-responsive and may be rejected.</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w:t>
      </w:r>
      <w:r w:rsidRPr="00E01F22">
        <w:rPr>
          <w:rFonts w:ascii="Century Gothic" w:hAnsi="Century Gothic"/>
          <w:szCs w:val="20"/>
        </w:rPr>
        <w:tab/>
        <w:t xml:space="preserve">Proposal prices shall be based on F.O.B. ITP, </w:t>
      </w:r>
      <w:smartTag w:uri="urn:schemas-microsoft-com:office:smarttags" w:element="place">
        <w:smartTag w:uri="urn:schemas-microsoft-com:office:smarttags" w:element="City">
          <w:r w:rsidRPr="00E01F22">
            <w:rPr>
              <w:rFonts w:ascii="Century Gothic" w:hAnsi="Century Gothic"/>
              <w:szCs w:val="20"/>
            </w:rPr>
            <w:t>Grand Rapids</w:t>
          </w:r>
        </w:smartTag>
        <w:r w:rsidRPr="00E01F22">
          <w:rPr>
            <w:rFonts w:ascii="Century Gothic" w:hAnsi="Century Gothic"/>
            <w:szCs w:val="20"/>
          </w:rPr>
          <w:t xml:space="preserve">, </w:t>
        </w:r>
        <w:smartTag w:uri="urn:schemas-microsoft-com:office:smarttags" w:element="State">
          <w:r w:rsidRPr="00E01F22">
            <w:rPr>
              <w:rFonts w:ascii="Century Gothic" w:hAnsi="Century Gothic"/>
              <w:szCs w:val="20"/>
            </w:rPr>
            <w:t>Michigan</w:t>
          </w:r>
        </w:smartTag>
      </w:smartTag>
      <w:r w:rsidRPr="00E01F22">
        <w:rPr>
          <w:rFonts w:ascii="Century Gothic" w:hAnsi="Century Gothic"/>
          <w:szCs w:val="20"/>
        </w:rPr>
        <w:t>.</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The price stated in any proposal submitted shall include all items of labor, materials, equipment, tools and other costs necessary to fully complete and deliver this Project pursuant to the specifications.  It is the intention of these specifications to provide and require a complete Project of the type prescribed.  Any item or items omitted from such specifications which are clearly necessary for the completion of such Project and its appurtenances shall be considered a portion of such Project although not directly specified or called for in these specifications.</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15)   </w:t>
      </w:r>
      <w:r w:rsidRPr="00E01F22">
        <w:rPr>
          <w:rFonts w:ascii="Century Gothic" w:hAnsi="Century Gothic"/>
          <w:b/>
          <w:szCs w:val="20"/>
          <w:u w:val="single"/>
        </w:rPr>
        <w:t>TAX EXEMPTION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The ITP is exempt from payment of all Federal, State, and local taxes in connection with this Project.  Said taxes shall not be included in the bid or proposal prices.  The ITP will provide necessary tax exemption certificates.  This provision does not relieve the Contractor from the responsibility to pay all applicable taxes for goods, services, and labor acquired in the performance of this Project.</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16)  </w:t>
      </w:r>
      <w:r w:rsidRPr="00E01F22">
        <w:rPr>
          <w:rFonts w:ascii="Century Gothic" w:hAnsi="Century Gothic"/>
          <w:b/>
          <w:szCs w:val="20"/>
          <w:u w:val="single"/>
        </w:rPr>
        <w:t xml:space="preserve"> DISCOUNTS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Prompt payment discounts will not be considered in the evaluation of proposals or bids.  However, any offered discount will form a part of the award, and will be taken if payment is made within the discount period indicated in the offer by the bidder.  As an alternative to offering a prompt payment discount in conjunction with the offer, bidders awarded Contracts may include prompt payment discounts on individual invoices.</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17)   </w:t>
      </w:r>
      <w:r w:rsidRPr="00E01F22">
        <w:rPr>
          <w:rFonts w:ascii="Century Gothic" w:hAnsi="Century Gothic"/>
          <w:b/>
          <w:szCs w:val="20"/>
          <w:u w:val="single"/>
        </w:rPr>
        <w:t>PAYMENT TERMS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ITP will make payment within thirty (30) days after delivery and final acceptance of the project.  The Contractor may submit invoices to ITP prior to or upon delivery.  Payment will not be made without an invoice.</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18)   </w:t>
      </w:r>
      <w:r w:rsidRPr="00E01F22">
        <w:rPr>
          <w:rFonts w:ascii="Century Gothic" w:hAnsi="Century Gothic"/>
          <w:b/>
          <w:szCs w:val="20"/>
          <w:u w:val="single"/>
        </w:rPr>
        <w:t>PROJECT COMPLETION DATE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Bidders shall state in the bid or proposal the earliest possible date offered for completion of the Project.  The date cannot </w:t>
      </w:r>
      <w:r w:rsidRPr="00B83588">
        <w:rPr>
          <w:rFonts w:ascii="Century Gothic" w:hAnsi="Century Gothic"/>
          <w:szCs w:val="20"/>
        </w:rPr>
        <w:t>exceed _</w:t>
      </w:r>
      <w:r w:rsidR="00B83588" w:rsidRPr="00B83588">
        <w:rPr>
          <w:rFonts w:ascii="Century Gothic" w:hAnsi="Century Gothic"/>
          <w:szCs w:val="20"/>
        </w:rPr>
        <w:t>500</w:t>
      </w:r>
      <w:r w:rsidRPr="00B83588">
        <w:rPr>
          <w:rFonts w:ascii="Century Gothic" w:hAnsi="Century Gothic"/>
          <w:szCs w:val="20"/>
        </w:rPr>
        <w:t>__ calendar</w:t>
      </w:r>
      <w:r w:rsidRPr="00E01F22">
        <w:rPr>
          <w:rFonts w:ascii="Century Gothic" w:hAnsi="Century Gothic"/>
          <w:szCs w:val="20"/>
        </w:rPr>
        <w:t xml:space="preserve"> days from the date of the Notice to Proceed with the Project.</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19)   </w:t>
      </w:r>
      <w:r w:rsidRPr="00E01F22">
        <w:rPr>
          <w:rFonts w:ascii="Century Gothic" w:hAnsi="Century Gothic"/>
          <w:b/>
          <w:szCs w:val="20"/>
          <w:u w:val="single"/>
        </w:rPr>
        <w:t>LATE PROPOSALS OR WITHDRAWAL OF PROPOSALS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w:t>
      </w:r>
      <w:r w:rsidRPr="00E01F22">
        <w:rPr>
          <w:rFonts w:ascii="Century Gothic" w:hAnsi="Century Gothic"/>
          <w:szCs w:val="20"/>
        </w:rPr>
        <w:tab/>
        <w:t>Any proposal received at the ITP offices designated in the solicitation after the time specified for receipt of proposals will not be considered and will be returned to the bidder unopened.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 proposal may be withdrawn in person by the bidder or their authorized representative, provided their identity is made known and a receipt is signed for the proposal, and only if the withdrawal is made prior to the time specified for receipt of proposals.</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20)   </w:t>
      </w:r>
      <w:r w:rsidRPr="00E01F22">
        <w:rPr>
          <w:rFonts w:ascii="Century Gothic" w:hAnsi="Century Gothic"/>
          <w:b/>
          <w:szCs w:val="20"/>
          <w:u w:val="single"/>
        </w:rPr>
        <w:t>DETERMINATION OF SUCCESSFUL PROPOSER</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In determining the successful proposer, consideration is given to the proposer's qualification, content of proposal, and financial proposal as described in the evaluation criteria.  The Contract award for this Project will be made to the proposer making the best and most advantageous offer to ITP, price considered.</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21)   </w:t>
      </w:r>
      <w:r w:rsidRPr="00E01F22">
        <w:rPr>
          <w:rFonts w:ascii="Century Gothic" w:hAnsi="Century Gothic"/>
          <w:b/>
          <w:szCs w:val="20"/>
          <w:u w:val="single"/>
        </w:rPr>
        <w:t>BIDDER QUALIFICATIONS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In order to be eligible for award, bidders must be responsive and responsible.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w:t>
      </w:r>
      <w:r w:rsidRPr="00E01F22">
        <w:rPr>
          <w:rFonts w:ascii="Century Gothic" w:hAnsi="Century Gothic"/>
          <w:szCs w:val="20"/>
        </w:rPr>
        <w:tab/>
        <w:t>Responsive offers are those complying in all material aspects of the solicitation, both as to the method and timeliness of submission and as to the substance of the resulting Contract.  Bids or proposals which do not comply with all the terms and conditions of the solicitation may be rejected as non-responsive.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w:t>
      </w:r>
      <w:r w:rsidRPr="00E01F22">
        <w:rPr>
          <w:rFonts w:ascii="Century Gothic" w:hAnsi="Century Gothic"/>
          <w:szCs w:val="20"/>
        </w:rPr>
        <w:tab/>
        <w:t>Responsible bidders are those prospective Contractors who, at a minimum, must: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1)</w:t>
      </w:r>
      <w:r w:rsidRPr="00E01F22">
        <w:rPr>
          <w:rFonts w:ascii="Century Gothic" w:hAnsi="Century Gothic"/>
          <w:szCs w:val="20"/>
        </w:rPr>
        <w:tab/>
        <w:t>Have adequate financial resources, as required during performance of the Contract.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2)</w:t>
      </w:r>
      <w:r w:rsidRPr="00E01F22">
        <w:rPr>
          <w:rFonts w:ascii="Century Gothic" w:hAnsi="Century Gothic"/>
          <w:szCs w:val="20"/>
        </w:rPr>
        <w:tab/>
        <w:t>Are able to comply with the required or proposed delivery or performance schedule, taking into consideration all existing business commitments.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3)</w:t>
      </w:r>
      <w:r w:rsidRPr="00E01F22">
        <w:rPr>
          <w:rFonts w:ascii="Century Gothic" w:hAnsi="Century Gothic"/>
          <w:szCs w:val="20"/>
        </w:rPr>
        <w:tab/>
        <w:t>Have a satisfactory record of past performance.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4)</w:t>
      </w:r>
      <w:r w:rsidRPr="00E01F22">
        <w:rPr>
          <w:rFonts w:ascii="Century Gothic" w:hAnsi="Century Gothic"/>
          <w:szCs w:val="20"/>
        </w:rPr>
        <w:tab/>
        <w:t>Have necessary technical capability to perform.</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5)</w:t>
      </w:r>
      <w:r w:rsidRPr="00E01F22">
        <w:rPr>
          <w:rFonts w:ascii="Century Gothic" w:hAnsi="Century Gothic"/>
          <w:szCs w:val="20"/>
        </w:rPr>
        <w:tab/>
        <w:t>Provide evidence satisfactory to ITP that the bidder will comply with the DBE requirements.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6)</w:t>
      </w:r>
      <w:r w:rsidRPr="00E01F22">
        <w:rPr>
          <w:rFonts w:ascii="Century Gothic" w:hAnsi="Century Gothic"/>
          <w:szCs w:val="20"/>
        </w:rPr>
        <w:tab/>
        <w:t>Certify that they are not on the U.S. Comptroller General's list of ineligible Contractors.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7)</w:t>
      </w:r>
      <w:r w:rsidRPr="00E01F22">
        <w:rPr>
          <w:rFonts w:ascii="Century Gothic" w:hAnsi="Century Gothic"/>
          <w:szCs w:val="20"/>
        </w:rPr>
        <w:tab/>
        <w:t>Are qualified as a manufacturer or regular dealer of the items being offered.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8)</w:t>
      </w:r>
      <w:r w:rsidRPr="00E01F22">
        <w:rPr>
          <w:rFonts w:ascii="Century Gothic" w:hAnsi="Century Gothic"/>
          <w:szCs w:val="20"/>
        </w:rPr>
        <w:tab/>
        <w:t>Are otherwise qualified and eligible to receive an award under applicable laws and regulations.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All prospective bidders may be requested to submit written evidence verifying that they meet the minimum criteria necessary to be determined a responsible Contractor.  Refusal to provide requested information may cause rejection of the bid or proposal.</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22)   </w:t>
      </w:r>
      <w:r w:rsidRPr="00E01F22">
        <w:rPr>
          <w:rFonts w:ascii="Century Gothic" w:hAnsi="Century Gothic"/>
          <w:b/>
          <w:szCs w:val="20"/>
          <w:u w:val="single"/>
        </w:rPr>
        <w:t>ACCEPTANCE OF PROPOSAL</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Each proposal shall be submitted with the understanding that the acceptance in writing by ITP of the offer to furnish any or all goods or services described therein shall bind the bidder on his part to furnish and deliver at the proposal price, in accordance with the conditions of said accepted proposal and specifications</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23)   </w:t>
      </w:r>
      <w:r w:rsidRPr="00E01F22">
        <w:rPr>
          <w:rFonts w:ascii="Century Gothic" w:hAnsi="Century Gothic"/>
          <w:b/>
          <w:szCs w:val="20"/>
          <w:u w:val="single"/>
        </w:rPr>
        <w:t>WITHHOLDING AWARD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This solicitation for bids or proposals does not commit ITP to award a contract, pay any costs incurred in preparation of bid or proposals in response to this solicitation, or to procure or contract for good or services.  Bidder shall be responsible for all costs incurred as part of their participation in the pre-award process.</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24)   </w:t>
      </w:r>
      <w:r w:rsidRPr="00E01F22">
        <w:rPr>
          <w:rFonts w:ascii="Century Gothic" w:hAnsi="Century Gothic"/>
          <w:b/>
          <w:szCs w:val="20"/>
          <w:u w:val="single"/>
        </w:rPr>
        <w:t>PROPOSAL ACCEPTANCE, REJECTION, AND POSTPONEMENT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ITP reserves the right to postpone, accept, or reject any and all proposals in whole or in part, on such basis as the ITP Board deems to be in its best interest to do so, subject to the rules and regulations set forth by the U.S. Department of Transportation.  Also, ITP reserves the right to accept an original offer or proposal without negotiation or without calling for a "best and final" offer.</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rPr>
          <w:rFonts w:ascii="Century Gothic" w:hAnsi="Century Gothic"/>
          <w:b/>
          <w:szCs w:val="20"/>
        </w:rPr>
      </w:pPr>
    </w:p>
    <w:p w:rsidR="00E01F22" w:rsidRPr="00E01F22" w:rsidRDefault="00E01F22" w:rsidP="00E01F22">
      <w:pPr>
        <w:widowControl/>
        <w:autoSpaceDE/>
        <w:autoSpaceDN/>
        <w:adjustRightInd/>
        <w:jc w:val="center"/>
        <w:rPr>
          <w:rFonts w:ascii="Century Gothic" w:hAnsi="Century Gothic"/>
          <w:b/>
          <w:szCs w:val="20"/>
          <w:u w:val="single"/>
        </w:rPr>
      </w:pPr>
      <w:r w:rsidRPr="00E01F22">
        <w:rPr>
          <w:rFonts w:ascii="Century Gothic" w:hAnsi="Century Gothic"/>
          <w:b/>
          <w:szCs w:val="20"/>
        </w:rPr>
        <w:t xml:space="preserve">25)   </w:t>
      </w:r>
      <w:r w:rsidRPr="00E01F22">
        <w:rPr>
          <w:rFonts w:ascii="Century Gothic" w:hAnsi="Century Gothic"/>
          <w:b/>
          <w:szCs w:val="20"/>
          <w:u w:val="single"/>
        </w:rPr>
        <w:t>USDOT/FTA CONCURRENCE FOR CONTRACT AWARD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The award of a Contract for this Project may be subject to review and concurrence by the U.S. Department of Transportation, Federal Transit Administration</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p>
    <w:p w:rsidR="00E01F22" w:rsidRPr="00E01F22" w:rsidRDefault="00E01F22" w:rsidP="00E01F22">
      <w:pPr>
        <w:widowControl/>
        <w:autoSpaceDE/>
        <w:autoSpaceDN/>
        <w:adjustRightInd/>
        <w:jc w:val="center"/>
        <w:rPr>
          <w:rFonts w:ascii="Century Gothic" w:hAnsi="Century Gothic"/>
          <w:b/>
          <w:szCs w:val="20"/>
          <w:u w:val="single"/>
        </w:rPr>
      </w:pPr>
      <w:r w:rsidRPr="00E01F22">
        <w:rPr>
          <w:rFonts w:ascii="Century Gothic" w:hAnsi="Century Gothic"/>
          <w:b/>
          <w:szCs w:val="20"/>
        </w:rPr>
        <w:t xml:space="preserve">26)   </w:t>
      </w:r>
      <w:r w:rsidRPr="00E01F22">
        <w:rPr>
          <w:rFonts w:ascii="Century Gothic" w:hAnsi="Century Gothic"/>
          <w:b/>
          <w:szCs w:val="20"/>
          <w:u w:val="single"/>
        </w:rPr>
        <w:t>SINGLE BID RESPONSE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If only one (1) bid is received in response to the Invitation for Bids, a detailed cost proposal may be requested of the single bidder.  A cost/price analysis and evaluation and/or audit may be performed of the cost proposal in order to determine if the price is fair and reasonable.</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27)   </w:t>
      </w:r>
      <w:r w:rsidRPr="00E01F22">
        <w:rPr>
          <w:rFonts w:ascii="Century Gothic" w:hAnsi="Century Gothic"/>
          <w:b/>
          <w:szCs w:val="20"/>
          <w:u w:val="single"/>
        </w:rPr>
        <w:t>DBE PARTICIPATION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In connection with the performance of this Contract, the successful bidder agrees to cooperate with ITP in meeting its commitments and goals with regard to maximum utilization of Disadvantaged Business Enterprises (DBE).  The policy and obligations for maximum utilization of DBE's are herein set forth:</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(a)</w:t>
      </w:r>
      <w:r w:rsidRPr="00E01F22">
        <w:rPr>
          <w:rFonts w:ascii="Century Gothic" w:hAnsi="Century Gothic"/>
          <w:szCs w:val="20"/>
        </w:rPr>
        <w:tab/>
        <w:t>Policy - It is the policy of the Department of Transportation that Disadvantaged Business Enterprises, as defined in 49 CFR, Part 26, shall have the maximum opportunity to participate in the performance of contracts financed in whole or apart with Federal funds under this Agreement.  Consequently, the DBE requirements of 49 CFR, Part 26 apply to this Agreement.</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w:t>
      </w:r>
      <w:r w:rsidRPr="00E01F22">
        <w:rPr>
          <w:rFonts w:ascii="Century Gothic" w:hAnsi="Century Gothic"/>
          <w:szCs w:val="20"/>
        </w:rPr>
        <w:tab/>
        <w:t>DBE Obligation - ITP or its Contractor agrees to ensure that Disadvantaged Business Enterprises, as defined in 49 CFR, Part 26, have the maximum opportunity to participate in the performance of contracts and subcontracts financed in whole or in part with Federal funds provided under this Agreement.  In this regard, ITP or its Contractors shall take all necessary and reasonable steps in accordance with 49 CF, Part 26, to ensure that Disadvantaged Business Enterprises have the maximum opportunity to compete for and to perform contracts.  ITP and its Contractors shall not discriminate on the basis of race, color, national origin, or sex in the award and performance of DOT-assisted contracts.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Requirements and goals for Disadvantaged Business Enterprise participation in this Project are as follows: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 xml:space="preserve">A minimum of </w:t>
      </w:r>
      <w:r w:rsidR="00B83588">
        <w:rPr>
          <w:rFonts w:ascii="Century Gothic" w:hAnsi="Century Gothic"/>
          <w:szCs w:val="20"/>
        </w:rPr>
        <w:t>zero</w:t>
      </w:r>
      <w:r w:rsidRPr="00E01F22">
        <w:rPr>
          <w:rFonts w:ascii="Century Gothic" w:hAnsi="Century Gothic"/>
          <w:szCs w:val="20"/>
        </w:rPr>
        <w:t xml:space="preserve"> percent (0%) of the total contract price, as awarded. shall be established as a goal to be made available to certified DBE's.  Compliance with the percentage goal may be fulfilled by DBE's performing as either:</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1)</w:t>
      </w:r>
      <w:r w:rsidRPr="00E01F22">
        <w:rPr>
          <w:rFonts w:ascii="Century Gothic" w:hAnsi="Century Gothic"/>
          <w:szCs w:val="20"/>
        </w:rPr>
        <w:tab/>
        <w:t>A member of a joint venture as a prime contractor;</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2)</w:t>
      </w:r>
      <w:r w:rsidRPr="00E01F22">
        <w:rPr>
          <w:rFonts w:ascii="Century Gothic" w:hAnsi="Century Gothic"/>
          <w:szCs w:val="20"/>
        </w:rPr>
        <w:tab/>
        <w:t>An approved subcontractor;</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3)</w:t>
      </w:r>
      <w:r w:rsidRPr="00E01F22">
        <w:rPr>
          <w:rFonts w:ascii="Century Gothic" w:hAnsi="Century Gothic"/>
          <w:szCs w:val="20"/>
        </w:rPr>
        <w:tab/>
        <w:t>An owner-operator of equipment;</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4)</w:t>
      </w:r>
      <w:r w:rsidRPr="00E01F22">
        <w:rPr>
          <w:rFonts w:ascii="Century Gothic" w:hAnsi="Century Gothic"/>
          <w:szCs w:val="20"/>
        </w:rPr>
        <w:tab/>
        <w:t>A renter of equipment to a prime contractor;</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5)</w:t>
      </w:r>
      <w:r w:rsidRPr="00E01F22">
        <w:rPr>
          <w:rFonts w:ascii="Century Gothic" w:hAnsi="Century Gothic"/>
          <w:szCs w:val="20"/>
        </w:rPr>
        <w:tab/>
        <w:t>A firm manufacturing and supplying goods used in the project;</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6)</w:t>
      </w:r>
      <w:r w:rsidRPr="00E01F22">
        <w:rPr>
          <w:rFonts w:ascii="Century Gothic" w:hAnsi="Century Gothic"/>
          <w:szCs w:val="20"/>
        </w:rPr>
        <w:tab/>
        <w:t>A firm supplying goods used in the project (when supplying goods, only 60 percent (60%) will be counted).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Prior to Contract award, the apparent successful bidder shall submit a written assurance of meeting the above goals and shall include names of DBE subcontractors, addresses of contact persons, a description of work to be performed and dollar values of each proposed DBE subcontract.  This information shall be submitted on the attached ‘DBE Participation Form” furnished with this solicitation.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If the goals were not met, the bidder must demonstrate that sufficient good faith efforts were made to meet the DBE contract goals and shall document the steps he has taken to obtain DBE participation.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Failure to provide required documentation of good faith efforts may be reason for disqualification of the Bid / Proposal.</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Bidder’s good faith efforts will include the following actions.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Soliciting through all reasonable and available means the interest of all certified DBE’s who have the capability to perform work under the contract.  This shall include attendance at pre-bid meetings, advertising and /or written notices.  The bidder shall allow sufficient time to allow the DBE’s to respond to the solicitation.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Selecting portions of the work to be performed by DBE’s.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Providing interested DBE’s with adequate information about the plans, specifications, and requirements of the contract in a timely manner to assist them in responding to a solicitation.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Negotiations in good faith with interested DBE’s.  It will be the responsibility of the bidder to make a portion of the work available to DBE subcontractors and suppliers and to select those portions of the work or materials consistent with the available DBE’s.  Evidence of negotiations shall include the names, addresses, and telephone numbers of DBE’s that were considered and a description of the information provided regarding the plans and specifications for the work selected for subcontractors, and  evidence as to why additional agreements could not be reached for DBE’s to perform the work.</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Not rejecting DBE’s as being unqualified without sound reasons based on a thorough investigation of their capabilities.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Efforts to assist interested DBE’s in obtaining bonding, lines of credit, or insurance as required.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Efforts to assist interested DBE’s in obtaining necessary equipment, supplies, materials, or related assistance or services.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Use of services of available minority/women community organizations; minority/women contractors’ groups; local, state, and federal minority/women business assistance offices; and other organizations that provide assistance in the recruitment and placement of DBE’s.</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The prime contractor agrees not to terminate for convenience a DBE subcontractor, and then perform the work of the terminated subcontract with its own forces or those of an affiliate, without ITP’s prior written consent.  When a DBE subcontractor is terminated, or fails to complete its work on the contract for any reason, the prime contractor agrees to find another DBE subcontractor to substitute for the original DBE.  These good faith efforts shall be directed at finding another DBE to perform at least the same amount of work under the contract as the DBE that was terminated.</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28)   </w:t>
      </w:r>
      <w:r w:rsidRPr="00E01F22">
        <w:rPr>
          <w:rFonts w:ascii="Century Gothic" w:hAnsi="Century Gothic"/>
          <w:b/>
          <w:szCs w:val="20"/>
          <w:u w:val="single"/>
        </w:rPr>
        <w:t>DEBARMENT AND SUSPENSION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Bidders shall complete and submit as part of their bid, the Certification of Primary Contractor Regarding Debarment, Suspension, and Other Responsibility Matters for all projects when the total aggregate value of the contract exceeds $25,000. The bidder shall also submit a list of subcontracts and subcontractors which will have a financial interest in this Project which exceeds $25,000 or will have a critical influence on or a substantive control over the Project.  A Certification of Lower-Tier Participants Regarding Debarment, Suspension, And Other Ineligibility And Voluntary Exclusions shall be submitted by the bidder to ITP for each listed subcontractor prior to contract award.</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During the term of the Contract the successful bidder will be required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29)   </w:t>
      </w:r>
      <w:r w:rsidRPr="00E01F22">
        <w:rPr>
          <w:rFonts w:ascii="Century Gothic" w:hAnsi="Century Gothic"/>
          <w:b/>
          <w:szCs w:val="20"/>
          <w:u w:val="single"/>
        </w:rPr>
        <w:t>LOBBYING CERTIFICATION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Bidders shall complete and submit as part of their bid the Certification of Restrictions on Lobbying for all projects when the total aggregate value of the contract exceeds $100,000.  The Contractor shall also submit a list of subcontracts and subcontractors which will exceed $100,000.  A Certification of Restrictions on Lobbying shall be submitted by the bidder to ITP for each listed subcontractor prior to contract award.</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30)   </w:t>
      </w:r>
      <w:r w:rsidRPr="00E01F22">
        <w:rPr>
          <w:rFonts w:ascii="Century Gothic" w:hAnsi="Century Gothic"/>
          <w:b/>
          <w:szCs w:val="20"/>
          <w:u w:val="single"/>
        </w:rPr>
        <w:t>PRODUCT DESCRIPTION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Bids or proposals must be accompanied by a comprehensive description of bidder's product.  This description shall include drawings, overall dimensions and photographs which show the construction characteristics and explain the operation of the bidder's product.  The descriptive literature shall also include information on design details, components, performance characteristics, methods of manufacture and assembly.  The descriptive literature is required for the purpose of evaluation and award.  Failure of the descriptive literature to show that the product proposed conforms to the specifications and other requirements of this solicitation may result in rejection of the bid or proposal.  Additionally, failure to submit the descriptive literature will require rejection of the bid or proposal.  The quality of standard components not covered by the language of these specifications will be a factor in determining an award.  No advantage shall be taken by the bidder or manufacturer in the omission of any part or detail which goes to make the product complete and ready for service, even though such part is not mentioned in this specification.  All units or parts not specified shall be Contractor's standard units or parts and shall conform in materials, design and workmanship to the best practices known in the industry.  All parts will be new and in no case will used, reconditioned, or obsolete parts be accepted without prior review and written acceptance by ITP.</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center"/>
        <w:rPr>
          <w:rFonts w:ascii="Century Gothic" w:hAnsi="Century Gothic"/>
          <w:b/>
          <w:szCs w:val="20"/>
        </w:rPr>
      </w:pPr>
      <w:r w:rsidRPr="00E01F22">
        <w:rPr>
          <w:rFonts w:ascii="Century Gothic" w:hAnsi="Century Gothic"/>
          <w:b/>
          <w:szCs w:val="20"/>
        </w:rPr>
        <w:t xml:space="preserve">31)   </w:t>
      </w:r>
      <w:r w:rsidRPr="00E01F22">
        <w:rPr>
          <w:rFonts w:ascii="Century Gothic" w:hAnsi="Century Gothic"/>
          <w:b/>
          <w:szCs w:val="20"/>
          <w:u w:val="single"/>
        </w:rPr>
        <w:t>DEMONSTRATION</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Bidder may be requested to demonstrate to ITP the capability of their proposed product to perform and function as herein called for by this specification. The demonstration shall be at no expense to ITP in compliance with provisions outlined in the technical specifications contained herein.</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p>
    <w:p w:rsidR="00E01F22" w:rsidRDefault="00E01F22" w:rsidP="00E01F22">
      <w:pPr>
        <w:widowControl/>
        <w:autoSpaceDE/>
        <w:autoSpaceDN/>
        <w:adjustRightInd/>
        <w:jc w:val="center"/>
        <w:rPr>
          <w:rFonts w:ascii="Century Gothic" w:hAnsi="Century Gothic"/>
          <w:b/>
          <w:szCs w:val="20"/>
          <w:u w:val="single"/>
        </w:rPr>
      </w:pPr>
      <w:r w:rsidRPr="00E01F22">
        <w:rPr>
          <w:rFonts w:ascii="Century Gothic" w:hAnsi="Century Gothic"/>
          <w:b/>
          <w:szCs w:val="20"/>
        </w:rPr>
        <w:t xml:space="preserve">32)   </w:t>
      </w:r>
      <w:r w:rsidRPr="00E01F22">
        <w:rPr>
          <w:rFonts w:ascii="Century Gothic" w:hAnsi="Century Gothic"/>
          <w:b/>
          <w:szCs w:val="20"/>
          <w:u w:val="single"/>
        </w:rPr>
        <w:t>PAYMENT TERMS</w:t>
      </w:r>
    </w:p>
    <w:p w:rsidR="000D0D9E" w:rsidRPr="000D0D9E" w:rsidRDefault="000D0D9E" w:rsidP="00E01F22">
      <w:pPr>
        <w:widowControl/>
        <w:autoSpaceDE/>
        <w:autoSpaceDN/>
        <w:adjustRightInd/>
        <w:jc w:val="center"/>
        <w:rPr>
          <w:rFonts w:ascii="Century Gothic" w:hAnsi="Century Gothic"/>
          <w:b/>
          <w:color w:val="FF0000"/>
          <w:szCs w:val="20"/>
        </w:rPr>
      </w:pPr>
      <w:r w:rsidRPr="000D0D9E">
        <w:rPr>
          <w:rFonts w:ascii="Century Gothic" w:hAnsi="Century Gothic"/>
          <w:b/>
          <w:color w:val="FF0000"/>
          <w:szCs w:val="20"/>
          <w:u w:val="single"/>
        </w:rPr>
        <w:t>(Not Applicable)</w:t>
      </w:r>
    </w:p>
    <w:p w:rsidR="00E01F22" w:rsidRPr="00E01F22" w:rsidRDefault="00E01F22" w:rsidP="00E01F22">
      <w:pPr>
        <w:widowControl/>
        <w:autoSpaceDE/>
        <w:autoSpaceDN/>
        <w:adjustRightInd/>
        <w:jc w:val="both"/>
        <w:rPr>
          <w:rFonts w:ascii="Century Gothic" w:hAnsi="Century Gothic"/>
          <w:szCs w:val="20"/>
        </w:rPr>
      </w:pP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ITP will make payment in accordance with the following payment schedule, unless specified elsewhere.</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50% within 30 days of delivery</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20% within 30 days of installation</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30% within 30 days after acceptance</w:t>
      </w:r>
    </w:p>
    <w:p w:rsidR="00E01F22" w:rsidRPr="00E01F22" w:rsidRDefault="00E01F22" w:rsidP="00E01F22">
      <w:pPr>
        <w:widowControl/>
        <w:autoSpaceDE/>
        <w:autoSpaceDN/>
        <w:adjustRightInd/>
        <w:jc w:val="both"/>
        <w:rPr>
          <w:rFonts w:ascii="Century Gothic" w:hAnsi="Century Gothic"/>
          <w:szCs w:val="20"/>
        </w:rPr>
      </w:pPr>
      <w:r w:rsidRPr="00E01F22">
        <w:rPr>
          <w:rFonts w:ascii="Century Gothic" w:hAnsi="Century Gothic"/>
          <w:szCs w:val="20"/>
        </w:rPr>
        <w:t>The Contractor shall submit invoices to ITP prior to or upon delivery.  Payment will not be made without an invoice.  Partial payments do not constitute acceptance.</w:t>
      </w:r>
    </w:p>
    <w:p w:rsidR="00E01F22" w:rsidRPr="00E01F22" w:rsidRDefault="00E01F22" w:rsidP="00E01F22">
      <w:pPr>
        <w:widowControl/>
        <w:pBdr>
          <w:bottom w:val="single" w:sz="4" w:space="1" w:color="auto"/>
        </w:pBdr>
        <w:autoSpaceDE/>
        <w:autoSpaceDN/>
        <w:adjustRightInd/>
        <w:jc w:val="both"/>
        <w:rPr>
          <w:rFonts w:ascii="Century Gothic" w:hAnsi="Century Gothic"/>
          <w:szCs w:val="20"/>
        </w:rPr>
      </w:pPr>
    </w:p>
    <w:p w:rsidR="00E01F22" w:rsidRDefault="00E01F22" w:rsidP="00E01F22">
      <w:pPr>
        <w:widowControl/>
        <w:autoSpaceDE/>
        <w:autoSpaceDN/>
        <w:adjustRightInd/>
        <w:spacing w:line="241" w:lineRule="exact"/>
        <w:jc w:val="center"/>
        <w:rPr>
          <w:rFonts w:ascii="Arial Narrow" w:hAnsi="Arial Narrow" w:cs="Arial Narrow"/>
          <w:i/>
          <w:iCs/>
          <w:spacing w:val="12"/>
          <w:szCs w:val="20"/>
        </w:rPr>
      </w:pPr>
      <w:r w:rsidRPr="00E01F22">
        <w:rPr>
          <w:rFonts w:ascii="Century Gothic" w:hAnsi="Century Gothic"/>
          <w:szCs w:val="20"/>
        </w:rPr>
        <w:br w:type="page"/>
      </w:r>
      <w:r>
        <w:rPr>
          <w:noProof/>
          <w:sz w:val="24"/>
        </w:rPr>
        <mc:AlternateContent>
          <mc:Choice Requires="wps">
            <w:drawing>
              <wp:anchor distT="0" distB="0" distL="0" distR="0" simplePos="0" relativeHeight="251637248" behindDoc="0" locked="0" layoutInCell="0" allowOverlap="1">
                <wp:simplePos x="0" y="0"/>
                <wp:positionH relativeFrom="page">
                  <wp:posOffset>713740</wp:posOffset>
                </wp:positionH>
                <wp:positionV relativeFrom="page">
                  <wp:posOffset>7900670</wp:posOffset>
                </wp:positionV>
                <wp:extent cx="6350000" cy="0"/>
                <wp:effectExtent l="8890" t="13970" r="13335" b="5080"/>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2pt,622.1pt" to="556.2pt,6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zu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" o:allowincell="f" strokeweight=".7pt">
                <w10:wrap type="square" anchorx="page" anchory="page"/>
              </v:line>
            </w:pict>
          </mc:Fallback>
        </mc:AlternateContent>
      </w:r>
    </w:p>
    <w:p w:rsidR="00E01F22" w:rsidRDefault="00E01F22" w:rsidP="00E01F22">
      <w:pPr>
        <w:kinsoku w:val="0"/>
        <w:autoSpaceDE/>
        <w:autoSpaceDN/>
        <w:adjustRightInd/>
        <w:spacing w:before="36" w:line="485" w:lineRule="exact"/>
        <w:jc w:val="center"/>
        <w:rPr>
          <w:rFonts w:ascii="Arial Narrow" w:hAnsi="Arial Narrow" w:cs="Arial Narrow"/>
          <w:i/>
          <w:iCs/>
          <w:spacing w:val="12"/>
          <w:szCs w:val="20"/>
        </w:rPr>
      </w:pPr>
    </w:p>
    <w:p w:rsidR="00E01F22" w:rsidRPr="00E01F22" w:rsidRDefault="00B83588" w:rsidP="00E01F22">
      <w:pPr>
        <w:kinsoku w:val="0"/>
        <w:autoSpaceDE/>
        <w:autoSpaceDN/>
        <w:adjustRightInd/>
        <w:spacing w:line="241" w:lineRule="exact"/>
        <w:jc w:val="center"/>
        <w:rPr>
          <w:rFonts w:ascii="Arial" w:eastAsiaTheme="minorEastAsia" w:hAnsi="Arial" w:cs="Arial"/>
          <w:b/>
          <w:bCs/>
          <w:spacing w:val="-8"/>
          <w:sz w:val="24"/>
        </w:rPr>
      </w:pPr>
      <w:r>
        <w:rPr>
          <w:rFonts w:ascii="Arial" w:eastAsiaTheme="minorEastAsia" w:hAnsi="Arial" w:cs="Arial"/>
          <w:b/>
          <w:bCs/>
          <w:spacing w:val="-8"/>
          <w:sz w:val="24"/>
        </w:rPr>
        <w:t xml:space="preserve">SECTION 6: </w:t>
      </w:r>
      <w:r w:rsidR="00E01F22" w:rsidRPr="00E01F22">
        <w:rPr>
          <w:rFonts w:ascii="Arial" w:eastAsiaTheme="minorEastAsia" w:hAnsi="Arial" w:cs="Arial"/>
          <w:b/>
          <w:bCs/>
          <w:spacing w:val="-8"/>
          <w:sz w:val="24"/>
        </w:rPr>
        <w:t>CONTRACT PROVISIONS</w:t>
      </w:r>
    </w:p>
    <w:p w:rsidR="00E01F22" w:rsidRPr="00E01F22" w:rsidRDefault="00E01F22" w:rsidP="00E01F22">
      <w:pPr>
        <w:kinsoku w:val="0"/>
        <w:autoSpaceDE/>
        <w:autoSpaceDN/>
        <w:adjustRightInd/>
        <w:spacing w:before="36" w:line="485" w:lineRule="exact"/>
        <w:jc w:val="center"/>
        <w:rPr>
          <w:rFonts w:ascii="Arial" w:eastAsiaTheme="minorEastAsia" w:hAnsi="Arial" w:cs="Arial"/>
          <w:b/>
          <w:bCs/>
          <w:szCs w:val="20"/>
          <w:u w:val="single"/>
        </w:rPr>
      </w:pPr>
      <w:r w:rsidRPr="00E01F22">
        <w:rPr>
          <w:rFonts w:ascii="Arial" w:eastAsiaTheme="minorEastAsia" w:hAnsi="Arial" w:cs="Arial"/>
          <w:i/>
          <w:iCs/>
          <w:spacing w:val="12"/>
          <w:szCs w:val="20"/>
        </w:rPr>
        <w:t>EQUIPMENT AND SERVICES</w:t>
      </w:r>
      <w:r w:rsidRPr="00E01F22">
        <w:rPr>
          <w:rFonts w:ascii="Arial" w:eastAsiaTheme="minorEastAsia" w:hAnsi="Arial" w:cs="Arial"/>
          <w:i/>
          <w:iCs/>
          <w:spacing w:val="12"/>
          <w:szCs w:val="20"/>
        </w:rPr>
        <w:br/>
      </w:r>
      <w:r w:rsidRPr="00E01F22">
        <w:rPr>
          <w:rFonts w:ascii="Arial" w:eastAsiaTheme="minorEastAsia" w:hAnsi="Arial" w:cs="Arial"/>
          <w:b/>
          <w:bCs/>
          <w:w w:val="105"/>
          <w:szCs w:val="20"/>
        </w:rPr>
        <w:t xml:space="preserve">1) </w:t>
      </w:r>
      <w:r w:rsidRPr="00E01F22">
        <w:rPr>
          <w:rFonts w:ascii="Arial" w:eastAsiaTheme="minorEastAsia" w:hAnsi="Arial" w:cs="Arial"/>
          <w:b/>
          <w:bCs/>
          <w:szCs w:val="20"/>
          <w:u w:val="single"/>
        </w:rPr>
        <w:t>DURATION OF CONTRACT</w:t>
      </w:r>
    </w:p>
    <w:p w:rsidR="00E01F22" w:rsidRPr="00E01F22" w:rsidRDefault="00E01F22" w:rsidP="00E01F22">
      <w:pPr>
        <w:tabs>
          <w:tab w:val="right" w:leader="underscore" w:pos="9946"/>
        </w:tabs>
        <w:kinsoku w:val="0"/>
        <w:autoSpaceDE/>
        <w:autoSpaceDN/>
        <w:adjustRightInd/>
        <w:spacing w:before="180" w:line="236" w:lineRule="exact"/>
        <w:rPr>
          <w:rFonts w:ascii="Arial" w:eastAsiaTheme="minorEastAsia" w:hAnsi="Arial" w:cs="Arial"/>
          <w:spacing w:val="20"/>
          <w:sz w:val="19"/>
          <w:szCs w:val="19"/>
        </w:rPr>
      </w:pPr>
      <w:r w:rsidRPr="00E01F22">
        <w:rPr>
          <w:rFonts w:ascii="Arial" w:eastAsiaTheme="minorEastAsia" w:hAnsi="Arial" w:cs="Arial"/>
          <w:spacing w:val="22"/>
          <w:sz w:val="19"/>
          <w:szCs w:val="19"/>
        </w:rPr>
        <w:t xml:space="preserve">This Contract shall become effective on </w:t>
      </w:r>
      <w:r w:rsidRPr="00E01F22">
        <w:rPr>
          <w:rFonts w:ascii="Arial" w:eastAsiaTheme="minorEastAsia" w:hAnsi="Arial" w:cs="Arial"/>
          <w:spacing w:val="22"/>
          <w:sz w:val="19"/>
          <w:szCs w:val="19"/>
        </w:rPr>
        <w:tab/>
      </w:r>
      <w:r w:rsidRPr="00E01F22">
        <w:rPr>
          <w:rFonts w:ascii="Arial" w:eastAsiaTheme="minorEastAsia" w:hAnsi="Arial" w:cs="Arial"/>
          <w:spacing w:val="20"/>
          <w:sz w:val="19"/>
          <w:szCs w:val="19"/>
        </w:rPr>
        <w:t xml:space="preserve"> and shall remain in effect through</w:t>
      </w:r>
    </w:p>
    <w:p w:rsidR="00E01F22" w:rsidRPr="00E01F22" w:rsidRDefault="00E01F22" w:rsidP="00E01F22">
      <w:pPr>
        <w:tabs>
          <w:tab w:val="left" w:leader="underscore" w:pos="2045"/>
          <w:tab w:val="right" w:leader="underscore" w:pos="9946"/>
        </w:tabs>
        <w:kinsoku w:val="0"/>
        <w:autoSpaceDE/>
        <w:autoSpaceDN/>
        <w:adjustRightInd/>
        <w:spacing w:after="252" w:line="243" w:lineRule="exact"/>
        <w:ind w:right="72"/>
        <w:rPr>
          <w:rFonts w:ascii="Arial" w:eastAsiaTheme="minorEastAsia" w:hAnsi="Arial" w:cs="Arial"/>
          <w:spacing w:val="14"/>
          <w:sz w:val="19"/>
          <w:szCs w:val="19"/>
        </w:rPr>
      </w:pPr>
      <w:r w:rsidRPr="00E01F22">
        <w:rPr>
          <w:rFonts w:ascii="Arial" w:eastAsiaTheme="minorEastAsia" w:hAnsi="Arial" w:cs="Arial"/>
          <w:sz w:val="19"/>
          <w:szCs w:val="19"/>
        </w:rPr>
        <w:tab/>
      </w:r>
      <w:r w:rsidRPr="00E01F22">
        <w:rPr>
          <w:rFonts w:ascii="Arial" w:eastAsiaTheme="minorEastAsia" w:hAnsi="Arial" w:cs="Arial"/>
          <w:spacing w:val="22"/>
          <w:sz w:val="19"/>
          <w:szCs w:val="19"/>
        </w:rPr>
        <w:t>. This Contract may be extended for up to two months</w:t>
      </w:r>
      <w:r w:rsidRPr="00E01F22">
        <w:rPr>
          <w:rFonts w:ascii="Arial" w:eastAsiaTheme="minorEastAsia" w:hAnsi="Arial" w:cs="Arial"/>
          <w:spacing w:val="16"/>
          <w:sz w:val="19"/>
          <w:szCs w:val="19"/>
        </w:rPr>
        <w:t xml:space="preserve"> with the </w:t>
      </w:r>
      <w:r w:rsidRPr="00E01F22">
        <w:rPr>
          <w:rFonts w:ascii="Arial" w:eastAsiaTheme="minorEastAsia" w:hAnsi="Arial" w:cs="Arial"/>
          <w:spacing w:val="14"/>
          <w:sz w:val="19"/>
          <w:szCs w:val="19"/>
        </w:rPr>
        <w:t>concurrence of both parties.</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8"/>
          <w:szCs w:val="20"/>
          <w:u w:val="single"/>
        </w:rPr>
      </w:pPr>
      <w:r w:rsidRPr="00E01F22">
        <w:rPr>
          <w:rFonts w:ascii="Arial" w:eastAsiaTheme="minorEastAsia" w:hAnsi="Arial" w:cs="Arial"/>
          <w:b/>
          <w:bCs/>
          <w:spacing w:val="-8"/>
          <w:w w:val="105"/>
          <w:szCs w:val="20"/>
        </w:rPr>
        <w:t xml:space="preserve">2) </w:t>
      </w:r>
      <w:r w:rsidRPr="00E01F22">
        <w:rPr>
          <w:rFonts w:ascii="Arial" w:eastAsiaTheme="minorEastAsia" w:hAnsi="Arial" w:cs="Arial"/>
          <w:b/>
          <w:bCs/>
          <w:spacing w:val="-8"/>
          <w:szCs w:val="20"/>
          <w:u w:val="single"/>
        </w:rPr>
        <w:t>PROJECT STARTUP</w:t>
      </w:r>
    </w:p>
    <w:p w:rsidR="00E01F22" w:rsidRPr="00E01F22" w:rsidRDefault="00E01F22" w:rsidP="00E01F22">
      <w:pPr>
        <w:kinsoku w:val="0"/>
        <w:autoSpaceDE/>
        <w:autoSpaceDN/>
        <w:adjustRightInd/>
        <w:spacing w:before="216" w:after="252"/>
        <w:ind w:right="72"/>
        <w:rPr>
          <w:rFonts w:ascii="Arial" w:eastAsiaTheme="minorEastAsia" w:hAnsi="Arial" w:cs="Arial"/>
          <w:spacing w:val="13"/>
          <w:sz w:val="19"/>
          <w:szCs w:val="19"/>
        </w:rPr>
      </w:pPr>
      <w:r w:rsidRPr="00E01F22">
        <w:rPr>
          <w:rFonts w:ascii="Arial" w:eastAsiaTheme="minorEastAsia" w:hAnsi="Arial" w:cs="Arial"/>
          <w:spacing w:val="19"/>
          <w:sz w:val="19"/>
          <w:szCs w:val="19"/>
        </w:rPr>
        <w:t xml:space="preserve">The Contractor agrees to commence work on this Project immediately upon the signing of this </w:t>
      </w:r>
      <w:r w:rsidRPr="00E01F22">
        <w:rPr>
          <w:rFonts w:ascii="Arial" w:eastAsiaTheme="minorEastAsia" w:hAnsi="Arial" w:cs="Arial"/>
          <w:spacing w:val="13"/>
          <w:sz w:val="19"/>
          <w:szCs w:val="19"/>
        </w:rPr>
        <w:t>Contract by both parties and the issuance of a Notice to Proceed by ITP</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2"/>
          <w:szCs w:val="20"/>
          <w:u w:val="single"/>
        </w:rPr>
      </w:pPr>
      <w:r w:rsidRPr="00E01F22">
        <w:rPr>
          <w:rFonts w:ascii="Arial" w:eastAsiaTheme="minorEastAsia" w:hAnsi="Arial" w:cs="Arial"/>
          <w:b/>
          <w:bCs/>
          <w:spacing w:val="-2"/>
          <w:w w:val="105"/>
          <w:szCs w:val="20"/>
        </w:rPr>
        <w:t xml:space="preserve">3) </w:t>
      </w:r>
      <w:r w:rsidRPr="00E01F22">
        <w:rPr>
          <w:rFonts w:ascii="Arial" w:eastAsiaTheme="minorEastAsia" w:hAnsi="Arial" w:cs="Arial"/>
          <w:b/>
          <w:bCs/>
          <w:spacing w:val="-2"/>
          <w:szCs w:val="20"/>
          <w:u w:val="single"/>
        </w:rPr>
        <w:t>PROJECT COMPLETION (ITP Board)</w:t>
      </w:r>
    </w:p>
    <w:p w:rsidR="00E01F22" w:rsidRPr="00E01F22" w:rsidRDefault="00E01F22" w:rsidP="00E01F22">
      <w:pPr>
        <w:tabs>
          <w:tab w:val="right" w:leader="underscore" w:pos="9941"/>
        </w:tabs>
        <w:kinsoku w:val="0"/>
        <w:autoSpaceDE/>
        <w:autoSpaceDN/>
        <w:adjustRightInd/>
        <w:spacing w:before="216"/>
        <w:rPr>
          <w:rFonts w:ascii="Arial" w:eastAsiaTheme="minorEastAsia" w:hAnsi="Arial" w:cs="Arial"/>
          <w:spacing w:val="16"/>
          <w:sz w:val="19"/>
          <w:szCs w:val="19"/>
        </w:rPr>
      </w:pPr>
      <w:r w:rsidRPr="00E01F22">
        <w:rPr>
          <w:rFonts w:ascii="Arial" w:eastAsiaTheme="minorEastAsia" w:hAnsi="Arial" w:cs="Arial"/>
          <w:spacing w:val="12"/>
          <w:sz w:val="19"/>
          <w:szCs w:val="19"/>
        </w:rPr>
        <w:t xml:space="preserve">This Project shall be completed </w:t>
      </w:r>
      <w:r w:rsidRPr="00E01F22">
        <w:rPr>
          <w:rFonts w:ascii="Arial" w:eastAsiaTheme="minorEastAsia" w:hAnsi="Arial" w:cs="Arial"/>
          <w:spacing w:val="12"/>
          <w:sz w:val="19"/>
          <w:szCs w:val="19"/>
        </w:rPr>
        <w:tab/>
      </w:r>
      <w:r w:rsidRPr="00E01F22">
        <w:rPr>
          <w:rFonts w:ascii="Arial" w:eastAsiaTheme="minorEastAsia" w:hAnsi="Arial" w:cs="Arial"/>
          <w:spacing w:val="16"/>
          <w:sz w:val="19"/>
          <w:szCs w:val="19"/>
        </w:rPr>
        <w:t>days after execution of this Contract by both parties and</w:t>
      </w:r>
    </w:p>
    <w:p w:rsidR="00E01F22" w:rsidRPr="00E01F22" w:rsidRDefault="00E01F22" w:rsidP="00E01F22">
      <w:pPr>
        <w:kinsoku w:val="0"/>
        <w:autoSpaceDE/>
        <w:autoSpaceDN/>
        <w:adjustRightInd/>
        <w:spacing w:after="252"/>
        <w:rPr>
          <w:rFonts w:ascii="Arial" w:eastAsiaTheme="minorEastAsia" w:hAnsi="Arial" w:cs="Arial"/>
          <w:spacing w:val="12"/>
          <w:sz w:val="19"/>
          <w:szCs w:val="19"/>
        </w:rPr>
      </w:pPr>
      <w:r w:rsidRPr="00E01F22">
        <w:rPr>
          <w:rFonts w:ascii="Arial" w:eastAsiaTheme="minorEastAsia" w:hAnsi="Arial" w:cs="Arial"/>
          <w:spacing w:val="12"/>
          <w:sz w:val="19"/>
          <w:szCs w:val="19"/>
        </w:rPr>
        <w:t>issuance of a Notice to Proceed by ITP.</w:t>
      </w:r>
    </w:p>
    <w:p w:rsidR="00E01F22" w:rsidRPr="00E01F22" w:rsidRDefault="00E01F22" w:rsidP="00E01F22">
      <w:pPr>
        <w:kinsoku w:val="0"/>
        <w:autoSpaceDE/>
        <w:autoSpaceDN/>
        <w:adjustRightInd/>
        <w:spacing w:before="252"/>
        <w:ind w:left="2736"/>
        <w:rPr>
          <w:rFonts w:ascii="Arial" w:eastAsiaTheme="minorEastAsia" w:hAnsi="Arial" w:cs="Arial"/>
          <w:b/>
          <w:bCs/>
          <w:w w:val="105"/>
          <w:szCs w:val="20"/>
        </w:rPr>
      </w:pPr>
    </w:p>
    <w:p w:rsidR="00E01F22" w:rsidRPr="00E01F22" w:rsidRDefault="00E01F22" w:rsidP="00E01F22">
      <w:pPr>
        <w:kinsoku w:val="0"/>
        <w:autoSpaceDE/>
        <w:autoSpaceDN/>
        <w:adjustRightInd/>
        <w:spacing w:before="252"/>
        <w:ind w:left="2736"/>
        <w:rPr>
          <w:rFonts w:ascii="Arial" w:eastAsiaTheme="minorEastAsia" w:hAnsi="Arial" w:cs="Arial"/>
          <w:b/>
          <w:bCs/>
          <w:szCs w:val="20"/>
          <w:u w:val="single"/>
        </w:rPr>
      </w:pPr>
      <w:r>
        <w:rPr>
          <w:rFonts w:ascii="Arial" w:eastAsiaTheme="minorEastAsia" w:hAnsi="Arial" w:cs="Arial"/>
          <w:noProof/>
          <w:sz w:val="24"/>
        </w:rPr>
        <mc:AlternateContent>
          <mc:Choice Requires="wps">
            <w:drawing>
              <wp:anchor distT="0" distB="0" distL="0" distR="0" simplePos="0" relativeHeight="251638272" behindDoc="0" locked="0" layoutInCell="0" allowOverlap="1" wp14:anchorId="327B6E50" wp14:editId="4443B5F9">
                <wp:simplePos x="0" y="0"/>
                <wp:positionH relativeFrom="column">
                  <wp:posOffset>0</wp:posOffset>
                </wp:positionH>
                <wp:positionV relativeFrom="paragraph">
                  <wp:posOffset>5080</wp:posOffset>
                </wp:positionV>
                <wp:extent cx="6350000" cy="0"/>
                <wp:effectExtent l="8890" t="13335" r="13335" b="5715"/>
                <wp:wrapSquare wrapText="bothSides"/>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0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WeH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" o:allowincell="f" strokeweight=".7pt">
                <w10:wrap type="square"/>
              </v:line>
            </w:pict>
          </mc:Fallback>
        </mc:AlternateContent>
      </w:r>
      <w:r w:rsidRPr="00E01F22">
        <w:rPr>
          <w:rFonts w:ascii="Arial" w:eastAsiaTheme="minorEastAsia" w:hAnsi="Arial" w:cs="Arial"/>
          <w:b/>
          <w:bCs/>
          <w:w w:val="105"/>
          <w:szCs w:val="20"/>
        </w:rPr>
        <w:t xml:space="preserve">4) </w:t>
      </w:r>
      <w:r w:rsidRPr="00E01F22">
        <w:rPr>
          <w:rFonts w:ascii="Arial" w:eastAsiaTheme="minorEastAsia" w:hAnsi="Arial" w:cs="Arial"/>
          <w:b/>
          <w:bCs/>
          <w:szCs w:val="20"/>
          <w:u w:val="single"/>
        </w:rPr>
        <w:t xml:space="preserve">PROJECT COMPLETION (Notice to Proceed) </w:t>
      </w:r>
    </w:p>
    <w:p w:rsidR="00E01F22" w:rsidRPr="00E01F22" w:rsidRDefault="00E01F22" w:rsidP="00E01F22">
      <w:pPr>
        <w:tabs>
          <w:tab w:val="right" w:leader="underscore" w:pos="8386"/>
        </w:tabs>
        <w:kinsoku w:val="0"/>
        <w:autoSpaceDE/>
        <w:autoSpaceDN/>
        <w:adjustRightInd/>
        <w:spacing w:before="216" w:after="252"/>
        <w:rPr>
          <w:rFonts w:ascii="Arial" w:eastAsiaTheme="minorEastAsia" w:hAnsi="Arial" w:cs="Arial"/>
          <w:b/>
          <w:bCs/>
          <w:w w:val="105"/>
          <w:szCs w:val="20"/>
        </w:rPr>
      </w:pPr>
      <w:r w:rsidRPr="00E01F22">
        <w:rPr>
          <w:rFonts w:ascii="Arial" w:eastAsiaTheme="minorEastAsia" w:hAnsi="Arial" w:cs="Arial"/>
          <w:spacing w:val="8"/>
          <w:sz w:val="19"/>
          <w:szCs w:val="19"/>
        </w:rPr>
        <w:t>This Project shall be completed</w:t>
      </w:r>
      <w:r w:rsidRPr="00E01F22">
        <w:rPr>
          <w:rFonts w:ascii="Arial" w:eastAsiaTheme="minorEastAsia" w:hAnsi="Arial" w:cs="Arial"/>
          <w:spacing w:val="8"/>
          <w:sz w:val="19"/>
          <w:szCs w:val="19"/>
        </w:rPr>
        <w:tab/>
      </w:r>
      <w:r w:rsidRPr="00E01F22">
        <w:rPr>
          <w:rFonts w:ascii="Arial" w:eastAsiaTheme="minorEastAsia" w:hAnsi="Arial" w:cs="Arial"/>
          <w:spacing w:val="12"/>
          <w:sz w:val="19"/>
          <w:szCs w:val="19"/>
        </w:rPr>
        <w:t>days after Contract award by the ITP Board.</w:t>
      </w:r>
    </w:p>
    <w:p w:rsidR="00E01F22" w:rsidRPr="00E01F22" w:rsidRDefault="00E01F22" w:rsidP="00E01F22">
      <w:pPr>
        <w:pBdr>
          <w:top w:val="single" w:sz="5" w:space="3" w:color="000000"/>
          <w:between w:val="single" w:sz="5" w:space="3" w:color="000000"/>
        </w:pBdr>
        <w:kinsoku w:val="0"/>
        <w:autoSpaceDE/>
        <w:autoSpaceDN/>
        <w:adjustRightInd/>
        <w:spacing w:before="8" w:line="480" w:lineRule="auto"/>
        <w:jc w:val="center"/>
        <w:rPr>
          <w:rFonts w:ascii="Arial" w:eastAsiaTheme="minorEastAsia" w:hAnsi="Arial" w:cs="Arial"/>
          <w:spacing w:val="26"/>
          <w:sz w:val="19"/>
          <w:szCs w:val="19"/>
        </w:rPr>
      </w:pPr>
      <w:r w:rsidRPr="00E01F22">
        <w:rPr>
          <w:rFonts w:ascii="Arial" w:eastAsiaTheme="minorEastAsia" w:hAnsi="Arial" w:cs="Arial"/>
          <w:b/>
          <w:bCs/>
          <w:w w:val="105"/>
          <w:szCs w:val="20"/>
        </w:rPr>
        <w:t xml:space="preserve">5) </w:t>
      </w:r>
      <w:r w:rsidRPr="00E01F22">
        <w:rPr>
          <w:rFonts w:ascii="Arial" w:eastAsiaTheme="minorEastAsia" w:hAnsi="Arial" w:cs="Arial"/>
          <w:b/>
          <w:bCs/>
          <w:szCs w:val="20"/>
          <w:u w:val="single"/>
        </w:rPr>
        <w:t>CONTRACT AMOUNT AND PAYMENT (Lump Sum)</w:t>
      </w:r>
      <w:r w:rsidRPr="00E01F22">
        <w:rPr>
          <w:rFonts w:ascii="Arial" w:eastAsiaTheme="minorEastAsia" w:hAnsi="Arial" w:cs="Arial"/>
          <w:b/>
          <w:bCs/>
          <w:szCs w:val="20"/>
          <w:u w:val="single"/>
        </w:rPr>
        <w:br/>
      </w:r>
      <w:r w:rsidRPr="00E01F22">
        <w:rPr>
          <w:rFonts w:ascii="Arial" w:eastAsiaTheme="minorEastAsia" w:hAnsi="Arial" w:cs="Arial"/>
          <w:spacing w:val="26"/>
          <w:sz w:val="19"/>
          <w:szCs w:val="19"/>
        </w:rPr>
        <w:t>ITP agrees to pay and the Contractor agrees to accept as payment in full the amount of $</w:t>
      </w:r>
    </w:p>
    <w:p w:rsidR="00E01F22" w:rsidRPr="00E01F22" w:rsidRDefault="00E01F22" w:rsidP="00E01F22">
      <w:pPr>
        <w:shd w:val="solid" w:color="FFFF00" w:fill="auto"/>
        <w:kinsoku w:val="0"/>
        <w:autoSpaceDE/>
        <w:autoSpaceDN/>
        <w:adjustRightInd/>
        <w:spacing w:after="256"/>
        <w:ind w:right="8491"/>
        <w:jc w:val="right"/>
        <w:rPr>
          <w:rFonts w:ascii="Arial" w:eastAsiaTheme="minorEastAsia" w:hAnsi="Arial" w:cs="Arial"/>
          <w:color w:val="000000"/>
          <w:sz w:val="6"/>
          <w:szCs w:val="6"/>
        </w:rPr>
      </w:pPr>
      <w:r w:rsidRPr="00E01F22">
        <w:rPr>
          <w:rFonts w:ascii="Arial" w:eastAsiaTheme="minorEastAsia" w:hAnsi="Arial" w:cs="Arial"/>
          <w:color w:val="000000"/>
          <w:sz w:val="6"/>
          <w:szCs w:val="6"/>
        </w:rPr>
        <w:t>.</w:t>
      </w:r>
    </w:p>
    <w:p w:rsidR="00E01F22" w:rsidRDefault="00E01F22" w:rsidP="00E01F22">
      <w:pPr>
        <w:kinsoku w:val="0"/>
        <w:autoSpaceDE/>
        <w:autoSpaceDN/>
        <w:adjustRightInd/>
        <w:spacing w:before="252"/>
        <w:jc w:val="center"/>
        <w:rPr>
          <w:rFonts w:ascii="Arial" w:eastAsiaTheme="minorEastAsia" w:hAnsi="Arial" w:cs="Arial"/>
          <w:b/>
          <w:bCs/>
          <w:spacing w:val="-2"/>
          <w:w w:val="105"/>
          <w:szCs w:val="20"/>
        </w:rPr>
      </w:pPr>
      <w:r>
        <w:rPr>
          <w:rFonts w:ascii="Arial" w:eastAsiaTheme="minorEastAsia" w:hAnsi="Arial" w:cs="Arial"/>
          <w:noProof/>
          <w:sz w:val="24"/>
        </w:rPr>
        <mc:AlternateContent>
          <mc:Choice Requires="wps">
            <w:drawing>
              <wp:anchor distT="0" distB="0" distL="0" distR="0" simplePos="0" relativeHeight="251657728" behindDoc="0" locked="0" layoutInCell="0" allowOverlap="1" wp14:anchorId="74A8F329" wp14:editId="108566B5">
                <wp:simplePos x="0" y="0"/>
                <wp:positionH relativeFrom="page">
                  <wp:posOffset>866140</wp:posOffset>
                </wp:positionH>
                <wp:positionV relativeFrom="page">
                  <wp:posOffset>6144895</wp:posOffset>
                </wp:positionV>
                <wp:extent cx="6350000" cy="0"/>
                <wp:effectExtent l="8890" t="10795" r="13335" b="8255"/>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2pt,483.85pt" to="568.2pt,4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Mj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" o:allowincell="f" strokeweight=".7pt">
                <w10:wrap type="square" anchorx="page" anchory="page"/>
              </v:line>
            </w:pict>
          </mc:Fallback>
        </mc:AlternateContent>
      </w:r>
    </w:p>
    <w:p w:rsidR="00E01F22" w:rsidRPr="00E01F22" w:rsidRDefault="00E01F22" w:rsidP="00E01F22">
      <w:pPr>
        <w:kinsoku w:val="0"/>
        <w:autoSpaceDE/>
        <w:autoSpaceDN/>
        <w:adjustRightInd/>
        <w:spacing w:before="252"/>
        <w:jc w:val="center"/>
        <w:rPr>
          <w:rFonts w:ascii="Arial" w:eastAsiaTheme="minorEastAsia" w:hAnsi="Arial" w:cs="Arial"/>
          <w:b/>
          <w:bCs/>
          <w:spacing w:val="-2"/>
          <w:szCs w:val="20"/>
          <w:u w:val="single"/>
        </w:rPr>
      </w:pPr>
      <w:r w:rsidRPr="00E01F22">
        <w:rPr>
          <w:rFonts w:ascii="Arial" w:eastAsiaTheme="minorEastAsia" w:hAnsi="Arial" w:cs="Arial"/>
          <w:b/>
          <w:bCs/>
          <w:spacing w:val="-2"/>
          <w:w w:val="105"/>
          <w:szCs w:val="20"/>
        </w:rPr>
        <w:t xml:space="preserve">6) </w:t>
      </w:r>
      <w:r w:rsidRPr="00E01F22">
        <w:rPr>
          <w:rFonts w:ascii="Arial" w:eastAsiaTheme="minorEastAsia" w:hAnsi="Arial" w:cs="Arial"/>
          <w:b/>
          <w:bCs/>
          <w:spacing w:val="-2"/>
          <w:szCs w:val="20"/>
          <w:u w:val="single"/>
        </w:rPr>
        <w:t xml:space="preserve">CONTRACT AMOUNT AND PAYMENT (Payment in Full) </w:t>
      </w:r>
    </w:p>
    <w:p w:rsidR="00E01F22" w:rsidRPr="00E01F22" w:rsidRDefault="00E01F22" w:rsidP="00E01F22">
      <w:pPr>
        <w:tabs>
          <w:tab w:val="right" w:leader="underscore" w:pos="3677"/>
        </w:tabs>
        <w:kinsoku w:val="0"/>
        <w:autoSpaceDE/>
        <w:autoSpaceDN/>
        <w:adjustRightInd/>
        <w:spacing w:before="216" w:after="252"/>
        <w:ind w:right="144"/>
        <w:rPr>
          <w:rFonts w:ascii="Arial" w:eastAsiaTheme="minorEastAsia" w:hAnsi="Arial" w:cs="Arial"/>
          <w:spacing w:val="12"/>
          <w:sz w:val="19"/>
          <w:szCs w:val="19"/>
        </w:rPr>
      </w:pPr>
      <w:r w:rsidRPr="00E01F22">
        <w:rPr>
          <w:rFonts w:ascii="Arial" w:eastAsiaTheme="minorEastAsia" w:hAnsi="Arial" w:cs="Arial"/>
          <w:spacing w:val="17"/>
          <w:sz w:val="19"/>
          <w:szCs w:val="19"/>
        </w:rPr>
        <w:t xml:space="preserve">ITP agrees to pay and the Contractor agrees to accept as payment in full the amounts shown in </w:t>
      </w:r>
      <w:r w:rsidRPr="00E01F22">
        <w:rPr>
          <w:rFonts w:ascii="Arial" w:eastAsiaTheme="minorEastAsia" w:hAnsi="Arial" w:cs="Arial"/>
          <w:sz w:val="19"/>
          <w:szCs w:val="19"/>
        </w:rPr>
        <w:t>Exhibit</w:t>
      </w:r>
      <w:r w:rsidRPr="00E01F22">
        <w:rPr>
          <w:rFonts w:ascii="Arial" w:eastAsiaTheme="minorEastAsia" w:hAnsi="Arial" w:cs="Arial"/>
          <w:sz w:val="19"/>
          <w:szCs w:val="19"/>
        </w:rPr>
        <w:tab/>
      </w:r>
      <w:r w:rsidRPr="00E01F22">
        <w:rPr>
          <w:rFonts w:ascii="Arial" w:eastAsiaTheme="minorEastAsia" w:hAnsi="Arial" w:cs="Arial"/>
          <w:spacing w:val="12"/>
          <w:sz w:val="19"/>
          <w:szCs w:val="19"/>
        </w:rPr>
        <w:t>, Payment Schedule.</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1"/>
          <w:szCs w:val="20"/>
          <w:u w:val="single"/>
        </w:rPr>
      </w:pPr>
      <w:r w:rsidRPr="00E01F22">
        <w:rPr>
          <w:rFonts w:ascii="Arial" w:eastAsiaTheme="minorEastAsia" w:hAnsi="Arial" w:cs="Arial"/>
          <w:b/>
          <w:bCs/>
          <w:spacing w:val="-1"/>
          <w:w w:val="105"/>
          <w:szCs w:val="20"/>
        </w:rPr>
        <w:t xml:space="preserve">7) </w:t>
      </w:r>
      <w:r w:rsidRPr="00E01F22">
        <w:rPr>
          <w:rFonts w:ascii="Arial" w:eastAsiaTheme="minorEastAsia" w:hAnsi="Arial" w:cs="Arial"/>
          <w:b/>
          <w:bCs/>
          <w:spacing w:val="-1"/>
          <w:szCs w:val="20"/>
          <w:u w:val="single"/>
        </w:rPr>
        <w:t xml:space="preserve">CONTRACT AMOUNT AND PAYMENT (Payment Schedule) </w:t>
      </w:r>
    </w:p>
    <w:p w:rsidR="00E01F22" w:rsidRPr="00E01F22" w:rsidRDefault="00E01F22" w:rsidP="00E01F22">
      <w:pPr>
        <w:tabs>
          <w:tab w:val="right" w:leader="underscore" w:pos="8352"/>
        </w:tabs>
        <w:kinsoku w:val="0"/>
        <w:autoSpaceDE/>
        <w:autoSpaceDN/>
        <w:adjustRightInd/>
        <w:spacing w:before="216" w:after="252"/>
        <w:ind w:right="72"/>
        <w:rPr>
          <w:rFonts w:ascii="Arial" w:eastAsiaTheme="minorEastAsia" w:hAnsi="Arial" w:cs="Arial"/>
          <w:spacing w:val="13"/>
          <w:sz w:val="19"/>
          <w:szCs w:val="19"/>
        </w:rPr>
      </w:pPr>
      <w:r w:rsidRPr="00E01F22">
        <w:rPr>
          <w:rFonts w:ascii="Arial" w:eastAsiaTheme="minorEastAsia" w:hAnsi="Arial" w:cs="Arial"/>
          <w:spacing w:val="14"/>
          <w:sz w:val="19"/>
          <w:szCs w:val="19"/>
        </w:rPr>
        <w:t xml:space="preserve">ITP agrees to make payments for this Project in accordance with the Payment Schedule included as </w:t>
      </w:r>
      <w:r w:rsidRPr="00E01F22">
        <w:rPr>
          <w:rFonts w:ascii="Arial" w:eastAsiaTheme="minorEastAsia" w:hAnsi="Arial" w:cs="Arial"/>
          <w:sz w:val="19"/>
          <w:szCs w:val="19"/>
        </w:rPr>
        <w:t>Exhibit</w:t>
      </w:r>
      <w:r w:rsidRPr="00E01F22">
        <w:rPr>
          <w:rFonts w:ascii="Arial" w:eastAsiaTheme="minorEastAsia" w:hAnsi="Arial" w:cs="Arial"/>
          <w:sz w:val="19"/>
          <w:szCs w:val="19"/>
        </w:rPr>
        <w:tab/>
      </w:r>
      <w:r w:rsidRPr="00E01F22">
        <w:rPr>
          <w:rFonts w:ascii="Arial" w:eastAsiaTheme="minorEastAsia" w:hAnsi="Arial" w:cs="Arial"/>
          <w:spacing w:val="13"/>
          <w:sz w:val="19"/>
          <w:szCs w:val="19"/>
        </w:rPr>
        <w:t>. The Contractor agrees to accept these amounts as payment in full.</w:t>
      </w:r>
    </w:p>
    <w:p w:rsidR="00E01F22" w:rsidRPr="00E01F22" w:rsidRDefault="00E01F22" w:rsidP="00E01F22">
      <w:pPr>
        <w:kinsoku w:val="0"/>
        <w:autoSpaceDE/>
        <w:autoSpaceDN/>
        <w:adjustRightInd/>
        <w:spacing w:before="252"/>
        <w:ind w:right="144"/>
        <w:jc w:val="both"/>
        <w:rPr>
          <w:rFonts w:ascii="Arial" w:eastAsiaTheme="minorEastAsia" w:hAnsi="Arial" w:cs="Arial"/>
          <w:spacing w:val="13"/>
          <w:sz w:val="19"/>
          <w:szCs w:val="19"/>
        </w:rPr>
      </w:pPr>
      <w:r>
        <w:rPr>
          <w:rFonts w:ascii="Arial" w:eastAsiaTheme="minorEastAsia" w:hAnsi="Arial" w:cs="Arial"/>
          <w:spacing w:val="13"/>
          <w:sz w:val="19"/>
          <w:szCs w:val="19"/>
        </w:rPr>
        <w:t>___________________________________________________________________________________</w:t>
      </w:r>
    </w:p>
    <w:p w:rsidR="00E01F22" w:rsidRPr="00E01F22" w:rsidRDefault="00E01F22" w:rsidP="00E01F22">
      <w:pPr>
        <w:kinsoku w:val="0"/>
        <w:autoSpaceDE/>
        <w:autoSpaceDN/>
        <w:adjustRightInd/>
        <w:spacing w:before="252"/>
        <w:jc w:val="center"/>
        <w:rPr>
          <w:rFonts w:ascii="Arial" w:eastAsiaTheme="minorEastAsia" w:hAnsi="Arial" w:cs="Arial"/>
          <w:b/>
          <w:bCs/>
          <w:spacing w:val="-5"/>
          <w:szCs w:val="20"/>
          <w:u w:val="single"/>
        </w:rPr>
      </w:pPr>
      <w:r w:rsidRPr="00E01F22">
        <w:rPr>
          <w:rFonts w:ascii="Arial" w:eastAsiaTheme="minorEastAsia" w:hAnsi="Arial" w:cs="Arial"/>
          <w:b/>
          <w:bCs/>
          <w:spacing w:val="-5"/>
          <w:w w:val="105"/>
          <w:szCs w:val="20"/>
        </w:rPr>
        <w:t xml:space="preserve">8) </w:t>
      </w:r>
      <w:r w:rsidRPr="00E01F22">
        <w:rPr>
          <w:rFonts w:ascii="Arial" w:eastAsiaTheme="minorEastAsia" w:hAnsi="Arial" w:cs="Arial"/>
          <w:b/>
          <w:bCs/>
          <w:spacing w:val="-5"/>
          <w:szCs w:val="20"/>
          <w:u w:val="single"/>
        </w:rPr>
        <w:t>PAYMENT DOES NOT IMPLY ACCEPTANCE OF WORK</w:t>
      </w:r>
    </w:p>
    <w:p w:rsidR="00E01F22" w:rsidRPr="00E01F22" w:rsidRDefault="00E01F22" w:rsidP="00EA1D87">
      <w:pPr>
        <w:kinsoku w:val="0"/>
        <w:autoSpaceDE/>
        <w:autoSpaceDN/>
        <w:adjustRightInd/>
        <w:spacing w:before="252"/>
        <w:ind w:right="144"/>
        <w:jc w:val="both"/>
        <w:rPr>
          <w:rFonts w:ascii="Arial" w:eastAsiaTheme="minorEastAsia" w:hAnsi="Arial" w:cs="Arial"/>
          <w:spacing w:val="14"/>
          <w:sz w:val="19"/>
          <w:szCs w:val="19"/>
        </w:rPr>
      </w:pPr>
      <w:r w:rsidRPr="00E01F22">
        <w:rPr>
          <w:rFonts w:ascii="Arial" w:eastAsiaTheme="minorEastAsia" w:hAnsi="Arial" w:cs="Arial"/>
          <w:spacing w:val="13"/>
          <w:sz w:val="19"/>
          <w:szCs w:val="19"/>
        </w:rPr>
        <w:t xml:space="preserve">The granting of any progress payment or payments by ITP, or the receipt thereof by the Contractor, shall not constitute in any sense acceptance of the work of any portion thereof, and shall in no way </w:t>
      </w:r>
      <w:r w:rsidRPr="00E01F22">
        <w:rPr>
          <w:rFonts w:ascii="Arial" w:eastAsiaTheme="minorEastAsia" w:hAnsi="Arial" w:cs="Arial"/>
          <w:spacing w:val="22"/>
          <w:sz w:val="19"/>
          <w:szCs w:val="19"/>
        </w:rPr>
        <w:t xml:space="preserve">lessen the ability of the Contractor to replace unsatisfactory work or material, though the </w:t>
      </w:r>
      <w:r w:rsidRPr="00E01F22">
        <w:rPr>
          <w:rFonts w:ascii="Arial" w:eastAsiaTheme="minorEastAsia" w:hAnsi="Arial" w:cs="Arial"/>
          <w:spacing w:val="17"/>
          <w:sz w:val="19"/>
          <w:szCs w:val="19"/>
        </w:rPr>
        <w:t xml:space="preserve">unsatisfactory character of such work or material may not have been apparent or detected at the </w:t>
      </w:r>
      <w:r w:rsidRPr="00E01F22">
        <w:rPr>
          <w:rFonts w:ascii="Arial" w:eastAsiaTheme="minorEastAsia" w:hAnsi="Arial" w:cs="Arial"/>
          <w:spacing w:val="14"/>
          <w:sz w:val="19"/>
          <w:szCs w:val="19"/>
        </w:rPr>
        <w:t>time such payment was made. Material, components or workmanship which does not conform to the</w:t>
      </w:r>
      <w:r w:rsidR="00B83588">
        <w:rPr>
          <w:rFonts w:ascii="Arial" w:eastAsiaTheme="minorEastAsia" w:hAnsi="Arial" w:cs="Arial"/>
          <w:spacing w:val="14"/>
          <w:sz w:val="19"/>
          <w:szCs w:val="19"/>
        </w:rPr>
        <w:t xml:space="preserve"> </w:t>
      </w:r>
      <w:r w:rsidRPr="00E01F22">
        <w:rPr>
          <w:rFonts w:ascii="Arial" w:eastAsiaTheme="minorEastAsia" w:hAnsi="Arial" w:cs="Arial"/>
          <w:spacing w:val="13"/>
          <w:sz w:val="19"/>
          <w:szCs w:val="19"/>
        </w:rPr>
        <w:t xml:space="preserve">instruction of these Contract requirements and specifications, or are not equal the samples submitted </w:t>
      </w:r>
      <w:r w:rsidRPr="00E01F22">
        <w:rPr>
          <w:rFonts w:ascii="Arial" w:eastAsiaTheme="minorEastAsia" w:hAnsi="Arial" w:cs="Arial"/>
          <w:spacing w:val="14"/>
          <w:sz w:val="19"/>
          <w:szCs w:val="19"/>
        </w:rPr>
        <w:t>to and approved by ITP will be rejected and shall be replaced by the Contractor without delay.</w:t>
      </w:r>
    </w:p>
    <w:p w:rsidR="00EA1D87" w:rsidRDefault="00EA1D87" w:rsidP="00EA1D87">
      <w:pPr>
        <w:tabs>
          <w:tab w:val="num" w:pos="4176"/>
        </w:tabs>
        <w:kinsoku w:val="0"/>
        <w:autoSpaceDE/>
        <w:autoSpaceDN/>
        <w:adjustRightInd/>
        <w:spacing w:before="252"/>
        <w:rPr>
          <w:rFonts w:ascii="Arial" w:eastAsiaTheme="minorEastAsia" w:hAnsi="Arial" w:cs="Arial"/>
          <w:b/>
          <w:bCs/>
          <w:spacing w:val="-8"/>
          <w:szCs w:val="20"/>
          <w:u w:val="single"/>
        </w:rPr>
      </w:pPr>
      <w:r>
        <w:rPr>
          <w:rFonts w:ascii="Arial" w:eastAsiaTheme="minorEastAsia" w:hAnsi="Arial" w:cs="Arial"/>
          <w:noProof/>
          <w:sz w:val="24"/>
        </w:rPr>
        <mc:AlternateContent>
          <mc:Choice Requires="wps">
            <w:drawing>
              <wp:anchor distT="0" distB="0" distL="0" distR="0" simplePos="0" relativeHeight="251658752" behindDoc="0" locked="0" layoutInCell="0" allowOverlap="1" wp14:anchorId="0486243A" wp14:editId="292871A8">
                <wp:simplePos x="0" y="0"/>
                <wp:positionH relativeFrom="column">
                  <wp:posOffset>41910</wp:posOffset>
                </wp:positionH>
                <wp:positionV relativeFrom="paragraph">
                  <wp:posOffset>165100</wp:posOffset>
                </wp:positionV>
                <wp:extent cx="6401435" cy="0"/>
                <wp:effectExtent l="0" t="0" r="18415" b="19050"/>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pt,13pt" to="50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3e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" o:allowincell="f" strokeweight=".7pt">
                <w10:wrap type="square"/>
              </v:line>
            </w:pict>
          </mc:Fallback>
        </mc:AlternateContent>
      </w:r>
    </w:p>
    <w:p w:rsidR="00E01F22" w:rsidRPr="00E01F22" w:rsidRDefault="00E01F22" w:rsidP="008A03C2">
      <w:pPr>
        <w:numPr>
          <w:ilvl w:val="0"/>
          <w:numId w:val="8"/>
        </w:numPr>
        <w:tabs>
          <w:tab w:val="num" w:pos="4176"/>
        </w:tabs>
        <w:kinsoku w:val="0"/>
        <w:autoSpaceDE/>
        <w:autoSpaceDN/>
        <w:adjustRightInd/>
        <w:spacing w:before="252"/>
        <w:rPr>
          <w:rFonts w:ascii="Arial" w:eastAsiaTheme="minorEastAsia" w:hAnsi="Arial" w:cs="Arial"/>
          <w:b/>
          <w:bCs/>
          <w:spacing w:val="-8"/>
          <w:szCs w:val="20"/>
          <w:u w:val="single"/>
        </w:rPr>
      </w:pPr>
      <w:r w:rsidRPr="00E01F22">
        <w:rPr>
          <w:rFonts w:ascii="Arial" w:eastAsiaTheme="minorEastAsia" w:hAnsi="Arial" w:cs="Arial"/>
          <w:b/>
          <w:bCs/>
          <w:spacing w:val="-8"/>
          <w:szCs w:val="20"/>
          <w:u w:val="single"/>
        </w:rPr>
        <w:t>LIQUIDATED DAMAGES</w:t>
      </w:r>
    </w:p>
    <w:p w:rsidR="00E01F22" w:rsidRPr="00E01F22" w:rsidRDefault="00E01F22" w:rsidP="00E01F22">
      <w:pPr>
        <w:kinsoku w:val="0"/>
        <w:autoSpaceDE/>
        <w:autoSpaceDN/>
        <w:adjustRightInd/>
        <w:jc w:val="center"/>
        <w:rPr>
          <w:rFonts w:ascii="Arial" w:eastAsiaTheme="minorEastAsia" w:hAnsi="Arial" w:cs="Arial"/>
          <w:b/>
          <w:bCs/>
          <w:spacing w:val="-8"/>
          <w:szCs w:val="20"/>
          <w:u w:val="single"/>
        </w:rPr>
      </w:pPr>
      <w:r w:rsidRPr="00E01F22">
        <w:rPr>
          <w:rFonts w:ascii="Arial" w:eastAsiaTheme="minorEastAsia" w:hAnsi="Arial" w:cs="Arial"/>
          <w:b/>
          <w:bCs/>
          <w:spacing w:val="-8"/>
          <w:szCs w:val="20"/>
          <w:u w:val="single"/>
        </w:rPr>
        <w:t>Not Applicable</w:t>
      </w:r>
    </w:p>
    <w:p w:rsidR="00E01F22" w:rsidRPr="00E01F22" w:rsidRDefault="00E01F22" w:rsidP="00E01F22">
      <w:pPr>
        <w:tabs>
          <w:tab w:val="right" w:leader="underscore" w:pos="10000"/>
        </w:tabs>
        <w:kinsoku w:val="0"/>
        <w:autoSpaceDE/>
        <w:autoSpaceDN/>
        <w:adjustRightInd/>
        <w:spacing w:before="252"/>
        <w:rPr>
          <w:rFonts w:ascii="Arial" w:eastAsiaTheme="minorEastAsia" w:hAnsi="Arial" w:cs="Arial"/>
          <w:spacing w:val="20"/>
          <w:sz w:val="19"/>
          <w:szCs w:val="19"/>
        </w:rPr>
      </w:pPr>
      <w:r w:rsidRPr="00E01F22">
        <w:rPr>
          <w:rFonts w:ascii="Arial" w:eastAsiaTheme="minorEastAsia" w:hAnsi="Arial" w:cs="Arial"/>
          <w:spacing w:val="16"/>
          <w:sz w:val="19"/>
          <w:szCs w:val="19"/>
        </w:rPr>
        <w:t xml:space="preserve">In the event of delay in the completion of deliveries of </w:t>
      </w:r>
      <w:r w:rsidRPr="00E01F22">
        <w:rPr>
          <w:rFonts w:ascii="Arial" w:eastAsiaTheme="minorEastAsia" w:hAnsi="Arial" w:cs="Arial"/>
          <w:spacing w:val="16"/>
          <w:sz w:val="19"/>
          <w:szCs w:val="19"/>
        </w:rPr>
        <w:tab/>
      </w:r>
      <w:r w:rsidRPr="00E01F22">
        <w:rPr>
          <w:rFonts w:ascii="Arial" w:eastAsiaTheme="minorEastAsia" w:hAnsi="Arial" w:cs="Arial"/>
          <w:spacing w:val="20"/>
          <w:sz w:val="19"/>
          <w:szCs w:val="19"/>
        </w:rPr>
        <w:t xml:space="preserve"> beyond the dates</w:t>
      </w:r>
    </w:p>
    <w:p w:rsidR="00E01F22" w:rsidRPr="00E01F22" w:rsidRDefault="00E01F22" w:rsidP="00E01F22">
      <w:pPr>
        <w:kinsoku w:val="0"/>
        <w:autoSpaceDE/>
        <w:autoSpaceDN/>
        <w:adjustRightInd/>
        <w:rPr>
          <w:rFonts w:ascii="Arial" w:eastAsiaTheme="minorEastAsia" w:hAnsi="Arial" w:cs="Arial"/>
          <w:spacing w:val="10"/>
          <w:sz w:val="18"/>
          <w:szCs w:val="18"/>
        </w:rPr>
      </w:pPr>
      <w:r w:rsidRPr="00E01F22">
        <w:rPr>
          <w:rFonts w:ascii="Arial" w:eastAsiaTheme="minorEastAsia" w:hAnsi="Arial" w:cs="Arial"/>
          <w:spacing w:val="14"/>
          <w:sz w:val="19"/>
          <w:szCs w:val="19"/>
        </w:rPr>
        <w:t xml:space="preserve">specified in the Contract                                            </w:t>
      </w:r>
      <w:r w:rsidRPr="00E01F22">
        <w:rPr>
          <w:rFonts w:ascii="Arial" w:eastAsiaTheme="minorEastAsia" w:hAnsi="Arial" w:cs="Arial"/>
          <w:spacing w:val="10"/>
          <w:sz w:val="16"/>
          <w:szCs w:val="16"/>
        </w:rPr>
        <w:t>(Description of item or product)</w:t>
      </w:r>
    </w:p>
    <w:p w:rsidR="00E01F22" w:rsidRPr="00E01F22" w:rsidRDefault="00E01F22" w:rsidP="00E01F22">
      <w:pPr>
        <w:kinsoku w:val="0"/>
        <w:autoSpaceDE/>
        <w:autoSpaceDN/>
        <w:adjustRightInd/>
        <w:spacing w:before="36"/>
        <w:ind w:left="72"/>
        <w:rPr>
          <w:rFonts w:ascii="Arial" w:eastAsiaTheme="minorEastAsia" w:hAnsi="Arial" w:cs="Arial"/>
          <w:spacing w:val="14"/>
          <w:sz w:val="19"/>
          <w:szCs w:val="19"/>
        </w:rPr>
      </w:pPr>
    </w:p>
    <w:p w:rsidR="00E01F22" w:rsidRPr="00E01F22" w:rsidRDefault="00E01F22" w:rsidP="00E01F22">
      <w:pPr>
        <w:kinsoku w:val="0"/>
        <w:autoSpaceDE/>
        <w:autoSpaceDN/>
        <w:adjustRightInd/>
        <w:spacing w:before="36" w:after="36"/>
        <w:ind w:right="72"/>
        <w:jc w:val="both"/>
        <w:rPr>
          <w:rFonts w:ascii="Arial" w:eastAsiaTheme="minorEastAsia" w:hAnsi="Arial" w:cs="Arial"/>
          <w:color w:val="000000"/>
          <w:sz w:val="6"/>
          <w:szCs w:val="6"/>
        </w:rPr>
      </w:pPr>
      <w:r w:rsidRPr="00E01F22">
        <w:rPr>
          <w:rFonts w:ascii="Arial" w:eastAsiaTheme="minorEastAsia" w:hAnsi="Arial" w:cs="Arial"/>
          <w:spacing w:val="9"/>
          <w:sz w:val="19"/>
          <w:szCs w:val="19"/>
        </w:rPr>
        <w:t xml:space="preserve">and not subject to the Contract's Unavoidable Delay provision, ITP shall assess, as liquidated damages, </w:t>
      </w:r>
      <w:r w:rsidRPr="00E01F22">
        <w:rPr>
          <w:rFonts w:ascii="Arial" w:eastAsiaTheme="minorEastAsia" w:hAnsi="Arial" w:cs="Arial"/>
          <w:spacing w:val="14"/>
          <w:sz w:val="19"/>
          <w:szCs w:val="19"/>
        </w:rPr>
        <w:t xml:space="preserve">$100.00 per calendar day. These damages shall be deducted from any monies due, or which may </w:t>
      </w:r>
      <w:r w:rsidRPr="00E01F22">
        <w:rPr>
          <w:rFonts w:ascii="Arial" w:eastAsiaTheme="minorEastAsia" w:hAnsi="Arial" w:cs="Arial"/>
          <w:spacing w:val="16"/>
          <w:sz w:val="19"/>
          <w:szCs w:val="19"/>
        </w:rPr>
        <w:t xml:space="preserve">thereafter become due to the Contractor under this Contract. Further, the Contractor agrees that </w:t>
      </w:r>
      <w:r w:rsidRPr="00E01F22">
        <w:rPr>
          <w:rFonts w:ascii="Arial" w:eastAsiaTheme="minorEastAsia" w:hAnsi="Arial" w:cs="Arial"/>
          <w:spacing w:val="12"/>
          <w:sz w:val="19"/>
          <w:szCs w:val="19"/>
        </w:rPr>
        <w:t>sums assessed as liquidated damages shall not be considered penalties but reflect the cost to ITP for</w:t>
      </w:r>
      <w:r w:rsidRPr="00E01F22">
        <w:rPr>
          <w:rFonts w:ascii="Arial" w:eastAsiaTheme="minorEastAsia" w:hAnsi="Arial" w:cs="Arial"/>
          <w:color w:val="000000"/>
          <w:sz w:val="6"/>
          <w:szCs w:val="6"/>
        </w:rPr>
        <w:t>.</w:t>
      </w:r>
    </w:p>
    <w:p w:rsidR="00E01F22" w:rsidRPr="00E01F22" w:rsidRDefault="00E01F22" w:rsidP="00E01F22">
      <w:pPr>
        <w:kinsoku w:val="0"/>
        <w:autoSpaceDE/>
        <w:autoSpaceDN/>
        <w:adjustRightInd/>
        <w:spacing w:after="180"/>
        <w:rPr>
          <w:rFonts w:ascii="Arial" w:eastAsiaTheme="minorEastAsia" w:hAnsi="Arial" w:cs="Arial"/>
          <w:spacing w:val="10"/>
          <w:sz w:val="19"/>
          <w:szCs w:val="19"/>
        </w:rPr>
      </w:pPr>
      <w:r w:rsidRPr="00E01F22">
        <w:rPr>
          <w:rFonts w:ascii="Arial" w:eastAsiaTheme="minorEastAsia" w:hAnsi="Arial" w:cs="Arial"/>
          <w:spacing w:val="10"/>
          <w:sz w:val="19"/>
          <w:szCs w:val="19"/>
        </w:rPr>
        <w:t>(state basis for determining damages)</w:t>
      </w:r>
    </w:p>
    <w:p w:rsidR="00E01F22" w:rsidRPr="00E01F22" w:rsidRDefault="00E01F22" w:rsidP="008A03C2">
      <w:pPr>
        <w:numPr>
          <w:ilvl w:val="0"/>
          <w:numId w:val="9"/>
        </w:numPr>
        <w:tabs>
          <w:tab w:val="num" w:pos="4176"/>
        </w:tabs>
        <w:kinsoku w:val="0"/>
        <w:autoSpaceDE/>
        <w:autoSpaceDN/>
        <w:adjustRightInd/>
        <w:spacing w:before="252"/>
        <w:rPr>
          <w:rFonts w:ascii="Arial" w:eastAsiaTheme="minorEastAsia" w:hAnsi="Arial" w:cs="Arial"/>
          <w:b/>
          <w:bCs/>
          <w:spacing w:val="-8"/>
          <w:szCs w:val="20"/>
          <w:u w:val="single"/>
        </w:rPr>
      </w:pPr>
      <w:r>
        <w:rPr>
          <w:rFonts w:ascii="Arial" w:eastAsiaTheme="minorEastAsia" w:hAnsi="Arial" w:cs="Arial"/>
          <w:noProof/>
          <w:sz w:val="24"/>
        </w:rPr>
        <mc:AlternateContent>
          <mc:Choice Requires="wps">
            <w:drawing>
              <wp:anchor distT="0" distB="0" distL="0" distR="0" simplePos="0" relativeHeight="251639296" behindDoc="0" locked="0" layoutInCell="0" allowOverlap="1">
                <wp:simplePos x="0" y="0"/>
                <wp:positionH relativeFrom="column">
                  <wp:posOffset>0</wp:posOffset>
                </wp:positionH>
                <wp:positionV relativeFrom="paragraph">
                  <wp:posOffset>5080</wp:posOffset>
                </wp:positionV>
                <wp:extent cx="6401435" cy="0"/>
                <wp:effectExtent l="5715" t="6350" r="12700" b="12700"/>
                <wp:wrapSquare wrapText="bothSides"/>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0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Gx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" o:allowincell="f" strokeweight=".7pt">
                <w10:wrap type="square"/>
              </v:line>
            </w:pict>
          </mc:Fallback>
        </mc:AlternateContent>
      </w:r>
      <w:r w:rsidRPr="00E01F22">
        <w:rPr>
          <w:rFonts w:ascii="Arial" w:eastAsiaTheme="minorEastAsia" w:hAnsi="Arial" w:cs="Arial"/>
          <w:b/>
          <w:bCs/>
          <w:spacing w:val="-8"/>
          <w:szCs w:val="20"/>
          <w:u w:val="single"/>
        </w:rPr>
        <w:t>AGREEMENT CHANGES</w:t>
      </w:r>
    </w:p>
    <w:p w:rsidR="00E01F22" w:rsidRPr="00E01F22" w:rsidRDefault="00E01F22" w:rsidP="00E01F22">
      <w:pPr>
        <w:kinsoku w:val="0"/>
        <w:autoSpaceDE/>
        <w:autoSpaceDN/>
        <w:adjustRightInd/>
        <w:spacing w:before="252" w:after="216"/>
        <w:ind w:left="72" w:right="72"/>
        <w:jc w:val="both"/>
        <w:rPr>
          <w:rFonts w:ascii="Arial" w:eastAsiaTheme="minorEastAsia" w:hAnsi="Arial" w:cs="Arial"/>
          <w:spacing w:val="18"/>
          <w:sz w:val="19"/>
          <w:szCs w:val="19"/>
        </w:rPr>
      </w:pPr>
      <w:r w:rsidRPr="00E01F22">
        <w:rPr>
          <w:rFonts w:ascii="Arial" w:eastAsiaTheme="minorEastAsia" w:hAnsi="Arial" w:cs="Arial"/>
          <w:spacing w:val="18"/>
          <w:sz w:val="19"/>
          <w:szCs w:val="19"/>
        </w:rPr>
        <w:t xml:space="preserve">Additions, deletions or modifications to this Agreement may be made only in accordance with a </w:t>
      </w:r>
      <w:r w:rsidRPr="00E01F22">
        <w:rPr>
          <w:rFonts w:ascii="Arial" w:eastAsiaTheme="minorEastAsia" w:hAnsi="Arial" w:cs="Arial"/>
          <w:spacing w:val="8"/>
          <w:sz w:val="19"/>
          <w:szCs w:val="19"/>
        </w:rPr>
        <w:t xml:space="preserve">written agreement between the parties, signed on behalf of ITP by its Executive Director or the Project </w:t>
      </w:r>
      <w:r w:rsidRPr="00E01F22">
        <w:rPr>
          <w:rFonts w:ascii="Arial" w:eastAsiaTheme="minorEastAsia" w:hAnsi="Arial" w:cs="Arial"/>
          <w:spacing w:val="18"/>
          <w:sz w:val="19"/>
          <w:szCs w:val="19"/>
        </w:rPr>
        <w:t>Manager.</w:t>
      </w:r>
    </w:p>
    <w:p w:rsidR="00E01F22" w:rsidRPr="00E01F22" w:rsidRDefault="00E01F22" w:rsidP="008A03C2">
      <w:pPr>
        <w:numPr>
          <w:ilvl w:val="0"/>
          <w:numId w:val="10"/>
        </w:numPr>
        <w:tabs>
          <w:tab w:val="num" w:pos="4896"/>
        </w:tabs>
        <w:kinsoku w:val="0"/>
        <w:autoSpaceDE/>
        <w:autoSpaceDN/>
        <w:adjustRightInd/>
        <w:spacing w:before="288"/>
        <w:rPr>
          <w:rFonts w:ascii="Arial" w:eastAsiaTheme="minorEastAsia" w:hAnsi="Arial" w:cs="Arial"/>
          <w:b/>
          <w:bCs/>
          <w:spacing w:val="-10"/>
          <w:szCs w:val="20"/>
        </w:rPr>
      </w:pPr>
      <w:r>
        <w:rPr>
          <w:rFonts w:ascii="Arial" w:eastAsiaTheme="minorEastAsia" w:hAnsi="Arial" w:cs="Arial"/>
          <w:noProof/>
          <w:sz w:val="24"/>
        </w:rPr>
        <mc:AlternateContent>
          <mc:Choice Requires="wps">
            <w:drawing>
              <wp:anchor distT="0" distB="0" distL="0" distR="0" simplePos="0" relativeHeight="251640320" behindDoc="0" locked="0" layoutInCell="0" allowOverlap="1">
                <wp:simplePos x="0" y="0"/>
                <wp:positionH relativeFrom="column">
                  <wp:posOffset>0</wp:posOffset>
                </wp:positionH>
                <wp:positionV relativeFrom="paragraph">
                  <wp:posOffset>5080</wp:posOffset>
                </wp:positionV>
                <wp:extent cx="6401435" cy="0"/>
                <wp:effectExtent l="5715" t="6350" r="12700" b="12700"/>
                <wp:wrapSquare wrapText="bothSides"/>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0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xF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" o:allowincell="f" strokeweight=".7pt">
                <w10:wrap type="square"/>
              </v:line>
            </w:pict>
          </mc:Fallback>
        </mc:AlternateContent>
      </w:r>
      <w:r w:rsidRPr="00E01F22">
        <w:rPr>
          <w:rFonts w:ascii="Arial" w:eastAsiaTheme="minorEastAsia" w:hAnsi="Arial" w:cs="Arial"/>
          <w:b/>
          <w:bCs/>
          <w:spacing w:val="-10"/>
          <w:szCs w:val="20"/>
          <w:u w:val="single"/>
        </w:rPr>
        <w:t>DISPUTES</w:t>
      </w:r>
    </w:p>
    <w:p w:rsidR="00E01F22" w:rsidRPr="00E01F22" w:rsidRDefault="00E01F22" w:rsidP="00E01F22">
      <w:pPr>
        <w:kinsoku w:val="0"/>
        <w:autoSpaceDE/>
        <w:autoSpaceDN/>
        <w:adjustRightInd/>
        <w:spacing w:before="216"/>
        <w:ind w:left="72" w:right="72"/>
        <w:jc w:val="both"/>
        <w:rPr>
          <w:rFonts w:ascii="Arial" w:eastAsiaTheme="minorEastAsia" w:hAnsi="Arial" w:cs="Arial"/>
          <w:spacing w:val="12"/>
          <w:sz w:val="19"/>
          <w:szCs w:val="19"/>
        </w:rPr>
      </w:pPr>
      <w:r w:rsidRPr="00E01F22">
        <w:rPr>
          <w:rFonts w:ascii="Arial" w:eastAsiaTheme="minorEastAsia" w:hAnsi="Arial" w:cs="Arial"/>
          <w:spacing w:val="12"/>
          <w:sz w:val="19"/>
          <w:szCs w:val="19"/>
        </w:rPr>
        <w:t xml:space="preserve">Except as otherwise provided in the Contract, any dispute concerning a question of fact arising under the Contract which is not disposed of by agreement shall be decided by the ITP Project Manager who </w:t>
      </w:r>
      <w:r w:rsidRPr="00E01F22">
        <w:rPr>
          <w:rFonts w:ascii="Arial" w:eastAsiaTheme="minorEastAsia" w:hAnsi="Arial" w:cs="Arial"/>
          <w:spacing w:val="11"/>
          <w:sz w:val="19"/>
          <w:szCs w:val="19"/>
        </w:rPr>
        <w:t xml:space="preserve">shall reduce his/her decision to writing and mail or otherwise furnish a copy thereof to the Contractor. </w:t>
      </w:r>
      <w:r w:rsidRPr="00E01F22">
        <w:rPr>
          <w:rFonts w:ascii="Arial" w:eastAsiaTheme="minorEastAsia" w:hAnsi="Arial" w:cs="Arial"/>
          <w:spacing w:val="13"/>
          <w:sz w:val="19"/>
          <w:szCs w:val="19"/>
        </w:rPr>
        <w:t xml:space="preserve">The decision of the ITP Project Manager shall be final, unless determined by a court of competent </w:t>
      </w:r>
      <w:r w:rsidRPr="00E01F22">
        <w:rPr>
          <w:rFonts w:ascii="Arial" w:eastAsiaTheme="minorEastAsia" w:hAnsi="Arial" w:cs="Arial"/>
          <w:spacing w:val="11"/>
          <w:sz w:val="19"/>
          <w:szCs w:val="19"/>
        </w:rPr>
        <w:t xml:space="preserve">jurisdiction to have been fraudulent or capricious or arbitrary or so grossly erroneous as necessarily to </w:t>
      </w:r>
      <w:r w:rsidRPr="00E01F22">
        <w:rPr>
          <w:rFonts w:ascii="Arial" w:eastAsiaTheme="minorEastAsia" w:hAnsi="Arial" w:cs="Arial"/>
          <w:spacing w:val="12"/>
          <w:sz w:val="19"/>
          <w:szCs w:val="19"/>
        </w:rPr>
        <w:t xml:space="preserve">imply bad faith, or not supported by substantial evidence. In connection with any appeal proceeding </w:t>
      </w:r>
      <w:r w:rsidRPr="00E01F22">
        <w:rPr>
          <w:rFonts w:ascii="Arial" w:eastAsiaTheme="minorEastAsia" w:hAnsi="Arial" w:cs="Arial"/>
          <w:spacing w:val="15"/>
          <w:sz w:val="19"/>
          <w:szCs w:val="19"/>
        </w:rPr>
        <w:t xml:space="preserve">under this clause, the Contractor shall be afforded an opportunity to be heard and to offer evidence </w:t>
      </w:r>
      <w:r w:rsidRPr="00E01F22">
        <w:rPr>
          <w:rFonts w:ascii="Arial" w:eastAsiaTheme="minorEastAsia" w:hAnsi="Arial" w:cs="Arial"/>
          <w:spacing w:val="11"/>
          <w:sz w:val="19"/>
          <w:szCs w:val="19"/>
        </w:rPr>
        <w:t xml:space="preserve">in support of its appeal. Pending final decision of a dispute thereunder, the Contractor shall proceed </w:t>
      </w:r>
      <w:r w:rsidRPr="00E01F22">
        <w:rPr>
          <w:rFonts w:ascii="Arial" w:eastAsiaTheme="minorEastAsia" w:hAnsi="Arial" w:cs="Arial"/>
          <w:spacing w:val="19"/>
          <w:sz w:val="19"/>
          <w:szCs w:val="19"/>
        </w:rPr>
        <w:t xml:space="preserve">diligently with the performance of the Contract and in accordance with ITP Project Manager's </w:t>
      </w:r>
      <w:r w:rsidRPr="00E01F22">
        <w:rPr>
          <w:rFonts w:ascii="Arial" w:eastAsiaTheme="minorEastAsia" w:hAnsi="Arial" w:cs="Arial"/>
          <w:spacing w:val="12"/>
          <w:sz w:val="19"/>
          <w:szCs w:val="19"/>
        </w:rPr>
        <w:t>decision.</w:t>
      </w:r>
    </w:p>
    <w:p w:rsidR="00E01F22" w:rsidRPr="00E01F22" w:rsidRDefault="00E01F22" w:rsidP="00E01F22">
      <w:pPr>
        <w:kinsoku w:val="0"/>
        <w:autoSpaceDE/>
        <w:autoSpaceDN/>
        <w:adjustRightInd/>
        <w:spacing w:before="144" w:after="252"/>
        <w:ind w:left="72" w:right="72"/>
        <w:jc w:val="both"/>
        <w:rPr>
          <w:rFonts w:ascii="Arial" w:eastAsiaTheme="minorEastAsia" w:hAnsi="Arial" w:cs="Arial"/>
          <w:spacing w:val="11"/>
          <w:sz w:val="19"/>
          <w:szCs w:val="19"/>
        </w:rPr>
      </w:pPr>
      <w:r w:rsidRPr="00E01F22">
        <w:rPr>
          <w:rFonts w:ascii="Arial" w:eastAsiaTheme="minorEastAsia" w:hAnsi="Arial" w:cs="Arial"/>
          <w:spacing w:val="13"/>
          <w:sz w:val="19"/>
          <w:szCs w:val="19"/>
        </w:rPr>
        <w:t xml:space="preserve">This clause does not preclude consideration of law questions in connection with decisions provided for </w:t>
      </w:r>
      <w:r w:rsidRPr="00E01F22">
        <w:rPr>
          <w:rFonts w:ascii="Arial" w:eastAsiaTheme="minorEastAsia" w:hAnsi="Arial" w:cs="Arial"/>
          <w:spacing w:val="11"/>
          <w:sz w:val="19"/>
          <w:szCs w:val="19"/>
        </w:rPr>
        <w:t>in this clause, provided that nothing in this Contract shall be construed as making final the decision of any administrative official, representative or board on a question of law.</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8"/>
          <w:szCs w:val="20"/>
          <w:u w:val="single"/>
        </w:rPr>
      </w:pPr>
      <w:r w:rsidRPr="00E01F22">
        <w:rPr>
          <w:rFonts w:ascii="Arial" w:eastAsiaTheme="minorEastAsia" w:hAnsi="Arial" w:cs="Arial"/>
          <w:b/>
          <w:bCs/>
          <w:spacing w:val="-8"/>
          <w:szCs w:val="20"/>
        </w:rPr>
        <w:t xml:space="preserve">11) </w:t>
      </w:r>
      <w:r w:rsidRPr="00E01F22">
        <w:rPr>
          <w:rFonts w:ascii="Arial" w:eastAsiaTheme="minorEastAsia" w:hAnsi="Arial" w:cs="Arial"/>
          <w:b/>
          <w:bCs/>
          <w:spacing w:val="-8"/>
          <w:szCs w:val="20"/>
          <w:u w:val="single"/>
        </w:rPr>
        <w:t>PATENT, TRADEMARK, COPYRIGHT, AND TRADE SECRET INFRINGEMENT</w:t>
      </w:r>
    </w:p>
    <w:p w:rsidR="00E01F22" w:rsidRPr="00E01F22" w:rsidRDefault="00E01F22" w:rsidP="00E01F22">
      <w:pPr>
        <w:kinsoku w:val="0"/>
        <w:autoSpaceDE/>
        <w:autoSpaceDN/>
        <w:adjustRightInd/>
        <w:spacing w:before="360"/>
        <w:ind w:left="72" w:right="72"/>
        <w:jc w:val="both"/>
        <w:rPr>
          <w:rFonts w:ascii="Arial" w:eastAsiaTheme="minorEastAsia" w:hAnsi="Arial" w:cs="Arial"/>
          <w:spacing w:val="12"/>
          <w:sz w:val="19"/>
          <w:szCs w:val="19"/>
        </w:rPr>
      </w:pPr>
      <w:r w:rsidRPr="00E01F22">
        <w:rPr>
          <w:rFonts w:ascii="Arial" w:eastAsiaTheme="minorEastAsia" w:hAnsi="Arial" w:cs="Arial"/>
          <w:spacing w:val="17"/>
          <w:sz w:val="19"/>
          <w:szCs w:val="19"/>
        </w:rPr>
        <w:t xml:space="preserve">The Contractor warrants that the goods and services do not infringe on any patent, trademark, </w:t>
      </w:r>
      <w:r w:rsidRPr="00E01F22">
        <w:rPr>
          <w:rFonts w:ascii="Arial" w:eastAsiaTheme="minorEastAsia" w:hAnsi="Arial" w:cs="Arial"/>
          <w:spacing w:val="9"/>
          <w:sz w:val="19"/>
          <w:szCs w:val="19"/>
        </w:rPr>
        <w:t xml:space="preserve">copyright or trade secret of any third parties and agrees to defend, indemnify and hold ITP, its officers, </w:t>
      </w:r>
      <w:r w:rsidRPr="00E01F22">
        <w:rPr>
          <w:rFonts w:ascii="Arial" w:eastAsiaTheme="minorEastAsia" w:hAnsi="Arial" w:cs="Arial"/>
          <w:spacing w:val="13"/>
          <w:sz w:val="19"/>
          <w:szCs w:val="19"/>
        </w:rPr>
        <w:t xml:space="preserve">agents, employees, trustees and its successors and assigns, harmless from and against any and all </w:t>
      </w:r>
      <w:r w:rsidRPr="00E01F22">
        <w:rPr>
          <w:rFonts w:ascii="Arial" w:eastAsiaTheme="minorEastAsia" w:hAnsi="Arial" w:cs="Arial"/>
          <w:spacing w:val="10"/>
          <w:sz w:val="19"/>
          <w:szCs w:val="19"/>
        </w:rPr>
        <w:t xml:space="preserve">liabilities, loss, damage or expense, including, without limitation, court costs and reasonable attorneys' fees, arising out of any infringement or claims of infringement of any patent, trade name, trademark, </w:t>
      </w:r>
      <w:r w:rsidRPr="00E01F22">
        <w:rPr>
          <w:rFonts w:ascii="Arial" w:eastAsiaTheme="minorEastAsia" w:hAnsi="Arial" w:cs="Arial"/>
          <w:spacing w:val="11"/>
          <w:sz w:val="19"/>
          <w:szCs w:val="19"/>
        </w:rPr>
        <w:t xml:space="preserve">copyright or trade secret by reason of the sale or use of any goods or services purchased under this </w:t>
      </w:r>
      <w:r w:rsidRPr="00E01F22">
        <w:rPr>
          <w:rFonts w:ascii="Arial" w:eastAsiaTheme="minorEastAsia" w:hAnsi="Arial" w:cs="Arial"/>
          <w:spacing w:val="10"/>
          <w:sz w:val="19"/>
          <w:szCs w:val="19"/>
        </w:rPr>
        <w:t xml:space="preserve">Contract. ITP shall promptly notify the Contractor of any such claim. ITP makes no warranty that the production, sale or use of goods or services under this Contract will not give rise to any such claim and </w:t>
      </w:r>
      <w:r w:rsidRPr="00E01F22">
        <w:rPr>
          <w:rFonts w:ascii="Arial" w:eastAsiaTheme="minorEastAsia" w:hAnsi="Arial" w:cs="Arial"/>
          <w:spacing w:val="12"/>
          <w:sz w:val="19"/>
          <w:szCs w:val="19"/>
        </w:rPr>
        <w:t>ITP shall not be liable to the Contractor for any such claim brought against the Contractor.</w:t>
      </w:r>
    </w:p>
    <w:p w:rsidR="00EA1D87" w:rsidRDefault="00EA1D87" w:rsidP="00E01F22">
      <w:pPr>
        <w:kinsoku w:val="0"/>
        <w:autoSpaceDE/>
        <w:autoSpaceDN/>
        <w:adjustRightInd/>
        <w:jc w:val="center"/>
        <w:rPr>
          <w:rFonts w:ascii="Arial" w:eastAsiaTheme="minorEastAsia" w:hAnsi="Arial" w:cs="Arial"/>
          <w:b/>
          <w:bCs/>
          <w:w w:val="105"/>
          <w:szCs w:val="20"/>
        </w:rPr>
      </w:pPr>
    </w:p>
    <w:p w:rsidR="00EA1D87" w:rsidRDefault="00EA1D87" w:rsidP="00EA1D87">
      <w:pPr>
        <w:kinsoku w:val="0"/>
        <w:autoSpaceDE/>
        <w:autoSpaceDN/>
        <w:adjustRightInd/>
        <w:jc w:val="both"/>
        <w:rPr>
          <w:rFonts w:ascii="Arial" w:eastAsiaTheme="minorEastAsia" w:hAnsi="Arial" w:cs="Arial"/>
          <w:b/>
          <w:bCs/>
          <w:w w:val="105"/>
          <w:szCs w:val="20"/>
        </w:rPr>
      </w:pPr>
      <w:r>
        <w:rPr>
          <w:rFonts w:ascii="Arial" w:eastAsiaTheme="minorEastAsia" w:hAnsi="Arial" w:cs="Arial"/>
          <w:b/>
          <w:bCs/>
          <w:w w:val="105"/>
          <w:szCs w:val="20"/>
        </w:rPr>
        <w:t>----------------------------------------------------------------------------------------------------------------------------------------------</w:t>
      </w:r>
    </w:p>
    <w:p w:rsidR="00E01F22" w:rsidRPr="00E01F22" w:rsidRDefault="00E01F22" w:rsidP="00E01F22">
      <w:pPr>
        <w:kinsoku w:val="0"/>
        <w:autoSpaceDE/>
        <w:autoSpaceDN/>
        <w:adjustRightInd/>
        <w:jc w:val="center"/>
        <w:rPr>
          <w:rFonts w:ascii="Arial" w:eastAsiaTheme="minorEastAsia" w:hAnsi="Arial" w:cs="Arial"/>
          <w:b/>
          <w:bCs/>
          <w:w w:val="105"/>
          <w:szCs w:val="20"/>
        </w:rPr>
      </w:pPr>
      <w:r w:rsidRPr="00E01F22">
        <w:rPr>
          <w:rFonts w:ascii="Arial" w:eastAsiaTheme="minorEastAsia" w:hAnsi="Arial" w:cs="Arial"/>
          <w:b/>
          <w:bCs/>
          <w:w w:val="105"/>
          <w:szCs w:val="20"/>
        </w:rPr>
        <w:t xml:space="preserve">12) </w:t>
      </w:r>
      <w:r w:rsidRPr="00E01F22">
        <w:rPr>
          <w:rFonts w:ascii="Arial" w:eastAsiaTheme="minorEastAsia" w:hAnsi="Arial" w:cs="Arial"/>
          <w:b/>
          <w:bCs/>
          <w:szCs w:val="20"/>
          <w:u w:val="single"/>
        </w:rPr>
        <w:t xml:space="preserve">INDEMNIFICATION </w:t>
      </w:r>
    </w:p>
    <w:p w:rsidR="00E01F22" w:rsidRDefault="00E01F22" w:rsidP="00E01F22">
      <w:pPr>
        <w:kinsoku w:val="0"/>
        <w:autoSpaceDE/>
        <w:autoSpaceDN/>
        <w:adjustRightInd/>
        <w:spacing w:before="324" w:after="216"/>
        <w:ind w:left="72" w:right="72"/>
        <w:jc w:val="both"/>
        <w:rPr>
          <w:rFonts w:ascii="Arial" w:eastAsiaTheme="minorEastAsia" w:hAnsi="Arial" w:cs="Arial"/>
          <w:spacing w:val="11"/>
          <w:sz w:val="19"/>
          <w:szCs w:val="19"/>
        </w:rPr>
      </w:pPr>
      <w:r w:rsidRPr="00E01F22">
        <w:rPr>
          <w:rFonts w:ascii="Arial" w:eastAsiaTheme="minorEastAsia" w:hAnsi="Arial" w:cs="Arial"/>
          <w:spacing w:val="14"/>
          <w:sz w:val="19"/>
          <w:szCs w:val="19"/>
        </w:rPr>
        <w:t xml:space="preserve">The Contractor agrees to indemnify and hold ITP, its officers, agents, employees and/or trustees, harmless from and against any and all claims or causes of action brought against ITP and from any </w:t>
      </w:r>
      <w:r w:rsidRPr="00E01F22">
        <w:rPr>
          <w:rFonts w:ascii="Arial" w:eastAsiaTheme="minorEastAsia" w:hAnsi="Arial" w:cs="Arial"/>
          <w:spacing w:val="11"/>
          <w:sz w:val="19"/>
          <w:szCs w:val="19"/>
        </w:rPr>
        <w:t xml:space="preserve">and all damages, losses, expenses, attorneys' fees, costs and liabilities sustained by ITP arising out of </w:t>
      </w:r>
      <w:r w:rsidRPr="00E01F22">
        <w:rPr>
          <w:rFonts w:ascii="Arial" w:eastAsiaTheme="minorEastAsia" w:hAnsi="Arial" w:cs="Arial"/>
          <w:spacing w:val="18"/>
          <w:sz w:val="19"/>
          <w:szCs w:val="19"/>
        </w:rPr>
        <w:t xml:space="preserve">any claimed defect in the goods or services supplied by the Contractor, any claimed improper </w:t>
      </w:r>
      <w:r w:rsidRPr="00E01F22">
        <w:rPr>
          <w:rFonts w:ascii="Arial" w:eastAsiaTheme="minorEastAsia" w:hAnsi="Arial" w:cs="Arial"/>
          <w:spacing w:val="10"/>
          <w:sz w:val="19"/>
          <w:szCs w:val="19"/>
        </w:rPr>
        <w:t xml:space="preserve">manufacture, design, design drawings, specifications, materials or repairs provided by the Contractor </w:t>
      </w:r>
      <w:r w:rsidRPr="00E01F22">
        <w:rPr>
          <w:rFonts w:ascii="Arial" w:eastAsiaTheme="minorEastAsia" w:hAnsi="Arial" w:cs="Arial"/>
          <w:spacing w:val="14"/>
          <w:sz w:val="19"/>
          <w:szCs w:val="19"/>
        </w:rPr>
        <w:t xml:space="preserve">pursuant to the Contract, and any claim by a third party for patent, trademark, copyright, or trade </w:t>
      </w:r>
      <w:r w:rsidRPr="00E01F22">
        <w:rPr>
          <w:rFonts w:ascii="Arial" w:eastAsiaTheme="minorEastAsia" w:hAnsi="Arial" w:cs="Arial"/>
          <w:spacing w:val="12"/>
          <w:sz w:val="19"/>
          <w:szCs w:val="19"/>
        </w:rPr>
        <w:t xml:space="preserve">secret infringement. The Contractor's obligation under this paragraph shall include the obligation to </w:t>
      </w:r>
      <w:r w:rsidRPr="00E01F22">
        <w:rPr>
          <w:rFonts w:ascii="Arial" w:eastAsiaTheme="minorEastAsia" w:hAnsi="Arial" w:cs="Arial"/>
          <w:spacing w:val="9"/>
          <w:sz w:val="19"/>
          <w:szCs w:val="19"/>
        </w:rPr>
        <w:t xml:space="preserve">indemnify and hold ITP harmless for its own negligence whether active, passive or concurrent, in the </w:t>
      </w:r>
      <w:r w:rsidRPr="00E01F22">
        <w:rPr>
          <w:rFonts w:ascii="Arial" w:eastAsiaTheme="minorEastAsia" w:hAnsi="Arial" w:cs="Arial"/>
          <w:spacing w:val="11"/>
          <w:sz w:val="19"/>
          <w:szCs w:val="19"/>
        </w:rPr>
        <w:t>performance of ITP's duties and obligations pursuant to the Contract.</w:t>
      </w:r>
    </w:p>
    <w:p w:rsidR="00EA1D87" w:rsidRPr="00E01F22" w:rsidRDefault="00EA1D87" w:rsidP="00E01F22">
      <w:pPr>
        <w:kinsoku w:val="0"/>
        <w:autoSpaceDE/>
        <w:autoSpaceDN/>
        <w:adjustRightInd/>
        <w:spacing w:before="324" w:after="216"/>
        <w:ind w:left="72" w:right="72"/>
        <w:jc w:val="both"/>
        <w:rPr>
          <w:rFonts w:ascii="Arial" w:eastAsiaTheme="minorEastAsia" w:hAnsi="Arial" w:cs="Arial"/>
          <w:spacing w:val="11"/>
          <w:sz w:val="19"/>
          <w:szCs w:val="19"/>
        </w:rPr>
      </w:pPr>
      <w:r>
        <w:rPr>
          <w:rFonts w:ascii="Arial" w:eastAsiaTheme="minorEastAsia" w:hAnsi="Arial" w:cs="Arial"/>
          <w:noProof/>
          <w:sz w:val="24"/>
        </w:rPr>
        <mc:AlternateContent>
          <mc:Choice Requires="wps">
            <w:drawing>
              <wp:anchor distT="0" distB="0" distL="0" distR="0" simplePos="0" relativeHeight="251659776" behindDoc="0" locked="0" layoutInCell="0" allowOverlap="1" wp14:anchorId="66A682C0" wp14:editId="1CF2F6F7">
                <wp:simplePos x="0" y="0"/>
                <wp:positionH relativeFrom="column">
                  <wp:posOffset>152400</wp:posOffset>
                </wp:positionH>
                <wp:positionV relativeFrom="paragraph">
                  <wp:posOffset>157480</wp:posOffset>
                </wp:positionV>
                <wp:extent cx="6401435" cy="0"/>
                <wp:effectExtent l="5715" t="11430" r="12700" b="7620"/>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pt,12.4pt" to="5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fW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" o:allowincell="f" strokeweight=".7pt">
                <w10:wrap type="square"/>
              </v:line>
            </w:pict>
          </mc:Fallback>
        </mc:AlternateContent>
      </w:r>
    </w:p>
    <w:p w:rsidR="00E01F22" w:rsidRPr="00E01F22" w:rsidRDefault="00E01F22" w:rsidP="008A03C2">
      <w:pPr>
        <w:numPr>
          <w:ilvl w:val="0"/>
          <w:numId w:val="11"/>
        </w:numPr>
        <w:tabs>
          <w:tab w:val="num" w:pos="4608"/>
        </w:tabs>
        <w:kinsoku w:val="0"/>
        <w:autoSpaceDE/>
        <w:autoSpaceDN/>
        <w:adjustRightInd/>
        <w:spacing w:before="252"/>
        <w:rPr>
          <w:rFonts w:ascii="Arial" w:eastAsiaTheme="minorEastAsia" w:hAnsi="Arial" w:cs="Arial"/>
          <w:b/>
          <w:bCs/>
          <w:spacing w:val="-8"/>
          <w:szCs w:val="20"/>
          <w:u w:val="single"/>
        </w:rPr>
      </w:pPr>
      <w:r w:rsidRPr="00E01F22">
        <w:rPr>
          <w:rFonts w:ascii="Arial" w:eastAsiaTheme="minorEastAsia" w:hAnsi="Arial" w:cs="Arial"/>
          <w:b/>
          <w:bCs/>
          <w:spacing w:val="-8"/>
          <w:szCs w:val="20"/>
          <w:u w:val="single"/>
        </w:rPr>
        <w:t>PATENT RIGHTS</w:t>
      </w:r>
    </w:p>
    <w:p w:rsidR="00E01F22" w:rsidRPr="00E01F22" w:rsidRDefault="00E01F22" w:rsidP="00E01F22">
      <w:pPr>
        <w:kinsoku w:val="0"/>
        <w:autoSpaceDE/>
        <w:autoSpaceDN/>
        <w:adjustRightInd/>
        <w:spacing w:before="288" w:after="252"/>
        <w:ind w:left="72" w:right="72"/>
        <w:jc w:val="both"/>
        <w:rPr>
          <w:rFonts w:ascii="Arial" w:eastAsiaTheme="minorEastAsia" w:hAnsi="Arial" w:cs="Arial"/>
          <w:spacing w:val="14"/>
          <w:sz w:val="19"/>
          <w:szCs w:val="19"/>
        </w:rPr>
      </w:pPr>
      <w:r w:rsidRPr="00E01F22">
        <w:rPr>
          <w:rFonts w:ascii="Arial" w:eastAsiaTheme="minorEastAsia" w:hAnsi="Arial" w:cs="Arial"/>
          <w:spacing w:val="10"/>
          <w:sz w:val="19"/>
          <w:szCs w:val="19"/>
        </w:rPr>
        <w:t xml:space="preserve">If any invention, improvement, or discovery of the Contractor is conceived or first actually reduced to </w:t>
      </w:r>
      <w:r w:rsidRPr="00E01F22">
        <w:rPr>
          <w:rFonts w:ascii="Arial" w:eastAsiaTheme="minorEastAsia" w:hAnsi="Arial" w:cs="Arial"/>
          <w:spacing w:val="15"/>
          <w:sz w:val="19"/>
          <w:szCs w:val="19"/>
        </w:rPr>
        <w:t xml:space="preserve">practice in the course of or under this Project, and that invention, improvement, or discovery is </w:t>
      </w:r>
      <w:r w:rsidRPr="00E01F22">
        <w:rPr>
          <w:rFonts w:ascii="Arial" w:eastAsiaTheme="minorEastAsia" w:hAnsi="Arial" w:cs="Arial"/>
          <w:spacing w:val="11"/>
          <w:sz w:val="19"/>
          <w:szCs w:val="19"/>
        </w:rPr>
        <w:t xml:space="preserve">patentable under the laws of the United States of America or any foreign country, the Contractor shall </w:t>
      </w:r>
      <w:r w:rsidRPr="00E01F22">
        <w:rPr>
          <w:rFonts w:ascii="Arial" w:eastAsiaTheme="minorEastAsia" w:hAnsi="Arial" w:cs="Arial"/>
          <w:spacing w:val="15"/>
          <w:sz w:val="19"/>
          <w:szCs w:val="19"/>
        </w:rPr>
        <w:t xml:space="preserve">notify ITP immediately and provide a detailed report. The rights and responsibilities of ITP, the </w:t>
      </w:r>
      <w:r w:rsidRPr="00E01F22">
        <w:rPr>
          <w:rFonts w:ascii="Arial" w:eastAsiaTheme="minorEastAsia" w:hAnsi="Arial" w:cs="Arial"/>
          <w:spacing w:val="10"/>
          <w:sz w:val="19"/>
          <w:szCs w:val="19"/>
        </w:rPr>
        <w:t xml:space="preserve">Contractor, and FTA with respect to such invention, improvement, or discovery will be determined in </w:t>
      </w:r>
      <w:r w:rsidRPr="00E01F22">
        <w:rPr>
          <w:rFonts w:ascii="Arial" w:eastAsiaTheme="minorEastAsia" w:hAnsi="Arial" w:cs="Arial"/>
          <w:spacing w:val="14"/>
          <w:sz w:val="19"/>
          <w:szCs w:val="19"/>
        </w:rPr>
        <w:t>accordance with applicable Federal laws, regulations, policies, and any waiver thereof.</w:t>
      </w:r>
    </w:p>
    <w:p w:rsidR="00E01F22" w:rsidRPr="00E01F22" w:rsidRDefault="00EA1D87" w:rsidP="00E01F22">
      <w:pPr>
        <w:kinsoku w:val="0"/>
        <w:autoSpaceDE/>
        <w:autoSpaceDN/>
        <w:adjustRightInd/>
        <w:spacing w:before="252"/>
        <w:ind w:left="72"/>
        <w:rPr>
          <w:rFonts w:ascii="Arial" w:eastAsiaTheme="minorEastAsia" w:hAnsi="Arial" w:cs="Arial"/>
          <w:spacing w:val="11"/>
          <w:sz w:val="19"/>
          <w:szCs w:val="19"/>
        </w:rPr>
      </w:pPr>
      <w:r>
        <w:rPr>
          <w:rFonts w:ascii="Arial" w:eastAsiaTheme="minorEastAsia" w:hAnsi="Arial" w:cs="Arial"/>
          <w:noProof/>
          <w:sz w:val="24"/>
        </w:rPr>
        <mc:AlternateContent>
          <mc:Choice Requires="wps">
            <w:drawing>
              <wp:anchor distT="0" distB="0" distL="0" distR="0" simplePos="0" relativeHeight="251641344" behindDoc="0" locked="0" layoutInCell="0" allowOverlap="1" wp14:anchorId="19394309" wp14:editId="44CD7C9F">
                <wp:simplePos x="0" y="0"/>
                <wp:positionH relativeFrom="page">
                  <wp:posOffset>772160</wp:posOffset>
                </wp:positionH>
                <wp:positionV relativeFrom="page">
                  <wp:posOffset>5092065</wp:posOffset>
                </wp:positionV>
                <wp:extent cx="6266180" cy="46355"/>
                <wp:effectExtent l="0" t="0" r="20320" b="29845"/>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6180" cy="463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8pt,400.95pt" to="554.2pt,4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" o:allowincell="f" strokeweight=".7pt">
                <w10:wrap type="square" anchorx="page" anchory="page"/>
              </v:line>
            </w:pict>
          </mc:Fallback>
        </mc:AlternateContent>
      </w:r>
    </w:p>
    <w:p w:rsidR="00E01F22" w:rsidRPr="00E01F22" w:rsidRDefault="00E01F22" w:rsidP="00E01F22">
      <w:pPr>
        <w:kinsoku w:val="0"/>
        <w:autoSpaceDE/>
        <w:autoSpaceDN/>
        <w:adjustRightInd/>
        <w:spacing w:before="252"/>
        <w:ind w:left="72"/>
        <w:rPr>
          <w:rFonts w:ascii="Arial" w:eastAsiaTheme="minorEastAsia" w:hAnsi="Arial" w:cs="Arial"/>
          <w:spacing w:val="11"/>
          <w:sz w:val="19"/>
          <w:szCs w:val="19"/>
        </w:rPr>
      </w:pPr>
    </w:p>
    <w:p w:rsidR="00E01F22" w:rsidRPr="00E01F22" w:rsidRDefault="00E01F22" w:rsidP="008A03C2">
      <w:pPr>
        <w:numPr>
          <w:ilvl w:val="0"/>
          <w:numId w:val="11"/>
        </w:numPr>
        <w:kinsoku w:val="0"/>
        <w:autoSpaceDE/>
        <w:autoSpaceDN/>
        <w:adjustRightInd/>
        <w:spacing w:before="252"/>
        <w:rPr>
          <w:rFonts w:ascii="Arial" w:eastAsiaTheme="minorEastAsia" w:hAnsi="Arial" w:cs="Arial"/>
          <w:b/>
          <w:bCs/>
          <w:spacing w:val="-10"/>
          <w:szCs w:val="20"/>
          <w:u w:val="single"/>
        </w:rPr>
      </w:pPr>
      <w:r w:rsidRPr="00E01F22">
        <w:rPr>
          <w:rFonts w:ascii="Arial" w:eastAsiaTheme="minorEastAsia" w:hAnsi="Arial" w:cs="Arial"/>
          <w:b/>
          <w:bCs/>
          <w:spacing w:val="-10"/>
          <w:szCs w:val="20"/>
          <w:u w:val="single"/>
        </w:rPr>
        <w:t>RIGHTS IN DATA</w:t>
      </w:r>
    </w:p>
    <w:p w:rsidR="00E01F22" w:rsidRPr="00E01F22" w:rsidRDefault="00E01F22" w:rsidP="00E01F22">
      <w:pPr>
        <w:kinsoku w:val="0"/>
        <w:autoSpaceDE/>
        <w:autoSpaceDN/>
        <w:adjustRightInd/>
        <w:spacing w:before="252"/>
        <w:ind w:left="72"/>
        <w:rPr>
          <w:rFonts w:ascii="Arial" w:eastAsiaTheme="minorEastAsia" w:hAnsi="Arial" w:cs="Arial"/>
          <w:spacing w:val="11"/>
          <w:sz w:val="19"/>
          <w:szCs w:val="19"/>
        </w:rPr>
      </w:pPr>
      <w:r w:rsidRPr="00E01F22">
        <w:rPr>
          <w:rFonts w:ascii="Arial" w:eastAsiaTheme="minorEastAsia" w:hAnsi="Arial" w:cs="Arial"/>
          <w:spacing w:val="11"/>
          <w:sz w:val="19"/>
          <w:szCs w:val="19"/>
        </w:rPr>
        <w:t>The Contractor agrees to comply with the following provisions:</w:t>
      </w:r>
    </w:p>
    <w:p w:rsidR="00E01F22" w:rsidRPr="00E01F22" w:rsidRDefault="00E01F22" w:rsidP="008A03C2">
      <w:pPr>
        <w:numPr>
          <w:ilvl w:val="0"/>
          <w:numId w:val="12"/>
        </w:numPr>
        <w:tabs>
          <w:tab w:val="num" w:pos="1008"/>
        </w:tabs>
        <w:kinsoku w:val="0"/>
        <w:autoSpaceDE/>
        <w:autoSpaceDN/>
        <w:adjustRightInd/>
        <w:spacing w:before="36"/>
        <w:ind w:left="216" w:right="72"/>
        <w:jc w:val="both"/>
        <w:rPr>
          <w:rFonts w:ascii="Arial" w:eastAsiaTheme="minorEastAsia" w:hAnsi="Arial" w:cs="Arial"/>
          <w:spacing w:val="12"/>
          <w:sz w:val="19"/>
          <w:szCs w:val="19"/>
        </w:rPr>
      </w:pPr>
      <w:r w:rsidRPr="00E01F22">
        <w:rPr>
          <w:rFonts w:ascii="Arial" w:eastAsiaTheme="minorEastAsia" w:hAnsi="Arial" w:cs="Arial"/>
          <w:spacing w:val="14"/>
          <w:sz w:val="19"/>
          <w:szCs w:val="19"/>
        </w:rPr>
        <w:t xml:space="preserve">The term "subject data" used in this section means recorded information, whether or not </w:t>
      </w:r>
      <w:r w:rsidRPr="00E01F22">
        <w:rPr>
          <w:rFonts w:ascii="Arial" w:eastAsiaTheme="minorEastAsia" w:hAnsi="Arial" w:cs="Arial"/>
          <w:spacing w:val="13"/>
          <w:sz w:val="19"/>
          <w:szCs w:val="19"/>
        </w:rPr>
        <w:t xml:space="preserve">copyrighted, that is delivered or specified to be delivered under this Agreement. The term includes graphic or pictorial delineations in media such as drawings or photographs; text in specifications or </w:t>
      </w:r>
      <w:r w:rsidRPr="00E01F22">
        <w:rPr>
          <w:rFonts w:ascii="Arial" w:eastAsiaTheme="minorEastAsia" w:hAnsi="Arial" w:cs="Arial"/>
          <w:spacing w:val="17"/>
          <w:sz w:val="19"/>
          <w:szCs w:val="19"/>
        </w:rPr>
        <w:t xml:space="preserve">related performance or design-type documents; machine forms such as punched cards, magnetic </w:t>
      </w:r>
      <w:r w:rsidRPr="00E01F22">
        <w:rPr>
          <w:rFonts w:ascii="Arial" w:eastAsiaTheme="minorEastAsia" w:hAnsi="Arial" w:cs="Arial"/>
          <w:spacing w:val="18"/>
          <w:sz w:val="19"/>
          <w:szCs w:val="19"/>
        </w:rPr>
        <w:t xml:space="preserve">tape, or computer memory printouts; and information retained in computer memory. Examples </w:t>
      </w:r>
      <w:r w:rsidRPr="00E01F22">
        <w:rPr>
          <w:rFonts w:ascii="Arial" w:eastAsiaTheme="minorEastAsia" w:hAnsi="Arial" w:cs="Arial"/>
          <w:spacing w:val="17"/>
          <w:sz w:val="19"/>
          <w:szCs w:val="19"/>
        </w:rPr>
        <w:t xml:space="preserve">include, but are not limited to: computer software, engineering drawings and associated lists, </w:t>
      </w:r>
      <w:r w:rsidRPr="00E01F22">
        <w:rPr>
          <w:rFonts w:ascii="Arial" w:eastAsiaTheme="minorEastAsia" w:hAnsi="Arial" w:cs="Arial"/>
          <w:spacing w:val="11"/>
          <w:sz w:val="19"/>
          <w:szCs w:val="19"/>
        </w:rPr>
        <w:t xml:space="preserve">specifications, standards, process sheets, manuals, technical reports, catalog item identifications, and </w:t>
      </w:r>
      <w:r w:rsidRPr="00E01F22">
        <w:rPr>
          <w:rFonts w:ascii="Arial" w:eastAsiaTheme="minorEastAsia" w:hAnsi="Arial" w:cs="Arial"/>
          <w:spacing w:val="9"/>
          <w:sz w:val="19"/>
          <w:szCs w:val="19"/>
        </w:rPr>
        <w:t xml:space="preserve">related information. The term does not include financial reports, cost analyses, and similar information </w:t>
      </w:r>
      <w:r w:rsidRPr="00E01F22">
        <w:rPr>
          <w:rFonts w:ascii="Arial" w:eastAsiaTheme="minorEastAsia" w:hAnsi="Arial" w:cs="Arial"/>
          <w:spacing w:val="12"/>
          <w:sz w:val="19"/>
          <w:szCs w:val="19"/>
        </w:rPr>
        <w:t>incidental to Project administration.</w:t>
      </w:r>
    </w:p>
    <w:p w:rsidR="00E01F22" w:rsidRPr="00E01F22" w:rsidRDefault="00E01F22" w:rsidP="008A03C2">
      <w:pPr>
        <w:numPr>
          <w:ilvl w:val="0"/>
          <w:numId w:val="12"/>
        </w:numPr>
        <w:tabs>
          <w:tab w:val="num" w:pos="864"/>
        </w:tabs>
        <w:kinsoku w:val="0"/>
        <w:autoSpaceDE/>
        <w:autoSpaceDN/>
        <w:adjustRightInd/>
        <w:spacing w:before="144"/>
        <w:ind w:left="216" w:right="72"/>
        <w:rPr>
          <w:rFonts w:ascii="Arial" w:eastAsiaTheme="minorEastAsia" w:hAnsi="Arial" w:cs="Arial"/>
          <w:spacing w:val="16"/>
          <w:sz w:val="19"/>
          <w:szCs w:val="19"/>
        </w:rPr>
      </w:pPr>
      <w:r w:rsidRPr="00E01F22">
        <w:rPr>
          <w:rFonts w:ascii="Arial" w:eastAsiaTheme="minorEastAsia" w:hAnsi="Arial" w:cs="Arial"/>
          <w:spacing w:val="11"/>
          <w:sz w:val="19"/>
          <w:szCs w:val="19"/>
        </w:rPr>
        <w:t xml:space="preserve">The following restrictions apply to all subject data first produced in the performance of this </w:t>
      </w:r>
      <w:r w:rsidRPr="00E01F22">
        <w:rPr>
          <w:rFonts w:ascii="Arial" w:eastAsiaTheme="minorEastAsia" w:hAnsi="Arial" w:cs="Arial"/>
          <w:spacing w:val="16"/>
          <w:sz w:val="19"/>
          <w:szCs w:val="19"/>
        </w:rPr>
        <w:t>Agreement:</w:t>
      </w:r>
    </w:p>
    <w:p w:rsidR="00E01F22" w:rsidRPr="00E01F22" w:rsidRDefault="00E01F22" w:rsidP="008A03C2">
      <w:pPr>
        <w:numPr>
          <w:ilvl w:val="0"/>
          <w:numId w:val="13"/>
        </w:numPr>
        <w:tabs>
          <w:tab w:val="clear" w:pos="720"/>
          <w:tab w:val="num" w:pos="864"/>
        </w:tabs>
        <w:kinsoku w:val="0"/>
        <w:autoSpaceDE/>
        <w:autoSpaceDN/>
        <w:adjustRightInd/>
        <w:spacing w:before="36"/>
        <w:ind w:left="216" w:right="72" w:firstLine="18"/>
        <w:jc w:val="both"/>
        <w:rPr>
          <w:rFonts w:ascii="Arial" w:eastAsiaTheme="minorEastAsia" w:hAnsi="Arial" w:cs="Arial"/>
          <w:spacing w:val="12"/>
          <w:sz w:val="19"/>
          <w:szCs w:val="19"/>
        </w:rPr>
      </w:pPr>
      <w:r w:rsidRPr="00E01F22">
        <w:rPr>
          <w:rFonts w:ascii="Arial" w:eastAsiaTheme="minorEastAsia" w:hAnsi="Arial" w:cs="Arial"/>
          <w:spacing w:val="12"/>
          <w:sz w:val="19"/>
          <w:szCs w:val="19"/>
        </w:rPr>
        <w:t xml:space="preserve">Except for its own internal use, ITP may not publish or reproduce subject data in whole or in </w:t>
      </w:r>
      <w:r w:rsidRPr="00E01F22">
        <w:rPr>
          <w:rFonts w:ascii="Arial" w:eastAsiaTheme="minorEastAsia" w:hAnsi="Arial" w:cs="Arial"/>
          <w:spacing w:val="5"/>
          <w:sz w:val="19"/>
          <w:szCs w:val="19"/>
        </w:rPr>
        <w:t xml:space="preserve">part, or in any manner or form, nor may ITP authorize others to do so, without the written consent of the </w:t>
      </w:r>
      <w:r w:rsidRPr="00E01F22">
        <w:rPr>
          <w:rFonts w:ascii="Arial" w:eastAsiaTheme="minorEastAsia" w:hAnsi="Arial" w:cs="Arial"/>
          <w:spacing w:val="13"/>
          <w:sz w:val="19"/>
          <w:szCs w:val="19"/>
        </w:rPr>
        <w:t xml:space="preserve">Government, until such time as the Government may have either released or approved the release of </w:t>
      </w:r>
      <w:r w:rsidRPr="00E01F22">
        <w:rPr>
          <w:rFonts w:ascii="Arial" w:eastAsiaTheme="minorEastAsia" w:hAnsi="Arial" w:cs="Arial"/>
          <w:spacing w:val="12"/>
          <w:sz w:val="19"/>
          <w:szCs w:val="19"/>
        </w:rPr>
        <w:t>such data to the public; this restriction on publication, however, does not apply to Agreements with academic institutions.</w:t>
      </w:r>
    </w:p>
    <w:p w:rsidR="00E01F22" w:rsidRPr="00E01F22" w:rsidRDefault="00E01F22" w:rsidP="008A03C2">
      <w:pPr>
        <w:numPr>
          <w:ilvl w:val="0"/>
          <w:numId w:val="13"/>
        </w:numPr>
        <w:tabs>
          <w:tab w:val="num" w:pos="864"/>
        </w:tabs>
        <w:kinsoku w:val="0"/>
        <w:autoSpaceDE/>
        <w:autoSpaceDN/>
        <w:adjustRightInd/>
        <w:spacing w:before="72"/>
        <w:ind w:left="216" w:right="72"/>
        <w:jc w:val="both"/>
        <w:rPr>
          <w:rFonts w:ascii="Arial" w:eastAsiaTheme="minorEastAsia" w:hAnsi="Arial" w:cs="Arial"/>
          <w:spacing w:val="14"/>
          <w:sz w:val="19"/>
          <w:szCs w:val="19"/>
        </w:rPr>
      </w:pPr>
      <w:r w:rsidRPr="00E01F22">
        <w:rPr>
          <w:rFonts w:ascii="Arial" w:eastAsiaTheme="minorEastAsia" w:hAnsi="Arial" w:cs="Arial"/>
          <w:spacing w:val="7"/>
          <w:sz w:val="19"/>
          <w:szCs w:val="19"/>
        </w:rPr>
        <w:t xml:space="preserve">As authorized by 49 CFR Part 18.34, the Government reserves a royalty-free, non-exclusive and </w:t>
      </w:r>
      <w:r w:rsidRPr="00E01F22">
        <w:rPr>
          <w:rFonts w:ascii="Arial" w:eastAsiaTheme="minorEastAsia" w:hAnsi="Arial" w:cs="Arial"/>
          <w:spacing w:val="9"/>
          <w:sz w:val="19"/>
          <w:szCs w:val="19"/>
        </w:rPr>
        <w:t xml:space="preserve">irrevocable license to reproduce, publish or otherwise use, and to authorize others to use, for Federal </w:t>
      </w:r>
      <w:r w:rsidRPr="00E01F22">
        <w:rPr>
          <w:rFonts w:ascii="Arial" w:eastAsiaTheme="minorEastAsia" w:hAnsi="Arial" w:cs="Arial"/>
          <w:spacing w:val="14"/>
          <w:sz w:val="19"/>
          <w:szCs w:val="19"/>
        </w:rPr>
        <w:t>Government purposes:</w:t>
      </w:r>
    </w:p>
    <w:p w:rsidR="00E01F22" w:rsidRPr="00E01F22" w:rsidRDefault="00E01F22" w:rsidP="008A03C2">
      <w:pPr>
        <w:numPr>
          <w:ilvl w:val="0"/>
          <w:numId w:val="14"/>
        </w:numPr>
        <w:tabs>
          <w:tab w:val="num" w:pos="1008"/>
        </w:tabs>
        <w:kinsoku w:val="0"/>
        <w:autoSpaceDE/>
        <w:autoSpaceDN/>
        <w:adjustRightInd/>
        <w:spacing w:before="36"/>
        <w:ind w:left="216" w:right="72"/>
        <w:jc w:val="both"/>
        <w:rPr>
          <w:rFonts w:ascii="Arial" w:eastAsiaTheme="minorEastAsia" w:hAnsi="Arial" w:cs="Arial"/>
          <w:spacing w:val="12"/>
          <w:sz w:val="19"/>
          <w:szCs w:val="19"/>
        </w:rPr>
      </w:pPr>
      <w:r w:rsidRPr="00E01F22">
        <w:rPr>
          <w:rFonts w:ascii="Arial" w:eastAsiaTheme="minorEastAsia" w:hAnsi="Arial" w:cs="Arial"/>
          <w:spacing w:val="22"/>
          <w:sz w:val="19"/>
          <w:szCs w:val="19"/>
        </w:rPr>
        <w:t xml:space="preserve">Any subject data developed under a grant, cooperative agreement, sub-grant, sub- </w:t>
      </w:r>
      <w:r w:rsidRPr="00E01F22">
        <w:rPr>
          <w:rFonts w:ascii="Arial" w:eastAsiaTheme="minorEastAsia" w:hAnsi="Arial" w:cs="Arial"/>
          <w:spacing w:val="12"/>
          <w:sz w:val="19"/>
          <w:szCs w:val="19"/>
        </w:rPr>
        <w:t>agreement, or third party contract, irrespective of whether or not a copyright has been obtained; and</w:t>
      </w:r>
    </w:p>
    <w:p w:rsidR="00E01F22" w:rsidRPr="00E01F22" w:rsidRDefault="00E01F22" w:rsidP="008A03C2">
      <w:pPr>
        <w:numPr>
          <w:ilvl w:val="0"/>
          <w:numId w:val="14"/>
        </w:numPr>
        <w:tabs>
          <w:tab w:val="num" w:pos="864"/>
        </w:tabs>
        <w:kinsoku w:val="0"/>
        <w:autoSpaceDE/>
        <w:autoSpaceDN/>
        <w:adjustRightInd/>
        <w:spacing w:before="36"/>
        <w:ind w:left="216" w:right="72"/>
        <w:rPr>
          <w:rFonts w:ascii="Arial" w:eastAsiaTheme="minorEastAsia" w:hAnsi="Arial" w:cs="Arial"/>
          <w:spacing w:val="10"/>
          <w:sz w:val="19"/>
          <w:szCs w:val="19"/>
        </w:rPr>
      </w:pPr>
      <w:r w:rsidRPr="00E01F22">
        <w:rPr>
          <w:rFonts w:ascii="Arial" w:eastAsiaTheme="minorEastAsia" w:hAnsi="Arial" w:cs="Arial"/>
          <w:spacing w:val="14"/>
          <w:sz w:val="19"/>
          <w:szCs w:val="19"/>
        </w:rPr>
        <w:t xml:space="preserve">Any rights of copyright to which ITP, sub-recipient, or a third party contractor purchases </w:t>
      </w:r>
      <w:r w:rsidRPr="00E01F22">
        <w:rPr>
          <w:rFonts w:ascii="Arial" w:eastAsiaTheme="minorEastAsia" w:hAnsi="Arial" w:cs="Arial"/>
          <w:spacing w:val="10"/>
          <w:sz w:val="19"/>
          <w:szCs w:val="19"/>
        </w:rPr>
        <w:t>ownership with Federal assistance.</w:t>
      </w:r>
    </w:p>
    <w:p w:rsidR="00E01F22" w:rsidRPr="00EA1D87" w:rsidRDefault="00E01F22" w:rsidP="008A03C2">
      <w:pPr>
        <w:widowControl/>
        <w:numPr>
          <w:ilvl w:val="0"/>
          <w:numId w:val="14"/>
        </w:numPr>
        <w:tabs>
          <w:tab w:val="num" w:pos="864"/>
        </w:tabs>
        <w:kinsoku w:val="0"/>
        <w:autoSpaceDE/>
        <w:autoSpaceDN/>
        <w:adjustRightInd/>
        <w:spacing w:before="36"/>
        <w:ind w:left="216" w:right="72"/>
        <w:jc w:val="both"/>
        <w:rPr>
          <w:rFonts w:ascii="Arial" w:eastAsiaTheme="minorEastAsia" w:hAnsi="Arial" w:cs="Arial"/>
          <w:spacing w:val="8"/>
          <w:sz w:val="19"/>
          <w:szCs w:val="19"/>
        </w:rPr>
      </w:pPr>
      <w:r w:rsidRPr="00EA1D87">
        <w:rPr>
          <w:rFonts w:ascii="Arial" w:eastAsiaTheme="minorEastAsia" w:hAnsi="Arial" w:cs="Arial"/>
          <w:spacing w:val="11"/>
          <w:sz w:val="19"/>
          <w:szCs w:val="19"/>
        </w:rPr>
        <w:t xml:space="preserve">When FTA provides assistance to ITP for a project involving planning, research, development, or </w:t>
      </w:r>
      <w:r w:rsidRPr="00EA1D87">
        <w:rPr>
          <w:rFonts w:ascii="Arial" w:eastAsiaTheme="minorEastAsia" w:hAnsi="Arial" w:cs="Arial"/>
          <w:spacing w:val="13"/>
          <w:sz w:val="19"/>
          <w:szCs w:val="19"/>
        </w:rPr>
        <w:t xml:space="preserve">a demonstration, it is FTA's intent to increase the body of mass transportation knowledge, rather than </w:t>
      </w:r>
      <w:r w:rsidRPr="00EA1D87">
        <w:rPr>
          <w:rFonts w:ascii="Arial" w:eastAsiaTheme="minorEastAsia" w:hAnsi="Arial" w:cs="Arial"/>
          <w:spacing w:val="7"/>
          <w:sz w:val="19"/>
          <w:szCs w:val="19"/>
        </w:rPr>
        <w:t xml:space="preserve">to limit the benefits of the Project to those parties that have participated therein. Therefore, unless FTA determines otherwise, the recipient of FTA assistance to support planning, research, development, or a </w:t>
      </w:r>
      <w:r w:rsidRPr="00EA1D87">
        <w:rPr>
          <w:rFonts w:ascii="Arial" w:eastAsiaTheme="minorEastAsia" w:hAnsi="Arial" w:cs="Arial"/>
          <w:spacing w:val="15"/>
          <w:sz w:val="19"/>
          <w:szCs w:val="19"/>
        </w:rPr>
        <w:t>demonstration financed under the Federal Transit Act as amended, understands and agrees that, in</w:t>
      </w:r>
      <w:r w:rsidR="00B83588">
        <w:rPr>
          <w:rFonts w:ascii="Arial" w:eastAsiaTheme="minorEastAsia" w:hAnsi="Arial" w:cs="Arial"/>
          <w:spacing w:val="15"/>
          <w:sz w:val="19"/>
          <w:szCs w:val="19"/>
        </w:rPr>
        <w:t xml:space="preserve"> </w:t>
      </w:r>
      <w:r w:rsidRPr="00EA1D87">
        <w:rPr>
          <w:rFonts w:ascii="Arial" w:eastAsiaTheme="minorEastAsia" w:hAnsi="Arial" w:cs="Arial"/>
          <w:spacing w:val="12"/>
          <w:sz w:val="19"/>
          <w:szCs w:val="19"/>
        </w:rPr>
        <w:t xml:space="preserve">addition to the rights set forth in paragraph (b)(2) of this Agreement, FTA may make available to any </w:t>
      </w:r>
      <w:r w:rsidRPr="00EA1D87">
        <w:rPr>
          <w:rFonts w:ascii="Arial" w:eastAsiaTheme="minorEastAsia" w:hAnsi="Arial" w:cs="Arial"/>
          <w:spacing w:val="11"/>
          <w:sz w:val="19"/>
          <w:szCs w:val="19"/>
        </w:rPr>
        <w:t xml:space="preserve">FTA recipient, sub-recipient, third party contractor, or third party subcontractor, either FTA's license in </w:t>
      </w:r>
      <w:r w:rsidRPr="00EA1D87">
        <w:rPr>
          <w:rFonts w:ascii="Arial" w:eastAsiaTheme="minorEastAsia" w:hAnsi="Arial" w:cs="Arial"/>
          <w:spacing w:val="14"/>
          <w:sz w:val="19"/>
          <w:szCs w:val="19"/>
        </w:rPr>
        <w:t xml:space="preserve">the copyright to the subject data derived under this Agreement or a copy of the subject data first </w:t>
      </w:r>
      <w:r w:rsidRPr="00EA1D87">
        <w:rPr>
          <w:rFonts w:ascii="Arial" w:eastAsiaTheme="minorEastAsia" w:hAnsi="Arial" w:cs="Arial"/>
          <w:spacing w:val="13"/>
          <w:sz w:val="19"/>
          <w:szCs w:val="19"/>
        </w:rPr>
        <w:t xml:space="preserve">produced under this Agreement. In the event that the Project, which is the subject of this Agreement, </w:t>
      </w:r>
      <w:r w:rsidRPr="00EA1D87">
        <w:rPr>
          <w:rFonts w:ascii="Arial" w:eastAsiaTheme="minorEastAsia" w:hAnsi="Arial" w:cs="Arial"/>
          <w:spacing w:val="16"/>
          <w:sz w:val="19"/>
          <w:szCs w:val="19"/>
        </w:rPr>
        <w:t xml:space="preserve">is not completed for any reason whatsoever, all data developed under that Project shall become </w:t>
      </w:r>
      <w:r w:rsidRPr="00EA1D87">
        <w:rPr>
          <w:rFonts w:ascii="Arial" w:eastAsiaTheme="minorEastAsia" w:hAnsi="Arial" w:cs="Arial"/>
          <w:spacing w:val="12"/>
          <w:sz w:val="19"/>
          <w:szCs w:val="19"/>
        </w:rPr>
        <w:t xml:space="preserve">subject data as defined in paragraph (a) of this Agreement and shall be delivered as the Government </w:t>
      </w:r>
      <w:r w:rsidRPr="00EA1D87">
        <w:rPr>
          <w:rFonts w:ascii="Arial" w:eastAsiaTheme="minorEastAsia" w:hAnsi="Arial" w:cs="Arial"/>
          <w:spacing w:val="16"/>
          <w:sz w:val="19"/>
          <w:szCs w:val="19"/>
        </w:rPr>
        <w:t xml:space="preserve">may direct. Paragraph (a) of the Agreement, however, does not apply to adaptations of automatic </w:t>
      </w:r>
      <w:r w:rsidRPr="00EA1D87">
        <w:rPr>
          <w:rFonts w:ascii="Arial" w:eastAsiaTheme="minorEastAsia" w:hAnsi="Arial" w:cs="Arial"/>
          <w:spacing w:val="12"/>
          <w:sz w:val="19"/>
          <w:szCs w:val="19"/>
        </w:rPr>
        <w:t>data processing equipment or programs f</w:t>
      </w:r>
      <w:r w:rsidRPr="00EA1D87">
        <w:rPr>
          <w:rFonts w:ascii="Arial" w:eastAsiaTheme="minorEastAsia" w:hAnsi="Arial" w:cs="Arial"/>
          <w:spacing w:val="12"/>
          <w:szCs w:val="20"/>
        </w:rPr>
        <w:t xml:space="preserve">or ITP’s use which costs are financed with capital funds </w:t>
      </w:r>
      <w:r w:rsidRPr="00EA1D87">
        <w:rPr>
          <w:rFonts w:ascii="Arial" w:eastAsiaTheme="minorEastAsia" w:hAnsi="Arial" w:cs="Arial"/>
          <w:spacing w:val="8"/>
          <w:sz w:val="19"/>
          <w:szCs w:val="19"/>
        </w:rPr>
        <w:t>(Sections 3, 9, 16, 18, or 25 of the Federal Transit Act, as amended, or Title 23 capital funds).</w:t>
      </w:r>
    </w:p>
    <w:p w:rsidR="00E01F22" w:rsidRPr="00E01F22" w:rsidRDefault="00E01F22" w:rsidP="008A03C2">
      <w:pPr>
        <w:numPr>
          <w:ilvl w:val="0"/>
          <w:numId w:val="15"/>
        </w:numPr>
        <w:tabs>
          <w:tab w:val="num" w:pos="1008"/>
        </w:tabs>
        <w:kinsoku w:val="0"/>
        <w:autoSpaceDE/>
        <w:autoSpaceDN/>
        <w:adjustRightInd/>
        <w:spacing w:before="72"/>
        <w:ind w:left="216" w:right="72"/>
        <w:jc w:val="both"/>
        <w:rPr>
          <w:rFonts w:ascii="Arial" w:eastAsiaTheme="minorEastAsia" w:hAnsi="Arial" w:cs="Arial"/>
          <w:spacing w:val="14"/>
          <w:sz w:val="19"/>
          <w:szCs w:val="19"/>
        </w:rPr>
      </w:pPr>
      <w:r w:rsidRPr="00E01F22">
        <w:rPr>
          <w:rFonts w:ascii="Arial" w:eastAsiaTheme="minorEastAsia" w:hAnsi="Arial" w:cs="Arial"/>
          <w:spacing w:val="20"/>
          <w:sz w:val="19"/>
          <w:szCs w:val="19"/>
        </w:rPr>
        <w:t xml:space="preserve">Unless prohibited by State law, ITP agrees to indemnify, save and hold harmless the </w:t>
      </w:r>
      <w:r w:rsidRPr="00E01F22">
        <w:rPr>
          <w:rFonts w:ascii="Arial" w:eastAsiaTheme="minorEastAsia" w:hAnsi="Arial" w:cs="Arial"/>
          <w:spacing w:val="11"/>
          <w:sz w:val="19"/>
          <w:szCs w:val="19"/>
        </w:rPr>
        <w:t xml:space="preserve">Government, its officers, agents, and employees acting within the scope of their official duties against </w:t>
      </w:r>
      <w:r w:rsidRPr="00E01F22">
        <w:rPr>
          <w:rFonts w:ascii="Arial" w:eastAsiaTheme="minorEastAsia" w:hAnsi="Arial" w:cs="Arial"/>
          <w:spacing w:val="9"/>
          <w:sz w:val="19"/>
          <w:szCs w:val="19"/>
        </w:rPr>
        <w:t xml:space="preserve">any liability, including costs and expenses, resulting from any willful or intentional violation by ITP of </w:t>
      </w:r>
      <w:r w:rsidRPr="00E01F22">
        <w:rPr>
          <w:rFonts w:ascii="Arial" w:eastAsiaTheme="minorEastAsia" w:hAnsi="Arial" w:cs="Arial"/>
          <w:spacing w:val="19"/>
          <w:sz w:val="19"/>
          <w:szCs w:val="19"/>
        </w:rPr>
        <w:t xml:space="preserve">proprietary rights, copyrights, or right of privacy, arising out of the publication, translation, </w:t>
      </w:r>
      <w:r w:rsidRPr="00E01F22">
        <w:rPr>
          <w:rFonts w:ascii="Arial" w:eastAsiaTheme="minorEastAsia" w:hAnsi="Arial" w:cs="Arial"/>
          <w:spacing w:val="9"/>
          <w:sz w:val="19"/>
          <w:szCs w:val="19"/>
        </w:rPr>
        <w:t xml:space="preserve">reproduction, delivery, use or disposition of any data furnished under this Agreement. ITP shall not be </w:t>
      </w:r>
      <w:r w:rsidRPr="00E01F22">
        <w:rPr>
          <w:rFonts w:ascii="Arial" w:eastAsiaTheme="minorEastAsia" w:hAnsi="Arial" w:cs="Arial"/>
          <w:spacing w:val="17"/>
          <w:sz w:val="19"/>
          <w:szCs w:val="19"/>
        </w:rPr>
        <w:t xml:space="preserve">required to indemnify the Government for any such liability arising out of the wrongful acts of </w:t>
      </w:r>
      <w:r w:rsidRPr="00E01F22">
        <w:rPr>
          <w:rFonts w:ascii="Arial" w:eastAsiaTheme="minorEastAsia" w:hAnsi="Arial" w:cs="Arial"/>
          <w:spacing w:val="14"/>
          <w:sz w:val="19"/>
          <w:szCs w:val="19"/>
        </w:rPr>
        <w:t>employees or agents of the Government.</w:t>
      </w:r>
    </w:p>
    <w:p w:rsidR="00E01F22" w:rsidRPr="00E01F22" w:rsidRDefault="00E01F22" w:rsidP="008A03C2">
      <w:pPr>
        <w:numPr>
          <w:ilvl w:val="0"/>
          <w:numId w:val="15"/>
        </w:numPr>
        <w:tabs>
          <w:tab w:val="num" w:pos="864"/>
        </w:tabs>
        <w:kinsoku w:val="0"/>
        <w:autoSpaceDE/>
        <w:autoSpaceDN/>
        <w:adjustRightInd/>
        <w:spacing w:before="144"/>
        <w:ind w:left="216" w:right="72"/>
        <w:jc w:val="both"/>
        <w:rPr>
          <w:rFonts w:ascii="Arial" w:eastAsiaTheme="minorEastAsia" w:hAnsi="Arial" w:cs="Arial"/>
          <w:spacing w:val="16"/>
          <w:sz w:val="19"/>
          <w:szCs w:val="19"/>
        </w:rPr>
      </w:pPr>
      <w:r w:rsidRPr="00E01F22">
        <w:rPr>
          <w:rFonts w:ascii="Arial" w:eastAsiaTheme="minorEastAsia" w:hAnsi="Arial" w:cs="Arial"/>
          <w:spacing w:val="13"/>
          <w:sz w:val="19"/>
          <w:szCs w:val="19"/>
        </w:rPr>
        <w:t xml:space="preserve">Nothing contained in this section shall imply a license to the Government under any patent or </w:t>
      </w:r>
      <w:r w:rsidRPr="00E01F22">
        <w:rPr>
          <w:rFonts w:ascii="Arial" w:eastAsiaTheme="minorEastAsia" w:hAnsi="Arial" w:cs="Arial"/>
          <w:spacing w:val="22"/>
          <w:sz w:val="19"/>
          <w:szCs w:val="19"/>
        </w:rPr>
        <w:t xml:space="preserve">be construed as affecting the scope of any license or other right otherwise granted to the </w:t>
      </w:r>
      <w:r w:rsidRPr="00E01F22">
        <w:rPr>
          <w:rFonts w:ascii="Arial" w:eastAsiaTheme="minorEastAsia" w:hAnsi="Arial" w:cs="Arial"/>
          <w:spacing w:val="16"/>
          <w:sz w:val="19"/>
          <w:szCs w:val="19"/>
        </w:rPr>
        <w:t>Government under any patent.</w:t>
      </w:r>
    </w:p>
    <w:p w:rsidR="00E01F22" w:rsidRPr="00E01F22" w:rsidRDefault="00E01F22" w:rsidP="00E01F22">
      <w:pPr>
        <w:kinsoku w:val="0"/>
        <w:autoSpaceDE/>
        <w:autoSpaceDN/>
        <w:adjustRightInd/>
        <w:spacing w:after="252"/>
        <w:ind w:left="216" w:right="72"/>
        <w:jc w:val="both"/>
        <w:rPr>
          <w:rFonts w:ascii="Arial" w:eastAsiaTheme="minorEastAsia" w:hAnsi="Arial" w:cs="Arial"/>
          <w:spacing w:val="10"/>
          <w:sz w:val="19"/>
          <w:szCs w:val="19"/>
        </w:rPr>
      </w:pPr>
      <w:r w:rsidRPr="00E01F22">
        <w:rPr>
          <w:rFonts w:ascii="Arial" w:eastAsiaTheme="minorEastAsia" w:hAnsi="Arial" w:cs="Arial"/>
          <w:spacing w:val="9"/>
          <w:sz w:val="19"/>
          <w:szCs w:val="19"/>
        </w:rPr>
        <w:t xml:space="preserve">Paragraphs (2)b), (2)c), and (2)d) of this Agreement do not apply to material furnished to ITP by the </w:t>
      </w:r>
      <w:r w:rsidRPr="00E01F22">
        <w:rPr>
          <w:rFonts w:ascii="Arial" w:eastAsiaTheme="minorEastAsia" w:hAnsi="Arial" w:cs="Arial"/>
          <w:spacing w:val="16"/>
          <w:sz w:val="19"/>
          <w:szCs w:val="19"/>
        </w:rPr>
        <w:t xml:space="preserve">Government and incorporated in the work carried out under the Agreement; provided that such </w:t>
      </w:r>
      <w:r w:rsidRPr="00E01F22">
        <w:rPr>
          <w:rFonts w:ascii="Arial" w:eastAsiaTheme="minorEastAsia" w:hAnsi="Arial" w:cs="Arial"/>
          <w:spacing w:val="10"/>
          <w:sz w:val="19"/>
          <w:szCs w:val="19"/>
        </w:rPr>
        <w:t>incorporated material is identified by ITP at the time of delivery of such work.</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4"/>
          <w:szCs w:val="20"/>
          <w:u w:val="single"/>
        </w:rPr>
      </w:pPr>
      <w:r w:rsidRPr="00E01F22">
        <w:rPr>
          <w:rFonts w:ascii="Arial" w:eastAsiaTheme="minorEastAsia" w:hAnsi="Arial" w:cs="Arial"/>
          <w:b/>
          <w:bCs/>
          <w:spacing w:val="-4"/>
          <w:szCs w:val="20"/>
        </w:rPr>
        <w:t xml:space="preserve">15) </w:t>
      </w:r>
      <w:r w:rsidRPr="00E01F22">
        <w:rPr>
          <w:rFonts w:ascii="Arial" w:eastAsiaTheme="minorEastAsia" w:hAnsi="Arial" w:cs="Arial"/>
          <w:b/>
          <w:bCs/>
          <w:spacing w:val="-4"/>
          <w:szCs w:val="20"/>
          <w:u w:val="single"/>
        </w:rPr>
        <w:t>COVENANT AGAINST GRATUITIES</w:t>
      </w:r>
    </w:p>
    <w:p w:rsidR="00E01F22" w:rsidRPr="00E01F22" w:rsidRDefault="00E01F22" w:rsidP="00E01F22">
      <w:pPr>
        <w:kinsoku w:val="0"/>
        <w:autoSpaceDE/>
        <w:autoSpaceDN/>
        <w:adjustRightInd/>
        <w:spacing w:before="252" w:after="252"/>
        <w:ind w:left="72" w:right="72"/>
        <w:jc w:val="both"/>
        <w:rPr>
          <w:rFonts w:ascii="Arial" w:eastAsiaTheme="minorEastAsia" w:hAnsi="Arial" w:cs="Arial"/>
          <w:spacing w:val="15"/>
          <w:sz w:val="19"/>
          <w:szCs w:val="19"/>
        </w:rPr>
      </w:pPr>
      <w:r w:rsidRPr="00E01F22">
        <w:rPr>
          <w:rFonts w:ascii="Arial" w:eastAsiaTheme="minorEastAsia" w:hAnsi="Arial" w:cs="Arial"/>
          <w:spacing w:val="22"/>
          <w:sz w:val="19"/>
          <w:szCs w:val="19"/>
        </w:rPr>
        <w:t xml:space="preserve">The Contractor warrants that he or she has not offered or given gratuities (in the form of </w:t>
      </w:r>
      <w:r w:rsidRPr="00E01F22">
        <w:rPr>
          <w:rFonts w:ascii="Arial" w:eastAsiaTheme="minorEastAsia" w:hAnsi="Arial" w:cs="Arial"/>
          <w:spacing w:val="14"/>
          <w:sz w:val="19"/>
          <w:szCs w:val="19"/>
        </w:rPr>
        <w:t xml:space="preserve">entertainment, gifts, or otherwise) to any official or employee of ITP with a view toward securing </w:t>
      </w:r>
      <w:r w:rsidRPr="00E01F22">
        <w:rPr>
          <w:rFonts w:ascii="Arial" w:eastAsiaTheme="minorEastAsia" w:hAnsi="Arial" w:cs="Arial"/>
          <w:spacing w:val="15"/>
          <w:sz w:val="19"/>
          <w:szCs w:val="19"/>
        </w:rPr>
        <w:t>favorable treatment in the awarding, amending, or evaluating performance of Contract.</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2"/>
          <w:szCs w:val="20"/>
        </w:rPr>
      </w:pPr>
      <w:r w:rsidRPr="00E01F22">
        <w:rPr>
          <w:rFonts w:ascii="Arial" w:eastAsiaTheme="minorEastAsia" w:hAnsi="Arial" w:cs="Arial"/>
          <w:b/>
          <w:bCs/>
          <w:spacing w:val="-2"/>
          <w:szCs w:val="20"/>
        </w:rPr>
        <w:t xml:space="preserve">16) </w:t>
      </w:r>
      <w:r w:rsidRPr="00E01F22">
        <w:rPr>
          <w:rFonts w:ascii="Arial" w:eastAsiaTheme="minorEastAsia" w:hAnsi="Arial" w:cs="Arial"/>
          <w:b/>
          <w:bCs/>
          <w:spacing w:val="-2"/>
          <w:szCs w:val="20"/>
          <w:u w:val="single"/>
        </w:rPr>
        <w:t>ASSIGNABILITY</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1"/>
          <w:sz w:val="19"/>
          <w:szCs w:val="19"/>
        </w:rPr>
      </w:pPr>
      <w:r w:rsidRPr="00E01F22">
        <w:rPr>
          <w:rFonts w:ascii="Arial" w:eastAsiaTheme="minorEastAsia" w:hAnsi="Arial" w:cs="Arial"/>
          <w:spacing w:val="11"/>
          <w:sz w:val="19"/>
          <w:szCs w:val="19"/>
        </w:rPr>
        <w:t xml:space="preserve">The terms and provisions of the Contract documents shall be binding upon ITP and the Contractor and </w:t>
      </w:r>
      <w:r w:rsidRPr="00E01F22">
        <w:rPr>
          <w:rFonts w:ascii="Arial" w:eastAsiaTheme="minorEastAsia" w:hAnsi="Arial" w:cs="Arial"/>
          <w:spacing w:val="9"/>
          <w:sz w:val="19"/>
          <w:szCs w:val="19"/>
        </w:rPr>
        <w:t xml:space="preserve">their respective partners, successors, heirs, executors, administrators, assigns and legal representatives. </w:t>
      </w:r>
      <w:r w:rsidRPr="00E01F22">
        <w:rPr>
          <w:rFonts w:ascii="Arial" w:eastAsiaTheme="minorEastAsia" w:hAnsi="Arial" w:cs="Arial"/>
          <w:spacing w:val="15"/>
          <w:sz w:val="19"/>
          <w:szCs w:val="19"/>
        </w:rPr>
        <w:t xml:space="preserve">The rights and obligations of the Contractor under the Contract may not be transferred, assigned, </w:t>
      </w:r>
      <w:r w:rsidRPr="00E01F22">
        <w:rPr>
          <w:rFonts w:ascii="Arial" w:eastAsiaTheme="minorEastAsia" w:hAnsi="Arial" w:cs="Arial"/>
          <w:spacing w:val="14"/>
          <w:sz w:val="19"/>
          <w:szCs w:val="19"/>
        </w:rPr>
        <w:t xml:space="preserve">sublet, mortgaged, pledged or otherwise disposed of or encumbered in any way without ITP's prior </w:t>
      </w:r>
      <w:r w:rsidRPr="00E01F22">
        <w:rPr>
          <w:rFonts w:ascii="Arial" w:eastAsiaTheme="minorEastAsia" w:hAnsi="Arial" w:cs="Arial"/>
          <w:spacing w:val="13"/>
          <w:sz w:val="19"/>
          <w:szCs w:val="19"/>
        </w:rPr>
        <w:t xml:space="preserve">written consent. The Contractor may subcontract a portion of its obligations to other firms or parties </w:t>
      </w:r>
      <w:r w:rsidRPr="00E01F22">
        <w:rPr>
          <w:rFonts w:ascii="Arial" w:eastAsiaTheme="minorEastAsia" w:hAnsi="Arial" w:cs="Arial"/>
          <w:spacing w:val="11"/>
          <w:sz w:val="19"/>
          <w:szCs w:val="19"/>
        </w:rPr>
        <w:t>but only after having first obtained the written approval by ITP of the subcontractor.</w:t>
      </w:r>
    </w:p>
    <w:p w:rsidR="00E01F22" w:rsidRPr="00E01F22" w:rsidRDefault="00EA1D87" w:rsidP="00E01F22">
      <w:pPr>
        <w:kinsoku w:val="0"/>
        <w:autoSpaceDE/>
        <w:autoSpaceDN/>
        <w:adjustRightInd/>
        <w:spacing w:before="324" w:after="252"/>
        <w:ind w:left="72" w:right="72"/>
        <w:jc w:val="both"/>
        <w:rPr>
          <w:rFonts w:ascii="Arial" w:eastAsiaTheme="minorEastAsia" w:hAnsi="Arial" w:cs="Arial"/>
          <w:b/>
          <w:bCs/>
          <w:spacing w:val="-2"/>
          <w:szCs w:val="20"/>
        </w:rPr>
      </w:pPr>
      <w:r>
        <w:rPr>
          <w:rFonts w:ascii="Arial" w:eastAsiaTheme="minorEastAsia" w:hAnsi="Arial" w:cs="Arial"/>
          <w:noProof/>
          <w:sz w:val="24"/>
        </w:rPr>
        <mc:AlternateContent>
          <mc:Choice Requires="wps">
            <w:drawing>
              <wp:anchor distT="0" distB="0" distL="0" distR="0" simplePos="0" relativeHeight="251642368" behindDoc="0" locked="0" layoutInCell="0" allowOverlap="1" wp14:anchorId="57150E7A" wp14:editId="5DD934B6">
                <wp:simplePos x="0" y="0"/>
                <wp:positionH relativeFrom="page">
                  <wp:posOffset>685800</wp:posOffset>
                </wp:positionH>
                <wp:positionV relativeFrom="page">
                  <wp:posOffset>8473440</wp:posOffset>
                </wp:positionV>
                <wp:extent cx="6447790" cy="46990"/>
                <wp:effectExtent l="0" t="0" r="10160" b="29210"/>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7790" cy="469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pt,667.2pt" to="561.7pt,6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" o:allowincell="f" strokeweight=".7pt">
                <w10:wrap type="square" anchorx="page" anchory="page"/>
              </v:line>
            </w:pict>
          </mc:Fallback>
        </mc:AlternateContent>
      </w:r>
      <w:r w:rsidR="00E01F22" w:rsidRPr="00E01F22">
        <w:rPr>
          <w:rFonts w:ascii="Arial" w:eastAsiaTheme="minorEastAsia" w:hAnsi="Arial" w:cs="Arial"/>
          <w:spacing w:val="11"/>
          <w:sz w:val="19"/>
          <w:szCs w:val="19"/>
        </w:rPr>
        <w:t xml:space="preserve">ITP may assign its rights and obligations under the Contract to any successor to the rights and functions </w:t>
      </w:r>
      <w:r w:rsidR="00E01F22" w:rsidRPr="00E01F22">
        <w:rPr>
          <w:rFonts w:ascii="Arial" w:eastAsiaTheme="minorEastAsia" w:hAnsi="Arial" w:cs="Arial"/>
          <w:spacing w:val="14"/>
          <w:sz w:val="19"/>
          <w:szCs w:val="19"/>
        </w:rPr>
        <w:t xml:space="preserve">of ITP or to any governmental agency to the extent required by applicable laws or governmental </w:t>
      </w:r>
      <w:r w:rsidR="00E01F22" w:rsidRPr="00E01F22">
        <w:rPr>
          <w:rFonts w:ascii="Arial" w:eastAsiaTheme="minorEastAsia" w:hAnsi="Arial" w:cs="Arial"/>
          <w:spacing w:val="11"/>
          <w:sz w:val="19"/>
          <w:szCs w:val="19"/>
        </w:rPr>
        <w:t>regulations or to the extent ITP deems necessary or advisable under the circumstances.</w:t>
      </w:r>
    </w:p>
    <w:p w:rsidR="00E01F22" w:rsidRPr="00E01F22" w:rsidRDefault="00E01F22" w:rsidP="00E01F22">
      <w:pPr>
        <w:kinsoku w:val="0"/>
        <w:autoSpaceDE/>
        <w:autoSpaceDN/>
        <w:adjustRightInd/>
        <w:spacing w:before="252"/>
        <w:jc w:val="center"/>
        <w:rPr>
          <w:rFonts w:ascii="Arial" w:eastAsiaTheme="minorEastAsia" w:hAnsi="Arial" w:cs="Arial"/>
          <w:b/>
          <w:bCs/>
          <w:spacing w:val="-2"/>
          <w:szCs w:val="20"/>
        </w:rPr>
      </w:pPr>
    </w:p>
    <w:p w:rsidR="00E01F22" w:rsidRPr="00E01F22" w:rsidRDefault="00E01F22" w:rsidP="00E01F22">
      <w:pPr>
        <w:kinsoku w:val="0"/>
        <w:autoSpaceDE/>
        <w:autoSpaceDN/>
        <w:adjustRightInd/>
        <w:spacing w:before="252"/>
        <w:jc w:val="center"/>
        <w:rPr>
          <w:rFonts w:ascii="Arial" w:eastAsiaTheme="minorEastAsia" w:hAnsi="Arial" w:cs="Arial"/>
          <w:b/>
          <w:bCs/>
          <w:spacing w:val="-2"/>
          <w:szCs w:val="20"/>
          <w:u w:val="single"/>
        </w:rPr>
      </w:pPr>
      <w:r w:rsidRPr="00E01F22">
        <w:rPr>
          <w:rFonts w:ascii="Arial" w:eastAsiaTheme="minorEastAsia" w:hAnsi="Arial" w:cs="Arial"/>
          <w:b/>
          <w:bCs/>
          <w:spacing w:val="-2"/>
          <w:szCs w:val="20"/>
        </w:rPr>
        <w:t xml:space="preserve">17) </w:t>
      </w:r>
      <w:r w:rsidRPr="00E01F22">
        <w:rPr>
          <w:rFonts w:ascii="Arial" w:eastAsiaTheme="minorEastAsia" w:hAnsi="Arial" w:cs="Arial"/>
          <w:b/>
          <w:bCs/>
          <w:spacing w:val="-2"/>
          <w:szCs w:val="20"/>
          <w:u w:val="single"/>
        </w:rPr>
        <w:t>PRICE WARRANTY AND COMMISSIONS</w:t>
      </w:r>
    </w:p>
    <w:p w:rsidR="00E01F22" w:rsidRPr="00E01F22" w:rsidRDefault="00E01F22" w:rsidP="00EA1D87">
      <w:pPr>
        <w:kinsoku w:val="0"/>
        <w:autoSpaceDE/>
        <w:autoSpaceDN/>
        <w:adjustRightInd/>
        <w:spacing w:before="252"/>
        <w:ind w:left="72" w:right="72"/>
        <w:jc w:val="both"/>
        <w:rPr>
          <w:rFonts w:ascii="Arial" w:eastAsiaTheme="minorEastAsia" w:hAnsi="Arial" w:cs="Arial"/>
          <w:spacing w:val="14"/>
          <w:sz w:val="19"/>
          <w:szCs w:val="19"/>
        </w:rPr>
      </w:pPr>
      <w:r w:rsidRPr="00E01F22">
        <w:rPr>
          <w:rFonts w:ascii="Arial" w:eastAsiaTheme="minorEastAsia" w:hAnsi="Arial" w:cs="Arial"/>
          <w:spacing w:val="9"/>
          <w:sz w:val="19"/>
          <w:szCs w:val="19"/>
        </w:rPr>
        <w:t xml:space="preserve">The price to be paid by ITP shall be that stated in this Contract which the Contractor warrants to be no </w:t>
      </w:r>
      <w:r w:rsidRPr="00E01F22">
        <w:rPr>
          <w:rFonts w:ascii="Arial" w:eastAsiaTheme="minorEastAsia" w:hAnsi="Arial" w:cs="Arial"/>
          <w:spacing w:val="13"/>
          <w:sz w:val="19"/>
          <w:szCs w:val="19"/>
        </w:rPr>
        <w:t xml:space="preserve">higher than the Contractor's current prices on orders by others for goods similar to those covered by </w:t>
      </w:r>
      <w:r w:rsidRPr="00E01F22">
        <w:rPr>
          <w:rFonts w:ascii="Arial" w:eastAsiaTheme="minorEastAsia" w:hAnsi="Arial" w:cs="Arial"/>
          <w:spacing w:val="9"/>
          <w:sz w:val="19"/>
          <w:szCs w:val="19"/>
        </w:rPr>
        <w:t xml:space="preserve">this Contract for similar quantities under similar conditions and methods of purchase. In the event the </w:t>
      </w:r>
      <w:r w:rsidRPr="00E01F22">
        <w:rPr>
          <w:rFonts w:ascii="Arial" w:eastAsiaTheme="minorEastAsia" w:hAnsi="Arial" w:cs="Arial"/>
          <w:spacing w:val="11"/>
          <w:sz w:val="19"/>
          <w:szCs w:val="19"/>
        </w:rPr>
        <w:t xml:space="preserve">Contractor breaches this warranty, the prices of the items shall be reduced to the Contractor's current prices on orders by others, or in the alternative at ITP's sole discretion, ITP may cancel this Contract without liability to the Contractor for breach. The Contractor warrants that no person or selling agency </w:t>
      </w:r>
      <w:r w:rsidRPr="00E01F22">
        <w:rPr>
          <w:rFonts w:ascii="Arial" w:eastAsiaTheme="minorEastAsia" w:hAnsi="Arial" w:cs="Arial"/>
          <w:spacing w:val="13"/>
          <w:sz w:val="19"/>
          <w:szCs w:val="19"/>
        </w:rPr>
        <w:t xml:space="preserve">has been employed or retained to solicit or secure this Contract upon an agreement or </w:t>
      </w:r>
      <w:proofErr w:type="spellStart"/>
      <w:r w:rsidRPr="00E01F22">
        <w:rPr>
          <w:rFonts w:ascii="Arial" w:eastAsiaTheme="minorEastAsia" w:hAnsi="Arial" w:cs="Arial"/>
          <w:spacing w:val="13"/>
          <w:sz w:val="19"/>
          <w:szCs w:val="19"/>
        </w:rPr>
        <w:t>understanding</w:t>
      </w:r>
      <w:r w:rsidRPr="00E01F22">
        <w:rPr>
          <w:rFonts w:ascii="Arial" w:eastAsiaTheme="minorEastAsia" w:hAnsi="Arial" w:cs="Arial"/>
          <w:spacing w:val="17"/>
          <w:sz w:val="19"/>
          <w:szCs w:val="19"/>
        </w:rPr>
        <w:t>for</w:t>
      </w:r>
      <w:proofErr w:type="spellEnd"/>
      <w:r w:rsidRPr="00E01F22">
        <w:rPr>
          <w:rFonts w:ascii="Arial" w:eastAsiaTheme="minorEastAsia" w:hAnsi="Arial" w:cs="Arial"/>
          <w:spacing w:val="17"/>
          <w:sz w:val="19"/>
          <w:szCs w:val="19"/>
        </w:rPr>
        <w:t xml:space="preserve"> commission, percentage, brokerage or contingent fee excepting bona fide employees of bona </w:t>
      </w:r>
      <w:r w:rsidRPr="00E01F22">
        <w:rPr>
          <w:rFonts w:ascii="Arial" w:eastAsiaTheme="minorEastAsia" w:hAnsi="Arial" w:cs="Arial"/>
          <w:spacing w:val="12"/>
          <w:sz w:val="19"/>
          <w:szCs w:val="19"/>
        </w:rPr>
        <w:t xml:space="preserve">fide established commercial or selling agencies maintained by the seller for the purpose of securing </w:t>
      </w:r>
      <w:r w:rsidRPr="00E01F22">
        <w:rPr>
          <w:rFonts w:ascii="Arial" w:eastAsiaTheme="minorEastAsia" w:hAnsi="Arial" w:cs="Arial"/>
          <w:spacing w:val="10"/>
          <w:sz w:val="19"/>
          <w:szCs w:val="19"/>
        </w:rPr>
        <w:t xml:space="preserve">business. For breach or violation of this warranty, ITP shall have the right in addition to any other rights, </w:t>
      </w:r>
      <w:r w:rsidRPr="00E01F22">
        <w:rPr>
          <w:rFonts w:ascii="Arial" w:eastAsiaTheme="minorEastAsia" w:hAnsi="Arial" w:cs="Arial"/>
          <w:spacing w:val="15"/>
          <w:sz w:val="19"/>
          <w:szCs w:val="19"/>
        </w:rPr>
        <w:t xml:space="preserve">to cancel this Contract without liability and to deduct from the Contract price or otherwise recover </w:t>
      </w:r>
      <w:proofErr w:type="spellStart"/>
      <w:r w:rsidRPr="00E01F22">
        <w:rPr>
          <w:rFonts w:ascii="Arial" w:eastAsiaTheme="minorEastAsia" w:hAnsi="Arial" w:cs="Arial"/>
          <w:spacing w:val="14"/>
          <w:sz w:val="19"/>
          <w:szCs w:val="19"/>
        </w:rPr>
        <w:t>form</w:t>
      </w:r>
      <w:proofErr w:type="spellEnd"/>
      <w:r w:rsidRPr="00E01F22">
        <w:rPr>
          <w:rFonts w:ascii="Arial" w:eastAsiaTheme="minorEastAsia" w:hAnsi="Arial" w:cs="Arial"/>
          <w:spacing w:val="14"/>
          <w:sz w:val="19"/>
          <w:szCs w:val="19"/>
        </w:rPr>
        <w:t xml:space="preserve"> the Contractor the full amount of such commission, percentage, brokerage or contingent fee.</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8"/>
          <w:szCs w:val="20"/>
          <w:u w:val="single"/>
        </w:rPr>
      </w:pPr>
      <w:r w:rsidRPr="00E01F22">
        <w:rPr>
          <w:rFonts w:ascii="Arial" w:eastAsiaTheme="minorEastAsia" w:hAnsi="Arial" w:cs="Arial"/>
          <w:b/>
          <w:bCs/>
          <w:spacing w:val="-8"/>
          <w:w w:val="105"/>
          <w:szCs w:val="20"/>
        </w:rPr>
        <w:t xml:space="preserve">18) </w:t>
      </w:r>
      <w:r w:rsidRPr="00E01F22">
        <w:rPr>
          <w:rFonts w:ascii="Arial" w:eastAsiaTheme="minorEastAsia" w:hAnsi="Arial" w:cs="Arial"/>
          <w:b/>
          <w:bCs/>
          <w:spacing w:val="-8"/>
          <w:szCs w:val="20"/>
          <w:u w:val="single"/>
        </w:rPr>
        <w:t xml:space="preserve">RECORD RETENTION </w:t>
      </w:r>
    </w:p>
    <w:p w:rsidR="00E01F22" w:rsidRPr="00E01F22" w:rsidRDefault="00E01F22" w:rsidP="00E01F22">
      <w:pPr>
        <w:kinsoku w:val="0"/>
        <w:autoSpaceDE/>
        <w:autoSpaceDN/>
        <w:adjustRightInd/>
        <w:spacing w:before="288" w:after="252"/>
        <w:ind w:left="72" w:right="72"/>
        <w:jc w:val="both"/>
        <w:rPr>
          <w:rFonts w:ascii="Arial" w:eastAsiaTheme="minorEastAsia" w:hAnsi="Arial" w:cs="Arial"/>
          <w:spacing w:val="11"/>
          <w:sz w:val="19"/>
          <w:szCs w:val="19"/>
        </w:rPr>
      </w:pPr>
      <w:r w:rsidRPr="00E01F22">
        <w:rPr>
          <w:rFonts w:ascii="Arial" w:eastAsiaTheme="minorEastAsia" w:hAnsi="Arial" w:cs="Arial"/>
          <w:spacing w:val="14"/>
          <w:sz w:val="19"/>
          <w:szCs w:val="19"/>
        </w:rPr>
        <w:t xml:space="preserve">During the course of the Project and for three (3) years thereafter, the Contractor agrees to retain </w:t>
      </w:r>
      <w:r w:rsidRPr="00E01F22">
        <w:rPr>
          <w:rFonts w:ascii="Arial" w:eastAsiaTheme="minorEastAsia" w:hAnsi="Arial" w:cs="Arial"/>
          <w:spacing w:val="16"/>
          <w:sz w:val="19"/>
          <w:szCs w:val="19"/>
        </w:rPr>
        <w:t xml:space="preserve">intact and to provide any data, documents, reports, records, contracts, and supporting materials </w:t>
      </w:r>
      <w:r w:rsidRPr="00E01F22">
        <w:rPr>
          <w:rFonts w:ascii="Arial" w:eastAsiaTheme="minorEastAsia" w:hAnsi="Arial" w:cs="Arial"/>
          <w:spacing w:val="15"/>
          <w:sz w:val="19"/>
          <w:szCs w:val="19"/>
        </w:rPr>
        <w:t xml:space="preserve">relating to the Project as the Government may require. Reporting and record keeping requirements </w:t>
      </w:r>
      <w:r w:rsidRPr="00E01F22">
        <w:rPr>
          <w:rFonts w:ascii="Arial" w:eastAsiaTheme="minorEastAsia" w:hAnsi="Arial" w:cs="Arial"/>
          <w:spacing w:val="22"/>
          <w:sz w:val="19"/>
          <w:szCs w:val="19"/>
        </w:rPr>
        <w:t xml:space="preserve">for governmental recipients are set forth in 49 CFR Part 18. Reporting and record keeping </w:t>
      </w:r>
      <w:r w:rsidRPr="00E01F22">
        <w:rPr>
          <w:rFonts w:ascii="Arial" w:eastAsiaTheme="minorEastAsia" w:hAnsi="Arial" w:cs="Arial"/>
          <w:spacing w:val="9"/>
          <w:sz w:val="19"/>
          <w:szCs w:val="19"/>
        </w:rPr>
        <w:t xml:space="preserve">requirements for private nonprofit and for-profit recipients, are set forth in OMB Circular A-1 10. Project </w:t>
      </w:r>
      <w:r w:rsidRPr="00E01F22">
        <w:rPr>
          <w:rFonts w:ascii="Arial" w:eastAsiaTheme="minorEastAsia" w:hAnsi="Arial" w:cs="Arial"/>
          <w:spacing w:val="11"/>
          <w:sz w:val="19"/>
          <w:szCs w:val="19"/>
        </w:rPr>
        <w:t>close out does not alter these requirements.</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6"/>
          <w:szCs w:val="20"/>
          <w:u w:val="single"/>
        </w:rPr>
      </w:pPr>
      <w:r w:rsidRPr="00E01F22">
        <w:rPr>
          <w:rFonts w:ascii="Arial" w:eastAsiaTheme="minorEastAsia" w:hAnsi="Arial" w:cs="Arial"/>
          <w:b/>
          <w:bCs/>
          <w:spacing w:val="-6"/>
          <w:w w:val="105"/>
          <w:szCs w:val="20"/>
        </w:rPr>
        <w:t xml:space="preserve">19) </w:t>
      </w:r>
      <w:r w:rsidRPr="00E01F22">
        <w:rPr>
          <w:rFonts w:ascii="Arial" w:eastAsiaTheme="minorEastAsia" w:hAnsi="Arial" w:cs="Arial"/>
          <w:b/>
          <w:bCs/>
          <w:spacing w:val="-6"/>
          <w:szCs w:val="20"/>
          <w:u w:val="single"/>
        </w:rPr>
        <w:t>CONTRACTOR'S LIABILITY INSURANCE</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9"/>
          <w:sz w:val="19"/>
          <w:szCs w:val="19"/>
        </w:rPr>
      </w:pPr>
      <w:r w:rsidRPr="00E01F22">
        <w:rPr>
          <w:rFonts w:ascii="Arial" w:eastAsiaTheme="minorEastAsia" w:hAnsi="Arial" w:cs="Arial"/>
          <w:spacing w:val="22"/>
          <w:sz w:val="19"/>
          <w:szCs w:val="19"/>
        </w:rPr>
        <w:t xml:space="preserve">The Contractor shall maintain such insurance as will protect it from claims under Workers' </w:t>
      </w:r>
      <w:r w:rsidRPr="00E01F22">
        <w:rPr>
          <w:rFonts w:ascii="Arial" w:eastAsiaTheme="minorEastAsia" w:hAnsi="Arial" w:cs="Arial"/>
          <w:spacing w:val="17"/>
          <w:sz w:val="19"/>
          <w:szCs w:val="19"/>
        </w:rPr>
        <w:t xml:space="preserve">Compensation Acts and other employee benefit acts; from claims for damages because of bodily </w:t>
      </w:r>
      <w:r w:rsidRPr="00E01F22">
        <w:rPr>
          <w:rFonts w:ascii="Arial" w:eastAsiaTheme="minorEastAsia" w:hAnsi="Arial" w:cs="Arial"/>
          <w:spacing w:val="14"/>
          <w:sz w:val="19"/>
          <w:szCs w:val="19"/>
        </w:rPr>
        <w:t xml:space="preserve">injury, including death, to its employees and all others and from claims for damages to property; any </w:t>
      </w:r>
      <w:r w:rsidRPr="00E01F22">
        <w:rPr>
          <w:rFonts w:ascii="Arial" w:eastAsiaTheme="minorEastAsia" w:hAnsi="Arial" w:cs="Arial"/>
          <w:spacing w:val="12"/>
          <w:sz w:val="19"/>
          <w:szCs w:val="19"/>
        </w:rPr>
        <w:t xml:space="preserve">or all of which may arise out of or result from the Contractor's operations under the Contract, or from </w:t>
      </w:r>
      <w:r w:rsidRPr="00E01F22">
        <w:rPr>
          <w:rFonts w:ascii="Arial" w:eastAsiaTheme="minorEastAsia" w:hAnsi="Arial" w:cs="Arial"/>
          <w:spacing w:val="11"/>
          <w:sz w:val="19"/>
          <w:szCs w:val="19"/>
        </w:rPr>
        <w:t xml:space="preserve">any subcontractor or anyone directly or indirectly employed by either of them. This insurance shall be written for not less than the limits specified below. ITP shall be named as additionally insured in respect </w:t>
      </w:r>
      <w:r w:rsidRPr="00E01F22">
        <w:rPr>
          <w:rFonts w:ascii="Arial" w:eastAsiaTheme="minorEastAsia" w:hAnsi="Arial" w:cs="Arial"/>
          <w:spacing w:val="12"/>
          <w:sz w:val="19"/>
          <w:szCs w:val="19"/>
        </w:rPr>
        <w:t xml:space="preserve">to all liability insurance policies. All policies shall contain an endorsement that written notice shall be </w:t>
      </w:r>
      <w:r w:rsidRPr="00E01F22">
        <w:rPr>
          <w:rFonts w:ascii="Arial" w:eastAsiaTheme="minorEastAsia" w:hAnsi="Arial" w:cs="Arial"/>
          <w:spacing w:val="14"/>
          <w:sz w:val="19"/>
          <w:szCs w:val="19"/>
        </w:rPr>
        <w:t xml:space="preserve">given to ITP prior to termination, cancellation or reduction in coverage in the policy. Certificates of </w:t>
      </w:r>
      <w:r w:rsidRPr="00E01F22">
        <w:rPr>
          <w:rFonts w:ascii="Arial" w:eastAsiaTheme="minorEastAsia" w:hAnsi="Arial" w:cs="Arial"/>
          <w:spacing w:val="9"/>
          <w:sz w:val="19"/>
          <w:szCs w:val="19"/>
        </w:rPr>
        <w:t>such insurance shall be filed with ITP prior to the start of the Contract.</w:t>
      </w:r>
    </w:p>
    <w:p w:rsidR="00E01F22" w:rsidRPr="00E01F22" w:rsidRDefault="00E01F22" w:rsidP="008A03C2">
      <w:pPr>
        <w:numPr>
          <w:ilvl w:val="0"/>
          <w:numId w:val="16"/>
        </w:numPr>
        <w:tabs>
          <w:tab w:val="num" w:pos="864"/>
        </w:tabs>
        <w:kinsoku w:val="0"/>
        <w:autoSpaceDE/>
        <w:autoSpaceDN/>
        <w:adjustRightInd/>
        <w:spacing w:before="144"/>
        <w:ind w:right="72"/>
        <w:jc w:val="both"/>
        <w:rPr>
          <w:rFonts w:ascii="Arial" w:eastAsiaTheme="minorEastAsia" w:hAnsi="Arial" w:cs="Arial"/>
          <w:spacing w:val="10"/>
          <w:sz w:val="19"/>
          <w:szCs w:val="19"/>
        </w:rPr>
      </w:pPr>
      <w:r w:rsidRPr="00E01F22">
        <w:rPr>
          <w:rFonts w:ascii="Arial" w:eastAsiaTheme="minorEastAsia" w:hAnsi="Arial" w:cs="Arial"/>
          <w:spacing w:val="14"/>
          <w:sz w:val="19"/>
          <w:szCs w:val="19"/>
        </w:rPr>
        <w:t xml:space="preserve">Worker's compensation insurance shall be in the amount and coverage required by the State </w:t>
      </w:r>
      <w:r w:rsidRPr="00E01F22">
        <w:rPr>
          <w:rFonts w:ascii="Arial" w:eastAsiaTheme="minorEastAsia" w:hAnsi="Arial" w:cs="Arial"/>
          <w:spacing w:val="18"/>
          <w:sz w:val="19"/>
          <w:szCs w:val="19"/>
        </w:rPr>
        <w:t xml:space="preserve">of Michigan to protect it from claims under the Worker's Compensation Act and other employee </w:t>
      </w:r>
      <w:r w:rsidRPr="00E01F22">
        <w:rPr>
          <w:rFonts w:ascii="Arial" w:eastAsiaTheme="minorEastAsia" w:hAnsi="Arial" w:cs="Arial"/>
          <w:spacing w:val="10"/>
          <w:sz w:val="19"/>
          <w:szCs w:val="19"/>
        </w:rPr>
        <w:t>benefit acts.</w:t>
      </w:r>
    </w:p>
    <w:p w:rsidR="00E01F22" w:rsidRPr="00E01F22" w:rsidRDefault="00E01F22" w:rsidP="008A03C2">
      <w:pPr>
        <w:numPr>
          <w:ilvl w:val="0"/>
          <w:numId w:val="16"/>
        </w:numPr>
        <w:tabs>
          <w:tab w:val="num" w:pos="864"/>
        </w:tabs>
        <w:kinsoku w:val="0"/>
        <w:autoSpaceDE/>
        <w:autoSpaceDN/>
        <w:adjustRightInd/>
        <w:spacing w:before="72"/>
        <w:ind w:right="72"/>
        <w:rPr>
          <w:rFonts w:ascii="Arial" w:eastAsiaTheme="minorEastAsia" w:hAnsi="Arial" w:cs="Arial"/>
          <w:spacing w:val="14"/>
          <w:sz w:val="19"/>
          <w:szCs w:val="19"/>
        </w:rPr>
      </w:pPr>
      <w:r w:rsidRPr="00E01F22">
        <w:rPr>
          <w:rFonts w:ascii="Arial" w:eastAsiaTheme="minorEastAsia" w:hAnsi="Arial" w:cs="Arial"/>
          <w:spacing w:val="14"/>
          <w:sz w:val="19"/>
          <w:szCs w:val="19"/>
        </w:rPr>
        <w:t>General comprehensive liability insurance, including bodily injury and death, and property damage insurance in the minimum amount of $1,000,000 per occurrence.</w:t>
      </w:r>
    </w:p>
    <w:p w:rsidR="00E01F22" w:rsidRPr="00E01F22" w:rsidRDefault="00E01F22" w:rsidP="00E01F22">
      <w:pPr>
        <w:kinsoku w:val="0"/>
        <w:autoSpaceDE/>
        <w:autoSpaceDN/>
        <w:adjustRightInd/>
        <w:spacing w:after="216"/>
        <w:ind w:left="72" w:right="72" w:firstLine="144"/>
        <w:rPr>
          <w:rFonts w:ascii="Arial" w:eastAsiaTheme="minorEastAsia" w:hAnsi="Arial" w:cs="Arial"/>
          <w:spacing w:val="12"/>
          <w:sz w:val="19"/>
          <w:szCs w:val="19"/>
        </w:rPr>
      </w:pPr>
      <w:r w:rsidRPr="00E01F22">
        <w:rPr>
          <w:rFonts w:ascii="Arial" w:eastAsiaTheme="minorEastAsia" w:hAnsi="Arial" w:cs="Arial"/>
          <w:spacing w:val="16"/>
          <w:sz w:val="19"/>
          <w:szCs w:val="19"/>
        </w:rPr>
        <w:t xml:space="preserve">Automobile liability and garage keepers liability, including bodily injury and property damage, </w:t>
      </w:r>
      <w:r w:rsidRPr="00E01F22">
        <w:rPr>
          <w:rFonts w:ascii="Arial" w:eastAsiaTheme="minorEastAsia" w:hAnsi="Arial" w:cs="Arial"/>
          <w:spacing w:val="12"/>
          <w:sz w:val="19"/>
          <w:szCs w:val="19"/>
        </w:rPr>
        <w:t>insurance in the minimum amount of $2,000,000 per occurrence.</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2"/>
          <w:szCs w:val="20"/>
          <w:u w:val="single"/>
        </w:rPr>
      </w:pPr>
      <w:r w:rsidRPr="00E01F22">
        <w:rPr>
          <w:rFonts w:ascii="Arial" w:eastAsiaTheme="minorEastAsia" w:hAnsi="Arial" w:cs="Arial"/>
          <w:b/>
          <w:bCs/>
          <w:spacing w:val="-2"/>
          <w:w w:val="105"/>
          <w:szCs w:val="20"/>
        </w:rPr>
        <w:t xml:space="preserve">20) </w:t>
      </w:r>
      <w:r w:rsidRPr="00E01F22">
        <w:rPr>
          <w:rFonts w:ascii="Arial" w:eastAsiaTheme="minorEastAsia" w:hAnsi="Arial" w:cs="Arial"/>
          <w:b/>
          <w:bCs/>
          <w:spacing w:val="-2"/>
          <w:szCs w:val="20"/>
          <w:u w:val="single"/>
        </w:rPr>
        <w:t>UNAVOIDABLE DELAYS</w:t>
      </w:r>
    </w:p>
    <w:p w:rsidR="00E01F22" w:rsidRPr="00E01F22" w:rsidRDefault="00E01F22" w:rsidP="00E01F22">
      <w:pPr>
        <w:kinsoku w:val="0"/>
        <w:autoSpaceDE/>
        <w:autoSpaceDN/>
        <w:adjustRightInd/>
        <w:spacing w:before="324" w:after="216"/>
        <w:ind w:left="72" w:right="72"/>
        <w:jc w:val="both"/>
        <w:rPr>
          <w:rFonts w:ascii="Arial" w:eastAsiaTheme="minorEastAsia" w:hAnsi="Arial" w:cs="Arial"/>
          <w:spacing w:val="15"/>
          <w:sz w:val="19"/>
          <w:szCs w:val="19"/>
        </w:rPr>
      </w:pPr>
      <w:r w:rsidRPr="00E01F22">
        <w:rPr>
          <w:rFonts w:ascii="Arial" w:eastAsiaTheme="minorEastAsia" w:hAnsi="Arial" w:cs="Arial"/>
          <w:spacing w:val="12"/>
          <w:sz w:val="19"/>
          <w:szCs w:val="19"/>
        </w:rPr>
        <w:t xml:space="preserve">If delivery of completed Project under this Contract should be unavoidably delayed, the ITP Project </w:t>
      </w:r>
      <w:r w:rsidRPr="00E01F22">
        <w:rPr>
          <w:rFonts w:ascii="Arial" w:eastAsiaTheme="minorEastAsia" w:hAnsi="Arial" w:cs="Arial"/>
          <w:spacing w:val="13"/>
          <w:sz w:val="19"/>
          <w:szCs w:val="19"/>
        </w:rPr>
        <w:t xml:space="preserve">Manager will extend the time for completion of the Contract for the determined number of days of excusable delay. A delay is unavoidable only if the delay was not reasonable expected to occur in </w:t>
      </w:r>
      <w:r w:rsidRPr="00E01F22">
        <w:rPr>
          <w:rFonts w:ascii="Arial" w:eastAsiaTheme="minorEastAsia" w:hAnsi="Arial" w:cs="Arial"/>
          <w:spacing w:val="14"/>
          <w:sz w:val="19"/>
          <w:szCs w:val="19"/>
        </w:rPr>
        <w:t xml:space="preserve">connection with or during the Contractor's performance; was not caused directly or substantially by </w:t>
      </w:r>
      <w:r w:rsidRPr="00E01F22">
        <w:rPr>
          <w:rFonts w:ascii="Arial" w:eastAsiaTheme="minorEastAsia" w:hAnsi="Arial" w:cs="Arial"/>
          <w:spacing w:val="13"/>
          <w:sz w:val="19"/>
          <w:szCs w:val="19"/>
        </w:rPr>
        <w:t xml:space="preserve">acts, omissions, negligence or mistakes of the Contractor, the Contractor's suppliers or their agents; </w:t>
      </w:r>
      <w:r w:rsidRPr="00E01F22">
        <w:rPr>
          <w:rFonts w:ascii="Arial" w:eastAsiaTheme="minorEastAsia" w:hAnsi="Arial" w:cs="Arial"/>
          <w:spacing w:val="16"/>
          <w:sz w:val="19"/>
          <w:szCs w:val="19"/>
        </w:rPr>
        <w:t xml:space="preserve">was substantial and in fact caused the Contractor to miss delivery dates and could not adequately </w:t>
      </w:r>
      <w:r w:rsidRPr="00E01F22">
        <w:rPr>
          <w:rFonts w:ascii="Arial" w:eastAsiaTheme="minorEastAsia" w:hAnsi="Arial" w:cs="Arial"/>
          <w:spacing w:val="15"/>
          <w:sz w:val="19"/>
          <w:szCs w:val="19"/>
        </w:rPr>
        <w:t>have been guarded against by contractual or legal means.</w:t>
      </w:r>
    </w:p>
    <w:p w:rsidR="00E01F22" w:rsidRPr="00E01F22" w:rsidRDefault="00EA1D87" w:rsidP="00E01F22">
      <w:pPr>
        <w:kinsoku w:val="0"/>
        <w:autoSpaceDE/>
        <w:autoSpaceDN/>
        <w:adjustRightInd/>
        <w:spacing w:before="252" w:after="240"/>
        <w:jc w:val="center"/>
        <w:rPr>
          <w:rFonts w:ascii="Arial" w:eastAsiaTheme="minorEastAsia" w:hAnsi="Arial" w:cs="Arial"/>
          <w:b/>
          <w:bCs/>
          <w:w w:val="105"/>
          <w:szCs w:val="20"/>
        </w:rPr>
      </w:pPr>
      <w:r>
        <w:rPr>
          <w:rFonts w:ascii="Arial" w:eastAsiaTheme="minorEastAsia" w:hAnsi="Arial" w:cs="Arial"/>
          <w:noProof/>
          <w:sz w:val="24"/>
        </w:rPr>
        <mc:AlternateContent>
          <mc:Choice Requires="wps">
            <w:drawing>
              <wp:anchor distT="0" distB="0" distL="0" distR="0" simplePos="0" relativeHeight="251643392" behindDoc="0" locked="0" layoutInCell="0" allowOverlap="1" wp14:anchorId="56E3031F" wp14:editId="5DFBAB9B">
                <wp:simplePos x="0" y="0"/>
                <wp:positionH relativeFrom="page">
                  <wp:posOffset>681990</wp:posOffset>
                </wp:positionH>
                <wp:positionV relativeFrom="page">
                  <wp:posOffset>9344025</wp:posOffset>
                </wp:positionV>
                <wp:extent cx="6401435" cy="0"/>
                <wp:effectExtent l="0" t="0" r="18415" b="19050"/>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7pt,735.75pt" to="557.75pt,7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" o:allowincell="f" strokeweight=".7pt">
                <w10:wrap type="square" anchorx="page" anchory="page"/>
              </v:line>
            </w:pict>
          </mc:Fallback>
        </mc:AlternateContent>
      </w:r>
    </w:p>
    <w:p w:rsidR="00E01F22" w:rsidRPr="00E01F22" w:rsidRDefault="00E01F22" w:rsidP="00E01F22">
      <w:pPr>
        <w:kinsoku w:val="0"/>
        <w:autoSpaceDE/>
        <w:autoSpaceDN/>
        <w:adjustRightInd/>
        <w:spacing w:before="252"/>
        <w:jc w:val="center"/>
        <w:rPr>
          <w:rFonts w:ascii="Arial" w:eastAsiaTheme="minorEastAsia" w:hAnsi="Arial" w:cs="Arial"/>
          <w:b/>
          <w:bCs/>
          <w:szCs w:val="20"/>
          <w:u w:val="single"/>
        </w:rPr>
      </w:pPr>
      <w:r w:rsidRPr="00E01F22">
        <w:rPr>
          <w:rFonts w:ascii="Arial" w:eastAsiaTheme="minorEastAsia" w:hAnsi="Arial" w:cs="Arial"/>
          <w:b/>
          <w:bCs/>
          <w:w w:val="105"/>
          <w:szCs w:val="20"/>
        </w:rPr>
        <w:t xml:space="preserve">21) </w:t>
      </w:r>
      <w:r w:rsidRPr="00E01F22">
        <w:rPr>
          <w:rFonts w:ascii="Arial" w:eastAsiaTheme="minorEastAsia" w:hAnsi="Arial" w:cs="Arial"/>
          <w:b/>
          <w:bCs/>
          <w:szCs w:val="20"/>
          <w:u w:val="single"/>
        </w:rPr>
        <w:t>NOTIFICATION OF DELAY</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4"/>
          <w:sz w:val="19"/>
          <w:szCs w:val="19"/>
        </w:rPr>
      </w:pPr>
      <w:r w:rsidRPr="00E01F22">
        <w:rPr>
          <w:rFonts w:ascii="Arial" w:eastAsiaTheme="minorEastAsia" w:hAnsi="Arial" w:cs="Arial"/>
          <w:spacing w:val="17"/>
          <w:sz w:val="19"/>
          <w:szCs w:val="19"/>
        </w:rPr>
        <w:t xml:space="preserve">The Contractor will notify the Project Manager as soon as the Contractor has, or should have, </w:t>
      </w:r>
      <w:r w:rsidRPr="00E01F22">
        <w:rPr>
          <w:rFonts w:ascii="Arial" w:eastAsiaTheme="minorEastAsia" w:hAnsi="Arial" w:cs="Arial"/>
          <w:spacing w:val="15"/>
          <w:sz w:val="19"/>
          <w:szCs w:val="19"/>
        </w:rPr>
        <w:t xml:space="preserve">knowledge that an event has occurred which will delay completion of this Project. Within five (5) </w:t>
      </w:r>
      <w:r w:rsidRPr="00E01F22">
        <w:rPr>
          <w:rFonts w:ascii="Arial" w:eastAsiaTheme="minorEastAsia" w:hAnsi="Arial" w:cs="Arial"/>
          <w:spacing w:val="16"/>
          <w:sz w:val="19"/>
          <w:szCs w:val="19"/>
        </w:rPr>
        <w:t xml:space="preserve">working days, the Contractor will confirm such notice in writing, furnishing as much detail as is </w:t>
      </w:r>
      <w:r w:rsidRPr="00E01F22">
        <w:rPr>
          <w:rFonts w:ascii="Arial" w:eastAsiaTheme="minorEastAsia" w:hAnsi="Arial" w:cs="Arial"/>
          <w:spacing w:val="14"/>
          <w:sz w:val="19"/>
          <w:szCs w:val="19"/>
        </w:rPr>
        <w:t>available.</w:t>
      </w:r>
    </w:p>
    <w:p w:rsidR="00E01F22" w:rsidRPr="00E01F22" w:rsidRDefault="00E01F22" w:rsidP="00E01F22">
      <w:pPr>
        <w:pBdr>
          <w:top w:val="single" w:sz="5" w:space="13" w:color="000000"/>
          <w:between w:val="single" w:sz="5" w:space="13" w:color="000000"/>
        </w:pBdr>
        <w:kinsoku w:val="0"/>
        <w:autoSpaceDE/>
        <w:autoSpaceDN/>
        <w:adjustRightInd/>
        <w:spacing w:before="21"/>
        <w:jc w:val="center"/>
        <w:rPr>
          <w:rFonts w:ascii="Arial" w:eastAsiaTheme="minorEastAsia" w:hAnsi="Arial" w:cs="Arial"/>
          <w:b/>
          <w:bCs/>
          <w:spacing w:val="-8"/>
          <w:szCs w:val="20"/>
          <w:u w:val="single"/>
        </w:rPr>
      </w:pPr>
      <w:r w:rsidRPr="00E01F22">
        <w:rPr>
          <w:rFonts w:ascii="Arial" w:eastAsiaTheme="minorEastAsia" w:hAnsi="Arial" w:cs="Arial"/>
          <w:b/>
          <w:bCs/>
          <w:spacing w:val="-8"/>
          <w:w w:val="105"/>
          <w:szCs w:val="20"/>
        </w:rPr>
        <w:t xml:space="preserve">22) </w:t>
      </w:r>
      <w:r w:rsidRPr="00E01F22">
        <w:rPr>
          <w:rFonts w:ascii="Arial" w:eastAsiaTheme="minorEastAsia" w:hAnsi="Arial" w:cs="Arial"/>
          <w:b/>
          <w:bCs/>
          <w:spacing w:val="-8"/>
          <w:szCs w:val="20"/>
          <w:u w:val="single"/>
        </w:rPr>
        <w:t xml:space="preserve">REQUEST FOR EXTENSION </w:t>
      </w:r>
    </w:p>
    <w:p w:rsidR="00E01F22" w:rsidRPr="00E01F22" w:rsidRDefault="00E01F22" w:rsidP="00E01F22">
      <w:pPr>
        <w:kinsoku w:val="0"/>
        <w:autoSpaceDE/>
        <w:autoSpaceDN/>
        <w:adjustRightInd/>
        <w:spacing w:before="288" w:after="252"/>
        <w:ind w:left="72" w:right="72"/>
        <w:jc w:val="both"/>
        <w:rPr>
          <w:rFonts w:ascii="Arial" w:eastAsiaTheme="minorEastAsia" w:hAnsi="Arial" w:cs="Arial"/>
          <w:spacing w:val="10"/>
          <w:sz w:val="19"/>
          <w:szCs w:val="19"/>
        </w:rPr>
      </w:pPr>
      <w:r w:rsidRPr="00E01F22">
        <w:rPr>
          <w:rFonts w:ascii="Arial" w:eastAsiaTheme="minorEastAsia" w:hAnsi="Arial" w:cs="Arial"/>
          <w:spacing w:val="12"/>
          <w:sz w:val="19"/>
          <w:szCs w:val="19"/>
        </w:rPr>
        <w:t xml:space="preserve">The Contractor agrees to supply, as soon as such data are available, any reasonable proofs that are </w:t>
      </w:r>
      <w:r w:rsidRPr="00E01F22">
        <w:rPr>
          <w:rFonts w:ascii="Arial" w:eastAsiaTheme="minorEastAsia" w:hAnsi="Arial" w:cs="Arial"/>
          <w:spacing w:val="9"/>
          <w:sz w:val="19"/>
          <w:szCs w:val="19"/>
        </w:rPr>
        <w:t xml:space="preserve">required by the ITP Project Manager to make a decision on any request for extension. The ITP Project </w:t>
      </w:r>
      <w:r w:rsidRPr="00E01F22">
        <w:rPr>
          <w:rFonts w:ascii="Arial" w:eastAsiaTheme="minorEastAsia" w:hAnsi="Arial" w:cs="Arial"/>
          <w:spacing w:val="15"/>
          <w:sz w:val="19"/>
          <w:szCs w:val="19"/>
        </w:rPr>
        <w:t xml:space="preserve">Manager will examine the request and any documents supplied by the Contractor and will determine </w:t>
      </w:r>
      <w:r w:rsidRPr="00E01F22">
        <w:rPr>
          <w:rFonts w:ascii="Arial" w:eastAsiaTheme="minorEastAsia" w:hAnsi="Arial" w:cs="Arial"/>
          <w:spacing w:val="16"/>
          <w:sz w:val="19"/>
          <w:szCs w:val="19"/>
        </w:rPr>
        <w:t xml:space="preserve">if the Contractor is entitled to an extension and the duration of such extension. The ITP Project </w:t>
      </w:r>
      <w:r w:rsidRPr="00E01F22">
        <w:rPr>
          <w:rFonts w:ascii="Arial" w:eastAsiaTheme="minorEastAsia" w:hAnsi="Arial" w:cs="Arial"/>
          <w:spacing w:val="15"/>
          <w:sz w:val="19"/>
          <w:szCs w:val="19"/>
        </w:rPr>
        <w:t xml:space="preserve">Manager will notify the Contractor of the decision in writing. It is expressly understood and agreed </w:t>
      </w:r>
      <w:r w:rsidRPr="00E01F22">
        <w:rPr>
          <w:rFonts w:ascii="Arial" w:eastAsiaTheme="minorEastAsia" w:hAnsi="Arial" w:cs="Arial"/>
          <w:spacing w:val="13"/>
          <w:sz w:val="19"/>
          <w:szCs w:val="19"/>
        </w:rPr>
        <w:t xml:space="preserve">that the Contractor will not be entitled to damages or compensation, and will not be reimbursed for </w:t>
      </w:r>
      <w:r w:rsidRPr="00E01F22">
        <w:rPr>
          <w:rFonts w:ascii="Arial" w:eastAsiaTheme="minorEastAsia" w:hAnsi="Arial" w:cs="Arial"/>
          <w:spacing w:val="10"/>
          <w:sz w:val="19"/>
          <w:szCs w:val="19"/>
        </w:rPr>
        <w:t>losses on account of delays resulting from any cause under this provision.</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8"/>
          <w:szCs w:val="20"/>
          <w:u w:val="single"/>
        </w:rPr>
      </w:pPr>
      <w:r w:rsidRPr="00E01F22">
        <w:rPr>
          <w:rFonts w:ascii="Arial" w:eastAsiaTheme="minorEastAsia" w:hAnsi="Arial" w:cs="Arial"/>
          <w:b/>
          <w:bCs/>
          <w:spacing w:val="-8"/>
          <w:w w:val="105"/>
          <w:szCs w:val="20"/>
        </w:rPr>
        <w:t xml:space="preserve">23) </w:t>
      </w:r>
      <w:r w:rsidRPr="00E01F22">
        <w:rPr>
          <w:rFonts w:ascii="Arial" w:eastAsiaTheme="minorEastAsia" w:hAnsi="Arial" w:cs="Arial"/>
          <w:b/>
          <w:bCs/>
          <w:spacing w:val="-8"/>
          <w:szCs w:val="20"/>
          <w:u w:val="single"/>
        </w:rPr>
        <w:t>CONTRACTOR’S REPRESENTATIVE</w:t>
      </w:r>
    </w:p>
    <w:p w:rsidR="00E01F22" w:rsidRPr="00E01F22" w:rsidRDefault="00E01F22" w:rsidP="00E01F22">
      <w:pPr>
        <w:kinsoku w:val="0"/>
        <w:autoSpaceDE/>
        <w:autoSpaceDN/>
        <w:adjustRightInd/>
        <w:spacing w:before="252" w:after="252"/>
        <w:ind w:left="72" w:right="72"/>
        <w:jc w:val="both"/>
        <w:rPr>
          <w:rFonts w:ascii="Arial" w:eastAsiaTheme="minorEastAsia" w:hAnsi="Arial" w:cs="Arial"/>
          <w:sz w:val="19"/>
          <w:szCs w:val="19"/>
        </w:rPr>
      </w:pPr>
      <w:r w:rsidRPr="00E01F22">
        <w:rPr>
          <w:rFonts w:ascii="Arial" w:eastAsiaTheme="minorEastAsia" w:hAnsi="Arial" w:cs="Arial"/>
          <w:spacing w:val="8"/>
          <w:sz w:val="19"/>
          <w:szCs w:val="19"/>
        </w:rPr>
        <w:t xml:space="preserve">Prior to the start of Contract performance, the Contractor shall advise ITP in writing of the primary and </w:t>
      </w:r>
      <w:r w:rsidRPr="00E01F22">
        <w:rPr>
          <w:rFonts w:ascii="Arial" w:eastAsiaTheme="minorEastAsia" w:hAnsi="Arial" w:cs="Arial"/>
          <w:spacing w:val="12"/>
          <w:sz w:val="19"/>
          <w:szCs w:val="19"/>
        </w:rPr>
        <w:t xml:space="preserve">alternate representatives (including phone numbers) who will have management responsibility for the </w:t>
      </w:r>
      <w:r w:rsidRPr="00E01F22">
        <w:rPr>
          <w:rFonts w:ascii="Arial" w:eastAsiaTheme="minorEastAsia" w:hAnsi="Arial" w:cs="Arial"/>
          <w:spacing w:val="14"/>
          <w:sz w:val="19"/>
          <w:szCs w:val="19"/>
        </w:rPr>
        <w:t xml:space="preserve">total Contract effort to receive and act on technical matters and resolve problems of a contractual </w:t>
      </w:r>
      <w:r w:rsidRPr="00E01F22">
        <w:rPr>
          <w:rFonts w:ascii="Arial" w:eastAsiaTheme="minorEastAsia" w:hAnsi="Arial" w:cs="Arial"/>
          <w:sz w:val="19"/>
          <w:szCs w:val="19"/>
        </w:rPr>
        <w:t>nature.</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14"/>
          <w:szCs w:val="20"/>
          <w:u w:val="single"/>
        </w:rPr>
      </w:pPr>
      <w:r w:rsidRPr="00E01F22">
        <w:rPr>
          <w:rFonts w:ascii="Arial" w:eastAsiaTheme="minorEastAsia" w:hAnsi="Arial" w:cs="Arial"/>
          <w:b/>
          <w:bCs/>
          <w:spacing w:val="-14"/>
          <w:w w:val="105"/>
          <w:szCs w:val="20"/>
        </w:rPr>
        <w:t xml:space="preserve">24) </w:t>
      </w:r>
      <w:r w:rsidRPr="00E01F22">
        <w:rPr>
          <w:rFonts w:ascii="Arial" w:eastAsiaTheme="minorEastAsia" w:hAnsi="Arial" w:cs="Arial"/>
          <w:b/>
          <w:bCs/>
          <w:spacing w:val="-14"/>
          <w:szCs w:val="20"/>
          <w:u w:val="single"/>
        </w:rPr>
        <w:t xml:space="preserve">INTERURBAN TRANSIT PARTNERSHIP'S REPRESENTATIVES </w:t>
      </w:r>
    </w:p>
    <w:p w:rsidR="00E01F22" w:rsidRPr="00E01F22" w:rsidRDefault="00E01F22" w:rsidP="00E01F22">
      <w:pPr>
        <w:kinsoku w:val="0"/>
        <w:autoSpaceDE/>
        <w:autoSpaceDN/>
        <w:adjustRightInd/>
        <w:spacing w:before="252" w:after="252"/>
        <w:ind w:left="72" w:right="72"/>
        <w:jc w:val="both"/>
        <w:rPr>
          <w:rFonts w:ascii="Arial" w:eastAsiaTheme="minorEastAsia" w:hAnsi="Arial" w:cs="Arial"/>
          <w:spacing w:val="6"/>
          <w:sz w:val="19"/>
          <w:szCs w:val="19"/>
        </w:rPr>
      </w:pPr>
      <w:r w:rsidRPr="00E01F22">
        <w:rPr>
          <w:rFonts w:ascii="Arial" w:eastAsiaTheme="minorEastAsia" w:hAnsi="Arial" w:cs="Arial"/>
          <w:spacing w:val="17"/>
          <w:sz w:val="19"/>
          <w:szCs w:val="19"/>
        </w:rPr>
        <w:t xml:space="preserve">Prior to the start of Contract performance, the ITP Project Manager will furnish a letter to the </w:t>
      </w:r>
      <w:r w:rsidRPr="00E01F22">
        <w:rPr>
          <w:rFonts w:ascii="Arial" w:eastAsiaTheme="minorEastAsia" w:hAnsi="Arial" w:cs="Arial"/>
          <w:spacing w:val="14"/>
          <w:sz w:val="19"/>
          <w:szCs w:val="19"/>
        </w:rPr>
        <w:t xml:space="preserve">Contractor indicating the personnel who will represent ITP in the administration of this Contract to </w:t>
      </w:r>
      <w:r w:rsidRPr="00E01F22">
        <w:rPr>
          <w:rFonts w:ascii="Arial" w:eastAsiaTheme="minorEastAsia" w:hAnsi="Arial" w:cs="Arial"/>
          <w:spacing w:val="11"/>
          <w:sz w:val="19"/>
          <w:szCs w:val="19"/>
        </w:rPr>
        <w:t xml:space="preserve">insure successful performance. Such letter shall include the specific duties of each individual and their </w:t>
      </w:r>
      <w:r w:rsidRPr="00E01F22">
        <w:rPr>
          <w:rFonts w:ascii="Arial" w:eastAsiaTheme="minorEastAsia" w:hAnsi="Arial" w:cs="Arial"/>
          <w:spacing w:val="6"/>
          <w:sz w:val="19"/>
          <w:szCs w:val="19"/>
        </w:rPr>
        <w:t>limits of authority.</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9"/>
          <w:szCs w:val="20"/>
          <w:u w:val="single"/>
        </w:rPr>
      </w:pPr>
      <w:r w:rsidRPr="00E01F22">
        <w:rPr>
          <w:rFonts w:ascii="Arial" w:eastAsiaTheme="minorEastAsia" w:hAnsi="Arial" w:cs="Arial"/>
          <w:b/>
          <w:bCs/>
          <w:spacing w:val="-9"/>
          <w:w w:val="105"/>
          <w:szCs w:val="20"/>
        </w:rPr>
        <w:t xml:space="preserve">25) </w:t>
      </w:r>
      <w:r w:rsidRPr="00E01F22">
        <w:rPr>
          <w:rFonts w:ascii="Arial" w:eastAsiaTheme="minorEastAsia" w:hAnsi="Arial" w:cs="Arial"/>
          <w:b/>
          <w:bCs/>
          <w:spacing w:val="-9"/>
          <w:szCs w:val="20"/>
          <w:u w:val="single"/>
        </w:rPr>
        <w:t xml:space="preserve">INSTRUCTIONS BY UNAUTHORIZED THIRD PERSONS </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4"/>
          <w:sz w:val="19"/>
          <w:szCs w:val="19"/>
        </w:rPr>
      </w:pPr>
      <w:r w:rsidRPr="00E01F22">
        <w:rPr>
          <w:rFonts w:ascii="Arial" w:eastAsiaTheme="minorEastAsia" w:hAnsi="Arial" w:cs="Arial"/>
          <w:spacing w:val="17"/>
          <w:sz w:val="19"/>
          <w:szCs w:val="19"/>
        </w:rPr>
        <w:t xml:space="preserve">In accordance with the Contract Changes provision of the Contract, The ITP Project Manager or </w:t>
      </w:r>
      <w:r w:rsidRPr="00E01F22">
        <w:rPr>
          <w:rFonts w:ascii="Arial" w:eastAsiaTheme="minorEastAsia" w:hAnsi="Arial" w:cs="Arial"/>
          <w:spacing w:val="11"/>
          <w:sz w:val="19"/>
          <w:szCs w:val="19"/>
        </w:rPr>
        <w:t xml:space="preserve">his/her authorized representative are the only persons authorized to make changes within the general </w:t>
      </w:r>
      <w:r w:rsidRPr="00E01F22">
        <w:rPr>
          <w:rFonts w:ascii="Arial" w:eastAsiaTheme="minorEastAsia" w:hAnsi="Arial" w:cs="Arial"/>
          <w:spacing w:val="14"/>
          <w:sz w:val="19"/>
          <w:szCs w:val="19"/>
        </w:rPr>
        <w:t>scope of the Contract.</w:t>
      </w:r>
    </w:p>
    <w:p w:rsidR="00E01F22" w:rsidRPr="00E01F22" w:rsidRDefault="00E01F22" w:rsidP="00E01F22">
      <w:pPr>
        <w:kinsoku w:val="0"/>
        <w:autoSpaceDE/>
        <w:autoSpaceDN/>
        <w:adjustRightInd/>
        <w:spacing w:before="72" w:after="252"/>
        <w:ind w:left="72" w:right="72"/>
        <w:jc w:val="both"/>
        <w:rPr>
          <w:rFonts w:ascii="Arial" w:eastAsiaTheme="minorEastAsia" w:hAnsi="Arial" w:cs="Arial"/>
          <w:spacing w:val="15"/>
          <w:sz w:val="19"/>
          <w:szCs w:val="19"/>
        </w:rPr>
      </w:pPr>
      <w:r w:rsidRPr="00E01F22">
        <w:rPr>
          <w:rFonts w:ascii="Arial" w:eastAsiaTheme="minorEastAsia" w:hAnsi="Arial" w:cs="Arial"/>
          <w:spacing w:val="16"/>
          <w:sz w:val="19"/>
          <w:szCs w:val="19"/>
        </w:rPr>
        <w:t xml:space="preserve">Any instructions, written or oral, given to the Contractor by someone other than the ITP Project </w:t>
      </w:r>
      <w:r w:rsidRPr="00E01F22">
        <w:rPr>
          <w:rFonts w:ascii="Arial" w:eastAsiaTheme="minorEastAsia" w:hAnsi="Arial" w:cs="Arial"/>
          <w:spacing w:val="14"/>
          <w:sz w:val="19"/>
          <w:szCs w:val="19"/>
        </w:rPr>
        <w:t xml:space="preserve">Manager or his/her authorized representative, which are considered to be a change in the Contract, </w:t>
      </w:r>
      <w:r w:rsidRPr="00E01F22">
        <w:rPr>
          <w:rFonts w:ascii="Arial" w:eastAsiaTheme="minorEastAsia" w:hAnsi="Arial" w:cs="Arial"/>
          <w:spacing w:val="15"/>
          <w:sz w:val="19"/>
          <w:szCs w:val="19"/>
        </w:rPr>
        <w:t>will not be considered as an authorized Contract Change. Any action on the part of the Contractor taken in compliance with such instructions will not be grounds for subsequent payment or other consideration in compliance with the unauthorized change.</w:t>
      </w:r>
    </w:p>
    <w:p w:rsidR="00E01F22" w:rsidRPr="00E01F22" w:rsidRDefault="00EA1D87" w:rsidP="00E01F22">
      <w:pPr>
        <w:kinsoku w:val="0"/>
        <w:autoSpaceDE/>
        <w:autoSpaceDN/>
        <w:adjustRightInd/>
        <w:spacing w:before="288"/>
        <w:jc w:val="center"/>
        <w:rPr>
          <w:rFonts w:ascii="Arial" w:eastAsiaTheme="minorEastAsia" w:hAnsi="Arial" w:cs="Arial"/>
          <w:b/>
          <w:bCs/>
          <w:spacing w:val="-4"/>
          <w:w w:val="105"/>
          <w:szCs w:val="20"/>
        </w:rPr>
      </w:pPr>
      <w:r>
        <w:rPr>
          <w:rFonts w:ascii="Arial" w:eastAsiaTheme="minorEastAsia" w:hAnsi="Arial" w:cs="Arial"/>
          <w:noProof/>
          <w:sz w:val="24"/>
        </w:rPr>
        <mc:AlternateContent>
          <mc:Choice Requires="wps">
            <w:drawing>
              <wp:anchor distT="0" distB="0" distL="0" distR="0" simplePos="0" relativeHeight="251644416" behindDoc="0" locked="0" layoutInCell="0" allowOverlap="1" wp14:anchorId="63D05738" wp14:editId="4AAEE519">
                <wp:simplePos x="0" y="0"/>
                <wp:positionH relativeFrom="page">
                  <wp:posOffset>767715</wp:posOffset>
                </wp:positionH>
                <wp:positionV relativeFrom="page">
                  <wp:posOffset>6684010</wp:posOffset>
                </wp:positionV>
                <wp:extent cx="6401435" cy="0"/>
                <wp:effectExtent l="0" t="0" r="18415" b="19050"/>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45pt,526.3pt" to="564.5pt,5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ER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" o:allowincell="f" strokeweight=".7pt">
                <w10:wrap type="square" anchorx="page" anchory="page"/>
              </v:line>
            </w:pict>
          </mc:Fallback>
        </mc:AlternateContent>
      </w:r>
    </w:p>
    <w:p w:rsidR="00E01F22" w:rsidRPr="00E01F22" w:rsidRDefault="00E01F22" w:rsidP="00E01F22">
      <w:pPr>
        <w:kinsoku w:val="0"/>
        <w:autoSpaceDE/>
        <w:autoSpaceDN/>
        <w:adjustRightInd/>
        <w:spacing w:before="288"/>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26) </w:t>
      </w:r>
      <w:r w:rsidRPr="00E01F22">
        <w:rPr>
          <w:rFonts w:ascii="Arial" w:eastAsiaTheme="minorEastAsia" w:hAnsi="Arial" w:cs="Arial"/>
          <w:b/>
          <w:bCs/>
          <w:spacing w:val="-4"/>
          <w:szCs w:val="20"/>
          <w:u w:val="single"/>
        </w:rPr>
        <w:t>TERMINATION OF AGREEMENT</w:t>
      </w:r>
    </w:p>
    <w:p w:rsidR="00E01F22" w:rsidRPr="00E01F22" w:rsidRDefault="00E01F22" w:rsidP="00E01F22">
      <w:pPr>
        <w:kinsoku w:val="0"/>
        <w:autoSpaceDE/>
        <w:autoSpaceDN/>
        <w:adjustRightInd/>
        <w:spacing w:before="216"/>
        <w:ind w:left="72"/>
        <w:rPr>
          <w:rFonts w:ascii="Arial" w:eastAsiaTheme="minorEastAsia" w:hAnsi="Arial" w:cs="Arial"/>
          <w:spacing w:val="13"/>
          <w:sz w:val="19"/>
          <w:szCs w:val="19"/>
        </w:rPr>
      </w:pPr>
      <w:r w:rsidRPr="00E01F22">
        <w:rPr>
          <w:rFonts w:ascii="Arial" w:eastAsiaTheme="minorEastAsia" w:hAnsi="Arial" w:cs="Arial"/>
          <w:spacing w:val="13"/>
          <w:sz w:val="19"/>
          <w:szCs w:val="19"/>
        </w:rPr>
        <w:t>This agreement may be terminated for reasons of convenience or default.</w:t>
      </w:r>
    </w:p>
    <w:p w:rsidR="00E01F22" w:rsidRPr="00E01F22" w:rsidRDefault="00E01F22" w:rsidP="008A03C2">
      <w:pPr>
        <w:numPr>
          <w:ilvl w:val="0"/>
          <w:numId w:val="17"/>
        </w:numPr>
        <w:tabs>
          <w:tab w:val="num" w:pos="864"/>
        </w:tabs>
        <w:kinsoku w:val="0"/>
        <w:autoSpaceDE/>
        <w:autoSpaceDN/>
        <w:adjustRightInd/>
        <w:spacing w:before="36"/>
        <w:ind w:right="72"/>
        <w:jc w:val="both"/>
        <w:rPr>
          <w:rFonts w:ascii="Arial" w:eastAsiaTheme="minorEastAsia" w:hAnsi="Arial" w:cs="Arial"/>
          <w:spacing w:val="8"/>
          <w:sz w:val="19"/>
          <w:szCs w:val="19"/>
        </w:rPr>
      </w:pPr>
      <w:r w:rsidRPr="00E01F22">
        <w:rPr>
          <w:rFonts w:ascii="Arial" w:eastAsiaTheme="minorEastAsia" w:hAnsi="Arial" w:cs="Arial"/>
          <w:spacing w:val="13"/>
          <w:sz w:val="19"/>
          <w:szCs w:val="19"/>
        </w:rPr>
        <w:t xml:space="preserve">Termination For Convenience: ITP may terminate this Agreement, in whole or in part, at any </w:t>
      </w:r>
      <w:r w:rsidRPr="00E01F22">
        <w:rPr>
          <w:rFonts w:ascii="Arial" w:eastAsiaTheme="minorEastAsia" w:hAnsi="Arial" w:cs="Arial"/>
          <w:spacing w:val="14"/>
          <w:sz w:val="19"/>
          <w:szCs w:val="19"/>
        </w:rPr>
        <w:t xml:space="preserve">time by written notice to the Contractor. The Contractor shall be paid its costs, including Contract </w:t>
      </w:r>
      <w:r w:rsidRPr="00E01F22">
        <w:rPr>
          <w:rFonts w:ascii="Arial" w:eastAsiaTheme="minorEastAsia" w:hAnsi="Arial" w:cs="Arial"/>
          <w:spacing w:val="16"/>
          <w:sz w:val="19"/>
          <w:szCs w:val="19"/>
        </w:rPr>
        <w:t xml:space="preserve">closeout costs and profit on work performed up to the time of termination. The Contractor shall </w:t>
      </w:r>
      <w:r w:rsidRPr="00E01F22">
        <w:rPr>
          <w:rFonts w:ascii="Arial" w:eastAsiaTheme="minorEastAsia" w:hAnsi="Arial" w:cs="Arial"/>
          <w:spacing w:val="13"/>
          <w:sz w:val="19"/>
          <w:szCs w:val="19"/>
        </w:rPr>
        <w:t xml:space="preserve">promptly submit its termination claim to be paid the Contractor. If the Contractor has any property in </w:t>
      </w:r>
      <w:r w:rsidRPr="00E01F22">
        <w:rPr>
          <w:rFonts w:ascii="Arial" w:eastAsiaTheme="minorEastAsia" w:hAnsi="Arial" w:cs="Arial"/>
          <w:spacing w:val="10"/>
          <w:sz w:val="19"/>
          <w:szCs w:val="19"/>
        </w:rPr>
        <w:t xml:space="preserve">its possession belonging to or paid for by ITP, the Contractor will account for same, and dispose of it in </w:t>
      </w:r>
      <w:r w:rsidRPr="00E01F22">
        <w:rPr>
          <w:rFonts w:ascii="Arial" w:eastAsiaTheme="minorEastAsia" w:hAnsi="Arial" w:cs="Arial"/>
          <w:spacing w:val="8"/>
          <w:sz w:val="19"/>
          <w:szCs w:val="19"/>
        </w:rPr>
        <w:t>the manner ITP directs.</w:t>
      </w:r>
    </w:p>
    <w:p w:rsidR="00E01F22" w:rsidRPr="00E01F22" w:rsidRDefault="00E01F22" w:rsidP="008A03C2">
      <w:pPr>
        <w:numPr>
          <w:ilvl w:val="0"/>
          <w:numId w:val="17"/>
        </w:numPr>
        <w:tabs>
          <w:tab w:val="num" w:pos="864"/>
        </w:tabs>
        <w:kinsoku w:val="0"/>
        <w:autoSpaceDE/>
        <w:autoSpaceDN/>
        <w:adjustRightInd/>
        <w:spacing w:before="108"/>
        <w:ind w:right="72"/>
        <w:jc w:val="both"/>
        <w:rPr>
          <w:rFonts w:ascii="Arial" w:eastAsiaTheme="minorEastAsia" w:hAnsi="Arial" w:cs="Arial"/>
          <w:spacing w:val="14"/>
          <w:sz w:val="19"/>
          <w:szCs w:val="19"/>
        </w:rPr>
      </w:pPr>
      <w:r w:rsidRPr="00E01F22">
        <w:rPr>
          <w:rFonts w:ascii="Arial" w:eastAsiaTheme="minorEastAsia" w:hAnsi="Arial" w:cs="Arial"/>
          <w:spacing w:val="22"/>
          <w:sz w:val="19"/>
          <w:szCs w:val="19"/>
        </w:rPr>
        <w:t xml:space="preserve">Termination For Default: If the Contractor does not deliver the complete Project in </w:t>
      </w:r>
      <w:r w:rsidRPr="00E01F22">
        <w:rPr>
          <w:rFonts w:ascii="Arial" w:eastAsiaTheme="minorEastAsia" w:hAnsi="Arial" w:cs="Arial"/>
          <w:spacing w:val="11"/>
          <w:sz w:val="19"/>
          <w:szCs w:val="19"/>
        </w:rPr>
        <w:t xml:space="preserve">accordance with this Agreement or if the Contractor fails to comply with any other provisions of the </w:t>
      </w:r>
      <w:r w:rsidRPr="00E01F22">
        <w:rPr>
          <w:rFonts w:ascii="Arial" w:eastAsiaTheme="minorEastAsia" w:hAnsi="Arial" w:cs="Arial"/>
          <w:spacing w:val="13"/>
          <w:sz w:val="19"/>
          <w:szCs w:val="19"/>
        </w:rPr>
        <w:t xml:space="preserve">Agreement, ITP may terminate, revoke or rescind this Agreement for default. Termination, revocation </w:t>
      </w:r>
      <w:r w:rsidRPr="00E01F22">
        <w:rPr>
          <w:rFonts w:ascii="Arial" w:eastAsiaTheme="minorEastAsia" w:hAnsi="Arial" w:cs="Arial"/>
          <w:spacing w:val="14"/>
          <w:sz w:val="19"/>
          <w:szCs w:val="19"/>
        </w:rPr>
        <w:t>or rescission shall be effected by serving notice on the Contractor setting forth the manner in which</w:t>
      </w:r>
    </w:p>
    <w:p w:rsidR="00E01F22" w:rsidRDefault="00E01F22" w:rsidP="00E01F22">
      <w:pPr>
        <w:kinsoku w:val="0"/>
        <w:autoSpaceDE/>
        <w:autoSpaceDN/>
        <w:adjustRightInd/>
        <w:ind w:left="72" w:right="72"/>
        <w:jc w:val="both"/>
        <w:rPr>
          <w:rFonts w:ascii="Arial" w:eastAsiaTheme="minorEastAsia" w:hAnsi="Arial" w:cs="Arial"/>
          <w:spacing w:val="16"/>
          <w:sz w:val="19"/>
          <w:szCs w:val="19"/>
        </w:rPr>
      </w:pPr>
      <w:r w:rsidRPr="00E01F22">
        <w:rPr>
          <w:rFonts w:ascii="Arial" w:eastAsiaTheme="minorEastAsia" w:hAnsi="Arial" w:cs="Arial"/>
          <w:spacing w:val="11"/>
          <w:sz w:val="19"/>
          <w:szCs w:val="19"/>
        </w:rPr>
        <w:t xml:space="preserve">the Contractor is in default. The Contractor will only be paid the Contract price for the portions of the </w:t>
      </w:r>
      <w:r w:rsidRPr="00E01F22">
        <w:rPr>
          <w:rFonts w:ascii="Arial" w:eastAsiaTheme="minorEastAsia" w:hAnsi="Arial" w:cs="Arial"/>
          <w:spacing w:val="21"/>
          <w:sz w:val="19"/>
          <w:szCs w:val="19"/>
        </w:rPr>
        <w:t xml:space="preserve">Project furnished, accepted, and found in compliance with the terms and conditions of this </w:t>
      </w:r>
      <w:r w:rsidRPr="00E01F22">
        <w:rPr>
          <w:rFonts w:ascii="Arial" w:eastAsiaTheme="minorEastAsia" w:hAnsi="Arial" w:cs="Arial"/>
          <w:spacing w:val="16"/>
          <w:sz w:val="19"/>
          <w:szCs w:val="19"/>
        </w:rPr>
        <w:t>Agreement.</w:t>
      </w:r>
    </w:p>
    <w:p w:rsidR="000D0D9E" w:rsidRPr="00E01F22" w:rsidRDefault="000D0D9E" w:rsidP="00E01F22">
      <w:pPr>
        <w:kinsoku w:val="0"/>
        <w:autoSpaceDE/>
        <w:autoSpaceDN/>
        <w:adjustRightInd/>
        <w:ind w:left="72" w:right="72"/>
        <w:jc w:val="both"/>
        <w:rPr>
          <w:rFonts w:ascii="Arial" w:eastAsiaTheme="minorEastAsia" w:hAnsi="Arial" w:cs="Arial"/>
          <w:spacing w:val="16"/>
          <w:sz w:val="19"/>
          <w:szCs w:val="19"/>
        </w:rPr>
      </w:pPr>
    </w:p>
    <w:p w:rsidR="00E01F22" w:rsidRPr="00E01F22" w:rsidRDefault="00E01F22" w:rsidP="00E01F22">
      <w:pPr>
        <w:kinsoku w:val="0"/>
        <w:autoSpaceDE/>
        <w:autoSpaceDN/>
        <w:adjustRightInd/>
        <w:ind w:left="72" w:right="72"/>
        <w:jc w:val="both"/>
        <w:rPr>
          <w:rFonts w:ascii="Arial" w:eastAsiaTheme="minorEastAsia" w:hAnsi="Arial" w:cs="Arial"/>
          <w:spacing w:val="12"/>
          <w:sz w:val="19"/>
          <w:szCs w:val="19"/>
        </w:rPr>
      </w:pPr>
      <w:r w:rsidRPr="00E01F22">
        <w:rPr>
          <w:rFonts w:ascii="Arial" w:eastAsiaTheme="minorEastAsia" w:hAnsi="Arial" w:cs="Arial"/>
          <w:spacing w:val="12"/>
          <w:sz w:val="19"/>
          <w:szCs w:val="19"/>
        </w:rPr>
        <w:t xml:space="preserve">If it is later determined by ITP that the Contractor has an excusable reason for not performing, such as </w:t>
      </w:r>
      <w:r w:rsidRPr="00E01F22">
        <w:rPr>
          <w:rFonts w:ascii="Arial" w:eastAsiaTheme="minorEastAsia" w:hAnsi="Arial" w:cs="Arial"/>
          <w:spacing w:val="9"/>
          <w:sz w:val="19"/>
          <w:szCs w:val="19"/>
        </w:rPr>
        <w:t xml:space="preserve">a strike, fire or flood, events which are not the fault of, or are beyond the control of the Contractor, ITP, </w:t>
      </w:r>
      <w:r w:rsidRPr="00E01F22">
        <w:rPr>
          <w:rFonts w:ascii="Arial" w:eastAsiaTheme="minorEastAsia" w:hAnsi="Arial" w:cs="Arial"/>
          <w:spacing w:val="14"/>
          <w:sz w:val="19"/>
          <w:szCs w:val="19"/>
        </w:rPr>
        <w:t xml:space="preserve">after setting up a new delivery or performance schedule, may allow the Contractor to continue work, </w:t>
      </w:r>
      <w:r w:rsidRPr="00E01F22">
        <w:rPr>
          <w:rFonts w:ascii="Arial" w:eastAsiaTheme="minorEastAsia" w:hAnsi="Arial" w:cs="Arial"/>
          <w:spacing w:val="12"/>
          <w:sz w:val="19"/>
          <w:szCs w:val="19"/>
        </w:rPr>
        <w:t>or treat the termination as a termination for convenience.</w:t>
      </w:r>
    </w:p>
    <w:p w:rsidR="00E01F22" w:rsidRPr="00E01F22" w:rsidRDefault="00E01F22" w:rsidP="00E01F22">
      <w:pPr>
        <w:kinsoku w:val="0"/>
        <w:autoSpaceDE/>
        <w:autoSpaceDN/>
        <w:adjustRightInd/>
        <w:spacing w:before="72"/>
        <w:ind w:left="72" w:right="72"/>
        <w:jc w:val="both"/>
        <w:rPr>
          <w:rFonts w:ascii="Arial" w:eastAsiaTheme="minorEastAsia" w:hAnsi="Arial" w:cs="Arial"/>
          <w:spacing w:val="12"/>
          <w:sz w:val="19"/>
          <w:szCs w:val="19"/>
        </w:rPr>
      </w:pPr>
      <w:r w:rsidRPr="00E01F22">
        <w:rPr>
          <w:rFonts w:ascii="Arial" w:eastAsiaTheme="minorEastAsia" w:hAnsi="Arial" w:cs="Arial"/>
          <w:spacing w:val="12"/>
          <w:sz w:val="19"/>
          <w:szCs w:val="19"/>
        </w:rPr>
        <w:t xml:space="preserve">Termination, revocation or rescission of this Agreement for default shall not affect or impair any rights </w:t>
      </w:r>
      <w:r w:rsidRPr="00E01F22">
        <w:rPr>
          <w:rFonts w:ascii="Arial" w:eastAsiaTheme="minorEastAsia" w:hAnsi="Arial" w:cs="Arial"/>
          <w:spacing w:val="18"/>
          <w:sz w:val="19"/>
          <w:szCs w:val="19"/>
        </w:rPr>
        <w:t xml:space="preserve">or claims of ITP to damages for breach of any covenants of this Agreement by the Contractor. </w:t>
      </w:r>
      <w:r w:rsidRPr="00E01F22">
        <w:rPr>
          <w:rFonts w:ascii="Arial" w:eastAsiaTheme="minorEastAsia" w:hAnsi="Arial" w:cs="Arial"/>
          <w:spacing w:val="12"/>
          <w:sz w:val="19"/>
          <w:szCs w:val="19"/>
        </w:rPr>
        <w:t xml:space="preserve">Further, should the Contractor fail to comply with the conditions of the Agreement or fail to complete </w:t>
      </w:r>
      <w:r w:rsidRPr="00E01F22">
        <w:rPr>
          <w:rFonts w:ascii="Arial" w:eastAsiaTheme="minorEastAsia" w:hAnsi="Arial" w:cs="Arial"/>
          <w:spacing w:val="10"/>
          <w:sz w:val="19"/>
          <w:szCs w:val="19"/>
        </w:rPr>
        <w:t xml:space="preserve">the specified work or furnish the specified services as stipulated in the Agreement, ITP reserves the right </w:t>
      </w:r>
      <w:r w:rsidRPr="00E01F22">
        <w:rPr>
          <w:rFonts w:ascii="Arial" w:eastAsiaTheme="minorEastAsia" w:hAnsi="Arial" w:cs="Arial"/>
          <w:spacing w:val="14"/>
          <w:sz w:val="19"/>
          <w:szCs w:val="19"/>
        </w:rPr>
        <w:t xml:space="preserve">to purchase on the open market, or to complete the required work at the expense of the Contractor </w:t>
      </w:r>
      <w:r w:rsidRPr="00E01F22">
        <w:rPr>
          <w:rFonts w:ascii="Arial" w:eastAsiaTheme="minorEastAsia" w:hAnsi="Arial" w:cs="Arial"/>
          <w:spacing w:val="12"/>
          <w:sz w:val="19"/>
          <w:szCs w:val="19"/>
        </w:rPr>
        <w:t>and to pursue all other recoveries available to ITP under Michigan law.</w:t>
      </w:r>
    </w:p>
    <w:p w:rsidR="00E01F22" w:rsidRPr="00E01F22" w:rsidRDefault="00E01F22" w:rsidP="00E01F22">
      <w:pPr>
        <w:kinsoku w:val="0"/>
        <w:autoSpaceDE/>
        <w:autoSpaceDN/>
        <w:adjustRightInd/>
        <w:spacing w:before="72" w:after="216"/>
        <w:ind w:left="72" w:right="72"/>
        <w:rPr>
          <w:rFonts w:ascii="Arial" w:eastAsiaTheme="minorEastAsia" w:hAnsi="Arial" w:cs="Arial"/>
          <w:spacing w:val="11"/>
          <w:sz w:val="19"/>
          <w:szCs w:val="19"/>
        </w:rPr>
      </w:pPr>
      <w:r w:rsidRPr="00E01F22">
        <w:rPr>
          <w:rFonts w:ascii="Arial" w:eastAsiaTheme="minorEastAsia" w:hAnsi="Arial" w:cs="Arial"/>
          <w:spacing w:val="12"/>
          <w:sz w:val="19"/>
          <w:szCs w:val="19"/>
        </w:rPr>
        <w:t xml:space="preserve">In the event of a dispute under this Agreement, ITP and the Contractor agree that proper venue for </w:t>
      </w:r>
      <w:r w:rsidRPr="00E01F22">
        <w:rPr>
          <w:rFonts w:ascii="Arial" w:eastAsiaTheme="minorEastAsia" w:hAnsi="Arial" w:cs="Arial"/>
          <w:spacing w:val="11"/>
          <w:sz w:val="19"/>
          <w:szCs w:val="19"/>
        </w:rPr>
        <w:t>purposes of litigation shall be Kent County, Michigan.</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10"/>
          <w:szCs w:val="20"/>
          <w:u w:val="single"/>
        </w:rPr>
      </w:pPr>
      <w:r w:rsidRPr="00E01F22">
        <w:rPr>
          <w:rFonts w:ascii="Arial" w:eastAsiaTheme="minorEastAsia" w:hAnsi="Arial" w:cs="Arial"/>
          <w:b/>
          <w:bCs/>
          <w:spacing w:val="-10"/>
          <w:w w:val="105"/>
          <w:szCs w:val="20"/>
        </w:rPr>
        <w:t xml:space="preserve">27) </w:t>
      </w:r>
      <w:r w:rsidRPr="00E01F22">
        <w:rPr>
          <w:rFonts w:ascii="Arial" w:eastAsiaTheme="minorEastAsia" w:hAnsi="Arial" w:cs="Arial"/>
          <w:b/>
          <w:bCs/>
          <w:spacing w:val="-10"/>
          <w:szCs w:val="20"/>
          <w:u w:val="single"/>
        </w:rPr>
        <w:t xml:space="preserve">INTEREST OF MEMBERS OF OR DELEGATES TO CONGRESS </w:t>
      </w:r>
    </w:p>
    <w:p w:rsidR="00E01F22" w:rsidRPr="00E01F22" w:rsidRDefault="00E01F22" w:rsidP="00E01F22">
      <w:pPr>
        <w:kinsoku w:val="0"/>
        <w:autoSpaceDE/>
        <w:autoSpaceDN/>
        <w:adjustRightInd/>
        <w:spacing w:before="252" w:after="216"/>
        <w:ind w:left="72" w:right="72"/>
        <w:rPr>
          <w:rFonts w:ascii="Arial" w:eastAsiaTheme="minorEastAsia" w:hAnsi="Arial" w:cs="Arial"/>
          <w:spacing w:val="11"/>
          <w:sz w:val="19"/>
          <w:szCs w:val="19"/>
        </w:rPr>
      </w:pPr>
      <w:r w:rsidRPr="00E01F22">
        <w:rPr>
          <w:rFonts w:ascii="Arial" w:eastAsiaTheme="minorEastAsia" w:hAnsi="Arial" w:cs="Arial"/>
          <w:spacing w:val="13"/>
          <w:sz w:val="19"/>
          <w:szCs w:val="19"/>
        </w:rPr>
        <w:t xml:space="preserve">No member of or delegate to the Congress of the United States shall be admitted to any share or part </w:t>
      </w:r>
      <w:r w:rsidRPr="00E01F22">
        <w:rPr>
          <w:rFonts w:ascii="Arial" w:eastAsiaTheme="minorEastAsia" w:hAnsi="Arial" w:cs="Arial"/>
          <w:spacing w:val="11"/>
          <w:sz w:val="19"/>
          <w:szCs w:val="19"/>
        </w:rPr>
        <w:t>of this Contract or to receive any benefit therefrom.</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28) </w:t>
      </w:r>
      <w:r w:rsidRPr="00E01F22">
        <w:rPr>
          <w:rFonts w:ascii="Arial" w:eastAsiaTheme="minorEastAsia" w:hAnsi="Arial" w:cs="Arial"/>
          <w:b/>
          <w:bCs/>
          <w:spacing w:val="-4"/>
          <w:szCs w:val="20"/>
          <w:u w:val="single"/>
        </w:rPr>
        <w:t xml:space="preserve">DBE PARTICIPATION </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1"/>
          <w:sz w:val="19"/>
          <w:szCs w:val="19"/>
        </w:rPr>
      </w:pPr>
      <w:r w:rsidRPr="00E01F22">
        <w:rPr>
          <w:rFonts w:ascii="Arial" w:eastAsiaTheme="minorEastAsia" w:hAnsi="Arial" w:cs="Arial"/>
          <w:spacing w:val="16"/>
          <w:sz w:val="19"/>
          <w:szCs w:val="19"/>
        </w:rPr>
        <w:t xml:space="preserve">The contractor, sub recipient or subcontractor shall not discriminate on the basis of race, color, </w:t>
      </w:r>
      <w:r w:rsidRPr="00E01F22">
        <w:rPr>
          <w:rFonts w:ascii="Arial" w:eastAsiaTheme="minorEastAsia" w:hAnsi="Arial" w:cs="Arial"/>
          <w:spacing w:val="11"/>
          <w:sz w:val="19"/>
          <w:szCs w:val="19"/>
        </w:rPr>
        <w:t xml:space="preserve">national origin, or sex in the performance of this contract. The contractor shall carry out applicable </w:t>
      </w:r>
      <w:r w:rsidRPr="00E01F22">
        <w:rPr>
          <w:rFonts w:ascii="Arial" w:eastAsiaTheme="minorEastAsia" w:hAnsi="Arial" w:cs="Arial"/>
          <w:spacing w:val="13"/>
          <w:sz w:val="19"/>
          <w:szCs w:val="19"/>
        </w:rPr>
        <w:t xml:space="preserve">requirements of 49CFR Part 26 in the award and administration of DOT-assisted contracts. Failure by </w:t>
      </w:r>
      <w:r w:rsidRPr="00E01F22">
        <w:rPr>
          <w:rFonts w:ascii="Arial" w:eastAsiaTheme="minorEastAsia" w:hAnsi="Arial" w:cs="Arial"/>
          <w:spacing w:val="10"/>
          <w:sz w:val="19"/>
          <w:szCs w:val="19"/>
        </w:rPr>
        <w:t xml:space="preserve">the contractor to carry out these requirements is a material </w:t>
      </w:r>
      <w:r w:rsidR="00EA1D87" w:rsidRPr="00E01F22">
        <w:rPr>
          <w:rFonts w:ascii="Arial" w:eastAsiaTheme="minorEastAsia" w:hAnsi="Arial" w:cs="Arial"/>
          <w:spacing w:val="10"/>
          <w:sz w:val="19"/>
          <w:szCs w:val="19"/>
        </w:rPr>
        <w:t>breach</w:t>
      </w:r>
      <w:r w:rsidRPr="00E01F22">
        <w:rPr>
          <w:rFonts w:ascii="Arial" w:eastAsiaTheme="minorEastAsia" w:hAnsi="Arial" w:cs="Arial"/>
          <w:spacing w:val="10"/>
          <w:sz w:val="19"/>
          <w:szCs w:val="19"/>
        </w:rPr>
        <w:t xml:space="preserve"> of this contract, which may result in </w:t>
      </w:r>
      <w:r w:rsidRPr="00E01F22">
        <w:rPr>
          <w:rFonts w:ascii="Arial" w:eastAsiaTheme="minorEastAsia" w:hAnsi="Arial" w:cs="Arial"/>
          <w:spacing w:val="11"/>
          <w:sz w:val="19"/>
          <w:szCs w:val="19"/>
        </w:rPr>
        <w:t>the termination of this contract or such other remedy as ITP deems appropriate.</w:t>
      </w:r>
    </w:p>
    <w:p w:rsidR="00E01F22" w:rsidRPr="00E01F22" w:rsidRDefault="00E01F22" w:rsidP="00E01F22">
      <w:pPr>
        <w:tabs>
          <w:tab w:val="right" w:leader="underscore" w:pos="9986"/>
        </w:tabs>
        <w:kinsoku w:val="0"/>
        <w:autoSpaceDE/>
        <w:autoSpaceDN/>
        <w:adjustRightInd/>
        <w:spacing w:before="324"/>
        <w:ind w:left="72"/>
        <w:rPr>
          <w:rFonts w:ascii="Arial" w:eastAsiaTheme="minorEastAsia" w:hAnsi="Arial" w:cs="Arial"/>
          <w:spacing w:val="23"/>
          <w:sz w:val="19"/>
          <w:szCs w:val="19"/>
        </w:rPr>
      </w:pPr>
      <w:r w:rsidRPr="00E01F22">
        <w:rPr>
          <w:rFonts w:ascii="Arial" w:eastAsiaTheme="minorEastAsia" w:hAnsi="Arial" w:cs="Arial"/>
          <w:spacing w:val="12"/>
          <w:sz w:val="19"/>
          <w:szCs w:val="19"/>
        </w:rPr>
        <w:t xml:space="preserve">A minimum of </w:t>
      </w:r>
      <w:r w:rsidR="00EA1D87">
        <w:rPr>
          <w:rFonts w:ascii="Arial" w:eastAsiaTheme="minorEastAsia" w:hAnsi="Arial" w:cs="Arial"/>
          <w:spacing w:val="12"/>
          <w:sz w:val="19"/>
          <w:szCs w:val="19"/>
        </w:rPr>
        <w:t xml:space="preserve"> ZERO (0)%</w:t>
      </w:r>
      <w:r w:rsidRPr="00E01F22">
        <w:rPr>
          <w:rFonts w:ascii="Arial" w:eastAsiaTheme="minorEastAsia" w:hAnsi="Arial" w:cs="Arial"/>
          <w:spacing w:val="23"/>
          <w:sz w:val="19"/>
          <w:szCs w:val="19"/>
        </w:rPr>
        <w:t xml:space="preserve"> percent of the total contract price, as awarded, shall be awarded to</w:t>
      </w:r>
    </w:p>
    <w:p w:rsidR="00E01F22" w:rsidRPr="00E01F22" w:rsidRDefault="00E01F22" w:rsidP="00E01F22">
      <w:pPr>
        <w:kinsoku w:val="0"/>
        <w:autoSpaceDE/>
        <w:autoSpaceDN/>
        <w:adjustRightInd/>
        <w:spacing w:after="216"/>
        <w:ind w:left="72"/>
        <w:rPr>
          <w:rFonts w:ascii="Arial" w:eastAsiaTheme="minorEastAsia" w:hAnsi="Arial" w:cs="Arial"/>
          <w:spacing w:val="10"/>
          <w:sz w:val="19"/>
          <w:szCs w:val="19"/>
        </w:rPr>
      </w:pPr>
      <w:r w:rsidRPr="00E01F22">
        <w:rPr>
          <w:rFonts w:ascii="Arial" w:eastAsiaTheme="minorEastAsia" w:hAnsi="Arial" w:cs="Arial"/>
          <w:spacing w:val="10"/>
          <w:sz w:val="19"/>
          <w:szCs w:val="19"/>
        </w:rPr>
        <w:t>certified DBE's by the Contractor.</w:t>
      </w:r>
    </w:p>
    <w:p w:rsidR="00E01F22" w:rsidRPr="00E01F22" w:rsidRDefault="000D0D9E" w:rsidP="00E01F22">
      <w:pPr>
        <w:kinsoku w:val="0"/>
        <w:autoSpaceDE/>
        <w:autoSpaceDN/>
        <w:adjustRightInd/>
        <w:spacing w:before="288"/>
        <w:jc w:val="center"/>
        <w:rPr>
          <w:rFonts w:ascii="Arial" w:eastAsiaTheme="minorEastAsia" w:hAnsi="Arial" w:cs="Arial"/>
          <w:b/>
          <w:bCs/>
          <w:spacing w:val="-6"/>
          <w:w w:val="105"/>
          <w:szCs w:val="20"/>
        </w:rPr>
      </w:pPr>
      <w:r>
        <w:rPr>
          <w:rFonts w:ascii="Arial" w:eastAsiaTheme="minorEastAsia" w:hAnsi="Arial" w:cs="Arial"/>
          <w:noProof/>
          <w:sz w:val="24"/>
        </w:rPr>
        <mc:AlternateContent>
          <mc:Choice Requires="wps">
            <w:drawing>
              <wp:anchor distT="0" distB="0" distL="0" distR="0" simplePos="0" relativeHeight="251677184" behindDoc="0" locked="0" layoutInCell="0" allowOverlap="1" wp14:anchorId="3DD538AD" wp14:editId="37EC1506">
                <wp:simplePos x="0" y="0"/>
                <wp:positionH relativeFrom="page">
                  <wp:posOffset>834390</wp:posOffset>
                </wp:positionH>
                <wp:positionV relativeFrom="page">
                  <wp:posOffset>6229985</wp:posOffset>
                </wp:positionV>
                <wp:extent cx="6401435" cy="0"/>
                <wp:effectExtent l="5715" t="10160" r="12700" b="8890"/>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7pt,490.55pt" to="569.75pt,4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QO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" o:allowincell="f" strokeweight=".7pt">
                <w10:wrap type="square" anchorx="page" anchory="page"/>
              </v:line>
            </w:pict>
          </mc:Fallback>
        </mc:AlternateContent>
      </w:r>
    </w:p>
    <w:p w:rsidR="00E01F22" w:rsidRPr="00E01F22" w:rsidRDefault="00E01F22" w:rsidP="00E01F22">
      <w:pPr>
        <w:kinsoku w:val="0"/>
        <w:autoSpaceDE/>
        <w:autoSpaceDN/>
        <w:adjustRightInd/>
        <w:spacing w:before="288"/>
        <w:jc w:val="center"/>
        <w:rPr>
          <w:rFonts w:ascii="Arial" w:eastAsiaTheme="minorEastAsia" w:hAnsi="Arial" w:cs="Arial"/>
          <w:b/>
          <w:bCs/>
          <w:spacing w:val="-6"/>
          <w:w w:val="105"/>
          <w:szCs w:val="20"/>
        </w:rPr>
      </w:pPr>
    </w:p>
    <w:p w:rsidR="00E01F22" w:rsidRPr="00E01F22" w:rsidRDefault="00E01F22" w:rsidP="00E01F22">
      <w:pPr>
        <w:kinsoku w:val="0"/>
        <w:autoSpaceDE/>
        <w:autoSpaceDN/>
        <w:adjustRightInd/>
        <w:spacing w:before="288"/>
        <w:jc w:val="center"/>
        <w:rPr>
          <w:rFonts w:ascii="Arial" w:eastAsiaTheme="minorEastAsia" w:hAnsi="Arial" w:cs="Arial"/>
          <w:b/>
          <w:bCs/>
          <w:spacing w:val="-6"/>
          <w:szCs w:val="20"/>
          <w:u w:val="single"/>
        </w:rPr>
      </w:pPr>
      <w:r w:rsidRPr="00E01F22">
        <w:rPr>
          <w:rFonts w:ascii="Arial" w:eastAsiaTheme="minorEastAsia" w:hAnsi="Arial" w:cs="Arial"/>
          <w:b/>
          <w:bCs/>
          <w:spacing w:val="-6"/>
          <w:w w:val="105"/>
          <w:szCs w:val="20"/>
        </w:rPr>
        <w:t xml:space="preserve">29) </w:t>
      </w:r>
      <w:r w:rsidRPr="00E01F22">
        <w:rPr>
          <w:rFonts w:ascii="Arial" w:eastAsiaTheme="minorEastAsia" w:hAnsi="Arial" w:cs="Arial"/>
          <w:b/>
          <w:bCs/>
          <w:spacing w:val="-6"/>
          <w:szCs w:val="20"/>
          <w:u w:val="single"/>
        </w:rPr>
        <w:t xml:space="preserve">DEBARMENT AND SUSPENSION </w:t>
      </w:r>
    </w:p>
    <w:p w:rsidR="00E01F22" w:rsidRPr="00E01F22" w:rsidRDefault="00E01F22" w:rsidP="00E01F22">
      <w:pPr>
        <w:kinsoku w:val="0"/>
        <w:autoSpaceDE/>
        <w:autoSpaceDN/>
        <w:adjustRightInd/>
        <w:spacing w:before="216"/>
        <w:ind w:left="72" w:right="72"/>
        <w:jc w:val="both"/>
        <w:rPr>
          <w:rFonts w:ascii="Arial" w:eastAsiaTheme="minorEastAsia" w:hAnsi="Arial" w:cs="Arial"/>
          <w:spacing w:val="11"/>
          <w:sz w:val="19"/>
          <w:szCs w:val="19"/>
        </w:rPr>
      </w:pPr>
      <w:r w:rsidRPr="00E01F22">
        <w:rPr>
          <w:rFonts w:ascii="Arial" w:eastAsiaTheme="minorEastAsia" w:hAnsi="Arial" w:cs="Arial"/>
          <w:spacing w:val="11"/>
          <w:sz w:val="19"/>
          <w:szCs w:val="19"/>
        </w:rPr>
        <w:t xml:space="preserve">The Contractor agrees to comply with U. S. Department of Transportation regulations, "Government </w:t>
      </w:r>
      <w:r w:rsidRPr="00E01F22">
        <w:rPr>
          <w:rFonts w:ascii="Arial" w:eastAsiaTheme="minorEastAsia" w:hAnsi="Arial" w:cs="Arial"/>
          <w:spacing w:val="16"/>
          <w:sz w:val="19"/>
          <w:szCs w:val="19"/>
        </w:rPr>
        <w:t xml:space="preserve">Debarment and Suspension (Non-procurement)", 49 CFR Part 29, and otherwise comply with the </w:t>
      </w:r>
      <w:r w:rsidRPr="00E01F22">
        <w:rPr>
          <w:rFonts w:ascii="Arial" w:eastAsiaTheme="minorEastAsia" w:hAnsi="Arial" w:cs="Arial"/>
          <w:spacing w:val="19"/>
          <w:sz w:val="19"/>
          <w:szCs w:val="19"/>
        </w:rPr>
        <w:t xml:space="preserve">requirements of those regulations. This includes the requirement of the bidder to submit the </w:t>
      </w:r>
      <w:r w:rsidRPr="00E01F22">
        <w:rPr>
          <w:rFonts w:ascii="Arial" w:eastAsiaTheme="minorEastAsia" w:hAnsi="Arial" w:cs="Arial"/>
          <w:spacing w:val="17"/>
          <w:sz w:val="19"/>
          <w:szCs w:val="19"/>
        </w:rPr>
        <w:t xml:space="preserve">Certification Of Primary Contractor Regarding Debarment, Suspension, And Other Responsibility </w:t>
      </w:r>
      <w:r w:rsidRPr="00E01F22">
        <w:rPr>
          <w:rFonts w:ascii="Arial" w:eastAsiaTheme="minorEastAsia" w:hAnsi="Arial" w:cs="Arial"/>
          <w:spacing w:val="14"/>
          <w:sz w:val="19"/>
          <w:szCs w:val="19"/>
        </w:rPr>
        <w:t xml:space="preserve">Matter for all projects when the total aggregate value of the Contract exceeds $25,000 and to submit a Certification Of Lower Tier Participation Regarding Debarment, Suspension, And Other Ineligibility </w:t>
      </w:r>
      <w:r w:rsidRPr="00E01F22">
        <w:rPr>
          <w:rFonts w:ascii="Arial" w:eastAsiaTheme="minorEastAsia" w:hAnsi="Arial" w:cs="Arial"/>
          <w:spacing w:val="15"/>
          <w:sz w:val="19"/>
          <w:szCs w:val="19"/>
        </w:rPr>
        <w:t xml:space="preserve">And Voluntary Exclusions for each subcontractor which will have a financial interest in this Project </w:t>
      </w:r>
      <w:r w:rsidRPr="00E01F22">
        <w:rPr>
          <w:rFonts w:ascii="Arial" w:eastAsiaTheme="minorEastAsia" w:hAnsi="Arial" w:cs="Arial"/>
          <w:spacing w:val="11"/>
          <w:sz w:val="19"/>
          <w:szCs w:val="19"/>
        </w:rPr>
        <w:t>which exceeds $25,000 or will have a critical influence on or a substantive control over the Project.</w:t>
      </w:r>
    </w:p>
    <w:p w:rsidR="00E01F22" w:rsidRPr="00E01F22" w:rsidRDefault="00E01F22" w:rsidP="00E01F22">
      <w:pPr>
        <w:kinsoku w:val="0"/>
        <w:autoSpaceDE/>
        <w:autoSpaceDN/>
        <w:adjustRightInd/>
        <w:spacing w:before="144"/>
        <w:ind w:left="72" w:right="72"/>
        <w:jc w:val="both"/>
        <w:rPr>
          <w:rFonts w:ascii="Arial" w:eastAsiaTheme="minorEastAsia" w:hAnsi="Arial" w:cs="Arial"/>
          <w:spacing w:val="18"/>
          <w:sz w:val="19"/>
          <w:szCs w:val="19"/>
        </w:rPr>
      </w:pPr>
      <w:r w:rsidRPr="00E01F22">
        <w:rPr>
          <w:rFonts w:ascii="Arial" w:eastAsiaTheme="minorEastAsia" w:hAnsi="Arial" w:cs="Arial"/>
          <w:spacing w:val="11"/>
          <w:sz w:val="19"/>
          <w:szCs w:val="19"/>
        </w:rPr>
        <w:t xml:space="preserve">During the term of the Contract the Contractor agrees to immediately notify ITP of 1) any potential </w:t>
      </w:r>
      <w:r w:rsidRPr="00E01F22">
        <w:rPr>
          <w:rFonts w:ascii="Arial" w:eastAsiaTheme="minorEastAsia" w:hAnsi="Arial" w:cs="Arial"/>
          <w:spacing w:val="12"/>
          <w:sz w:val="19"/>
          <w:szCs w:val="19"/>
        </w:rPr>
        <w:t xml:space="preserve">subcontractor that is subject to this provision and to submit the appropriate certification prior to award </w:t>
      </w:r>
      <w:r w:rsidRPr="00E01F22">
        <w:rPr>
          <w:rFonts w:ascii="Arial" w:eastAsiaTheme="minorEastAsia" w:hAnsi="Arial" w:cs="Arial"/>
          <w:spacing w:val="14"/>
          <w:sz w:val="19"/>
          <w:szCs w:val="19"/>
        </w:rPr>
        <w:t xml:space="preserve">of a subcontract, 2) any information that its certification or certification of its subcontractors was </w:t>
      </w:r>
      <w:r w:rsidRPr="00E01F22">
        <w:rPr>
          <w:rFonts w:ascii="Arial" w:eastAsiaTheme="minorEastAsia" w:hAnsi="Arial" w:cs="Arial"/>
          <w:spacing w:val="9"/>
          <w:sz w:val="19"/>
          <w:szCs w:val="19"/>
        </w:rPr>
        <w:t xml:space="preserve">erroneous when submitted, 3) any information that certifications have become erroneous by reason of </w:t>
      </w:r>
      <w:r w:rsidRPr="00E01F22">
        <w:rPr>
          <w:rFonts w:ascii="Arial" w:eastAsiaTheme="minorEastAsia" w:hAnsi="Arial" w:cs="Arial"/>
          <w:spacing w:val="18"/>
          <w:sz w:val="19"/>
          <w:szCs w:val="19"/>
        </w:rPr>
        <w:t>changed circumstances.</w:t>
      </w:r>
    </w:p>
    <w:p w:rsidR="00E01F22" w:rsidRPr="00E01F22" w:rsidRDefault="00E01F22" w:rsidP="00E01F22">
      <w:pPr>
        <w:kinsoku w:val="0"/>
        <w:autoSpaceDE/>
        <w:autoSpaceDN/>
        <w:adjustRightInd/>
        <w:spacing w:before="72"/>
        <w:ind w:left="72" w:right="72"/>
        <w:jc w:val="both"/>
        <w:rPr>
          <w:rFonts w:ascii="Arial" w:eastAsiaTheme="minorEastAsia" w:hAnsi="Arial" w:cs="Arial"/>
          <w:spacing w:val="13"/>
          <w:sz w:val="19"/>
          <w:szCs w:val="19"/>
        </w:rPr>
      </w:pPr>
      <w:r w:rsidRPr="00E01F22">
        <w:rPr>
          <w:rFonts w:ascii="Arial" w:eastAsiaTheme="minorEastAsia" w:hAnsi="Arial" w:cs="Arial"/>
          <w:spacing w:val="11"/>
          <w:sz w:val="19"/>
          <w:szCs w:val="19"/>
        </w:rPr>
        <w:t xml:space="preserve">The Contractor shall submit with each request for payment a list of all subcontractors to this contract </w:t>
      </w:r>
      <w:r w:rsidRPr="00E01F22">
        <w:rPr>
          <w:rFonts w:ascii="Arial" w:eastAsiaTheme="minorEastAsia" w:hAnsi="Arial" w:cs="Arial"/>
          <w:spacing w:val="14"/>
          <w:sz w:val="19"/>
          <w:szCs w:val="19"/>
        </w:rPr>
        <w:t xml:space="preserve">which have a financial interest in this Project which exceeds $25,000 or have had a critical influence </w:t>
      </w:r>
      <w:r w:rsidRPr="00E01F22">
        <w:rPr>
          <w:rFonts w:ascii="Arial" w:eastAsiaTheme="minorEastAsia" w:hAnsi="Arial" w:cs="Arial"/>
          <w:spacing w:val="15"/>
          <w:sz w:val="19"/>
          <w:szCs w:val="19"/>
        </w:rPr>
        <w:t xml:space="preserve">on or substantive control over the Project and submit evidence that the appropriate certificate has </w:t>
      </w:r>
      <w:r w:rsidRPr="00E01F22">
        <w:rPr>
          <w:rFonts w:ascii="Arial" w:eastAsiaTheme="minorEastAsia" w:hAnsi="Arial" w:cs="Arial"/>
          <w:spacing w:val="13"/>
          <w:sz w:val="19"/>
          <w:szCs w:val="19"/>
        </w:rPr>
        <w:t>been submitted and that they remain valid.</w:t>
      </w:r>
    </w:p>
    <w:p w:rsidR="00E01F22" w:rsidRPr="00E01F22" w:rsidRDefault="00E01F22" w:rsidP="00E01F22">
      <w:pPr>
        <w:kinsoku w:val="0"/>
        <w:autoSpaceDE/>
        <w:autoSpaceDN/>
        <w:adjustRightInd/>
        <w:spacing w:after="144"/>
        <w:ind w:left="72" w:right="72"/>
        <w:rPr>
          <w:rFonts w:ascii="Arial" w:eastAsiaTheme="minorEastAsia" w:hAnsi="Arial" w:cs="Arial"/>
          <w:spacing w:val="12"/>
          <w:sz w:val="19"/>
          <w:szCs w:val="19"/>
        </w:rPr>
      </w:pPr>
      <w:r w:rsidRPr="00E01F22">
        <w:rPr>
          <w:rFonts w:ascii="Arial" w:eastAsiaTheme="minorEastAsia" w:hAnsi="Arial" w:cs="Arial"/>
          <w:spacing w:val="12"/>
          <w:sz w:val="19"/>
          <w:szCs w:val="19"/>
        </w:rPr>
        <w:t>ITP will not make payment to the Contractor or a subcontractor which 1) does not comply with this contract provisions, or, 2) is not in compliance with the above-cited federal requirements.</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7"/>
          <w:szCs w:val="20"/>
          <w:u w:val="single"/>
        </w:rPr>
      </w:pPr>
      <w:r w:rsidRPr="00E01F22">
        <w:rPr>
          <w:rFonts w:ascii="Arial" w:eastAsiaTheme="minorEastAsia" w:hAnsi="Arial" w:cs="Arial"/>
          <w:b/>
          <w:bCs/>
          <w:spacing w:val="-7"/>
          <w:w w:val="105"/>
          <w:szCs w:val="20"/>
        </w:rPr>
        <w:t xml:space="preserve">30) </w:t>
      </w:r>
      <w:r w:rsidRPr="00E01F22">
        <w:rPr>
          <w:rFonts w:ascii="Arial" w:eastAsiaTheme="minorEastAsia" w:hAnsi="Arial" w:cs="Arial"/>
          <w:b/>
          <w:bCs/>
          <w:spacing w:val="-7"/>
          <w:szCs w:val="20"/>
          <w:u w:val="single"/>
        </w:rPr>
        <w:t xml:space="preserve">ENVIRONMENTAL, RESOURCE CONSERVATION, AND ENERGY REQUIREMENTS </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1"/>
          <w:sz w:val="19"/>
          <w:szCs w:val="19"/>
        </w:rPr>
      </w:pPr>
      <w:r w:rsidRPr="00E01F22">
        <w:rPr>
          <w:rFonts w:ascii="Arial" w:eastAsiaTheme="minorEastAsia" w:hAnsi="Arial" w:cs="Arial"/>
          <w:spacing w:val="17"/>
          <w:sz w:val="19"/>
          <w:szCs w:val="19"/>
        </w:rPr>
        <w:t xml:space="preserve">Environmental Protection. The Contractor agrees to comply with applicable requirements of the </w:t>
      </w:r>
      <w:r w:rsidRPr="00E01F22">
        <w:rPr>
          <w:rFonts w:ascii="Arial" w:eastAsiaTheme="minorEastAsia" w:hAnsi="Arial" w:cs="Arial"/>
          <w:spacing w:val="14"/>
          <w:sz w:val="19"/>
          <w:szCs w:val="19"/>
        </w:rPr>
        <w:t xml:space="preserve">National Environmental Policy Act of 1969, as amended, 42 USC §§ 4321 et seq.; section 14 of the </w:t>
      </w:r>
      <w:r w:rsidRPr="00E01F22">
        <w:rPr>
          <w:rFonts w:ascii="Arial" w:eastAsiaTheme="minorEastAsia" w:hAnsi="Arial" w:cs="Arial"/>
          <w:spacing w:val="13"/>
          <w:sz w:val="19"/>
          <w:szCs w:val="19"/>
        </w:rPr>
        <w:t xml:space="preserve">Federal Transit Act, as amended, 49 USC app. §§ 1610; Council on Environmental Quality regulations, </w:t>
      </w:r>
      <w:r w:rsidRPr="00E01F22">
        <w:rPr>
          <w:rFonts w:ascii="Arial" w:eastAsiaTheme="minorEastAsia" w:hAnsi="Arial" w:cs="Arial"/>
          <w:spacing w:val="11"/>
          <w:sz w:val="19"/>
          <w:szCs w:val="19"/>
        </w:rPr>
        <w:t xml:space="preserve">40 CFR </w:t>
      </w:r>
      <w:r w:rsidRPr="00E01F22">
        <w:rPr>
          <w:rFonts w:ascii="Arial" w:eastAsiaTheme="minorEastAsia" w:hAnsi="Arial" w:cs="Arial"/>
          <w:spacing w:val="11"/>
          <w:szCs w:val="20"/>
        </w:rPr>
        <w:t xml:space="preserve">Part 1500 et seq.; and joint FHWA/FTA regulations, “Environmental Impact And Related </w:t>
      </w:r>
      <w:r w:rsidRPr="00E01F22">
        <w:rPr>
          <w:rFonts w:ascii="Arial" w:eastAsiaTheme="minorEastAsia" w:hAnsi="Arial" w:cs="Arial"/>
          <w:spacing w:val="3"/>
          <w:szCs w:val="20"/>
        </w:rPr>
        <w:t xml:space="preserve">Procedures” at 23 CFR Part 771 and 49 CFR Part 622.Air Quality. The Contractor agrees to comply with </w:t>
      </w:r>
      <w:r w:rsidRPr="00E01F22">
        <w:rPr>
          <w:rFonts w:ascii="Arial" w:eastAsiaTheme="minorEastAsia" w:hAnsi="Arial" w:cs="Arial"/>
          <w:spacing w:val="5"/>
          <w:szCs w:val="20"/>
        </w:rPr>
        <w:t>applicable requirements of EPA regulations, “Conformity To State Or F</w:t>
      </w:r>
      <w:r w:rsidRPr="00E01F22">
        <w:rPr>
          <w:rFonts w:ascii="Arial" w:eastAsiaTheme="minorEastAsia" w:hAnsi="Arial" w:cs="Arial"/>
          <w:spacing w:val="5"/>
          <w:sz w:val="19"/>
          <w:szCs w:val="19"/>
        </w:rPr>
        <w:t xml:space="preserve">ederal Implementation Plans Of </w:t>
      </w:r>
      <w:r w:rsidRPr="00E01F22">
        <w:rPr>
          <w:rFonts w:ascii="Arial" w:eastAsiaTheme="minorEastAsia" w:hAnsi="Arial" w:cs="Arial"/>
          <w:spacing w:val="8"/>
          <w:sz w:val="19"/>
          <w:szCs w:val="19"/>
        </w:rPr>
        <w:t xml:space="preserve">Transportation Plan, Programs, And Project Developed, Funded Or Approved Under Title 23 USC Or The </w:t>
      </w:r>
      <w:r w:rsidRPr="00E01F22">
        <w:rPr>
          <w:rFonts w:ascii="Arial" w:eastAsiaTheme="minorEastAsia" w:hAnsi="Arial" w:cs="Arial"/>
          <w:spacing w:val="8"/>
          <w:szCs w:val="20"/>
        </w:rPr>
        <w:t xml:space="preserve">Federal Transit Act”, 40 CFR Part 51, Subpart T; and “Determining Conformity Of Federal Actions To </w:t>
      </w:r>
      <w:r w:rsidRPr="00E01F22">
        <w:rPr>
          <w:rFonts w:ascii="Arial" w:eastAsiaTheme="minorEastAsia" w:hAnsi="Arial" w:cs="Arial"/>
          <w:spacing w:val="6"/>
          <w:sz w:val="19"/>
          <w:szCs w:val="19"/>
        </w:rPr>
        <w:t>State Or Federal Implementa</w:t>
      </w:r>
      <w:r w:rsidRPr="00E01F22">
        <w:rPr>
          <w:rFonts w:ascii="Arial" w:eastAsiaTheme="minorEastAsia" w:hAnsi="Arial" w:cs="Arial"/>
          <w:spacing w:val="6"/>
          <w:szCs w:val="20"/>
        </w:rPr>
        <w:t xml:space="preserve">tion Plans”, 40 CFR Part 93. To support the requisite air quality conformity </w:t>
      </w:r>
      <w:r w:rsidRPr="00E01F22">
        <w:rPr>
          <w:rFonts w:ascii="Arial" w:eastAsiaTheme="minorEastAsia" w:hAnsi="Arial" w:cs="Arial"/>
          <w:spacing w:val="14"/>
          <w:sz w:val="19"/>
          <w:szCs w:val="19"/>
        </w:rPr>
        <w:t xml:space="preserve">finding for the Project, the Contractor agrees to implement each air quality mitigation and control </w:t>
      </w:r>
      <w:r w:rsidRPr="00E01F22">
        <w:rPr>
          <w:rFonts w:ascii="Arial" w:eastAsiaTheme="minorEastAsia" w:hAnsi="Arial" w:cs="Arial"/>
          <w:spacing w:val="19"/>
          <w:sz w:val="19"/>
          <w:szCs w:val="19"/>
        </w:rPr>
        <w:t xml:space="preserve">measure incorporated in the Project. The Contractor agrees that any Project identified in an </w:t>
      </w:r>
      <w:r w:rsidRPr="00E01F22">
        <w:rPr>
          <w:rFonts w:ascii="Arial" w:eastAsiaTheme="minorEastAsia" w:hAnsi="Arial" w:cs="Arial"/>
          <w:spacing w:val="16"/>
          <w:sz w:val="19"/>
          <w:szCs w:val="19"/>
        </w:rPr>
        <w:t xml:space="preserve">applicable State Implementation Plan (SIP) as a Transportation Control Measure, will be wholly </w:t>
      </w:r>
      <w:r w:rsidRPr="00E01F22">
        <w:rPr>
          <w:rFonts w:ascii="Arial" w:eastAsiaTheme="minorEastAsia" w:hAnsi="Arial" w:cs="Arial"/>
          <w:spacing w:val="11"/>
          <w:sz w:val="19"/>
          <w:szCs w:val="19"/>
        </w:rPr>
        <w:t xml:space="preserve">consistent with the description of the design concept and scope of the Project set forth in the SIP.EPA </w:t>
      </w:r>
      <w:r w:rsidRPr="00E01F22">
        <w:rPr>
          <w:rFonts w:ascii="Arial" w:eastAsiaTheme="minorEastAsia" w:hAnsi="Arial" w:cs="Arial"/>
          <w:spacing w:val="14"/>
          <w:sz w:val="19"/>
          <w:szCs w:val="19"/>
        </w:rPr>
        <w:t xml:space="preserve">also imposes requirements pertaining to the Clean Air Act, as amended, that may apply to transit </w:t>
      </w:r>
      <w:r w:rsidRPr="00E01F22">
        <w:rPr>
          <w:rFonts w:ascii="Arial" w:eastAsiaTheme="minorEastAsia" w:hAnsi="Arial" w:cs="Arial"/>
          <w:spacing w:val="12"/>
          <w:sz w:val="19"/>
          <w:szCs w:val="19"/>
        </w:rPr>
        <w:t xml:space="preserve">operators, particularly operators of large transit bus fleets. Thus, the Contractor should be aware that </w:t>
      </w:r>
      <w:r w:rsidRPr="00E01F22">
        <w:rPr>
          <w:rFonts w:ascii="Arial" w:eastAsiaTheme="minorEastAsia" w:hAnsi="Arial" w:cs="Arial"/>
          <w:spacing w:val="8"/>
          <w:szCs w:val="20"/>
        </w:rPr>
        <w:t>the following EPA regulations, among others, may apply to its Project; “Control Of Air Polluti</w:t>
      </w:r>
      <w:r w:rsidRPr="00E01F22">
        <w:rPr>
          <w:rFonts w:ascii="Arial" w:eastAsiaTheme="minorEastAsia" w:hAnsi="Arial" w:cs="Arial"/>
          <w:spacing w:val="8"/>
          <w:sz w:val="19"/>
          <w:szCs w:val="19"/>
        </w:rPr>
        <w:t xml:space="preserve">on From </w:t>
      </w:r>
      <w:r w:rsidRPr="00E01F22">
        <w:rPr>
          <w:rFonts w:ascii="Arial" w:eastAsiaTheme="minorEastAsia" w:hAnsi="Arial" w:cs="Arial"/>
          <w:spacing w:val="5"/>
          <w:szCs w:val="20"/>
        </w:rPr>
        <w:t>Motor Vehicles And Motor Vehicle Engines”, 40 CFR part 85; “Control Of Air Pollution From New And In</w:t>
      </w:r>
      <w:r w:rsidRPr="00E01F22">
        <w:rPr>
          <w:rFonts w:ascii="Arial" w:eastAsiaTheme="minorEastAsia" w:hAnsi="Arial" w:cs="Arial"/>
          <w:spacing w:val="5"/>
          <w:sz w:val="19"/>
          <w:szCs w:val="19"/>
        </w:rPr>
        <w:t xml:space="preserve">- </w:t>
      </w:r>
      <w:r w:rsidRPr="00E01F22">
        <w:rPr>
          <w:rFonts w:ascii="Arial" w:eastAsiaTheme="minorEastAsia" w:hAnsi="Arial" w:cs="Arial"/>
          <w:spacing w:val="7"/>
          <w:sz w:val="19"/>
          <w:szCs w:val="19"/>
        </w:rPr>
        <w:t>Use Motor Vehicles And New And In-</w:t>
      </w:r>
      <w:r w:rsidRPr="00E01F22">
        <w:rPr>
          <w:rFonts w:ascii="Arial" w:eastAsiaTheme="minorEastAsia" w:hAnsi="Arial" w:cs="Arial"/>
          <w:spacing w:val="7"/>
          <w:szCs w:val="20"/>
        </w:rPr>
        <w:t xml:space="preserve">Use Motor Vehicle Engines: Certification And Test Procedures”, 40 </w:t>
      </w:r>
      <w:r w:rsidRPr="00E01F22">
        <w:rPr>
          <w:rFonts w:ascii="Arial" w:eastAsiaTheme="minorEastAsia" w:hAnsi="Arial" w:cs="Arial"/>
          <w:spacing w:val="4"/>
          <w:szCs w:val="20"/>
        </w:rPr>
        <w:t xml:space="preserve">CFR Part 86; and “Fuel Economy Of Motor Vehicles”, 40 CFR Part 600.Use Of Public Lands. No publicly </w:t>
      </w:r>
      <w:r w:rsidRPr="00E01F22">
        <w:rPr>
          <w:rFonts w:ascii="Arial" w:eastAsiaTheme="minorEastAsia" w:hAnsi="Arial" w:cs="Arial"/>
          <w:spacing w:val="12"/>
          <w:sz w:val="19"/>
          <w:szCs w:val="19"/>
        </w:rPr>
        <w:t xml:space="preserve">owned land from a park, recreation area, or wildlife or waterfowl refuge of national, </w:t>
      </w:r>
      <w:proofErr w:type="spellStart"/>
      <w:r w:rsidRPr="00E01F22">
        <w:rPr>
          <w:rFonts w:ascii="Arial" w:eastAsiaTheme="minorEastAsia" w:hAnsi="Arial" w:cs="Arial"/>
          <w:spacing w:val="12"/>
          <w:sz w:val="19"/>
          <w:szCs w:val="19"/>
        </w:rPr>
        <w:t>Sate</w:t>
      </w:r>
      <w:proofErr w:type="spellEnd"/>
      <w:r w:rsidRPr="00E01F22">
        <w:rPr>
          <w:rFonts w:ascii="Arial" w:eastAsiaTheme="minorEastAsia" w:hAnsi="Arial" w:cs="Arial"/>
          <w:spacing w:val="12"/>
          <w:sz w:val="19"/>
          <w:szCs w:val="19"/>
        </w:rPr>
        <w:t xml:space="preserve">, or local </w:t>
      </w:r>
      <w:r w:rsidRPr="00E01F22">
        <w:rPr>
          <w:rFonts w:ascii="Arial" w:eastAsiaTheme="minorEastAsia" w:hAnsi="Arial" w:cs="Arial"/>
          <w:spacing w:val="13"/>
          <w:sz w:val="19"/>
          <w:szCs w:val="19"/>
        </w:rPr>
        <w:t xml:space="preserve">significance as determined by the Federal, State, or local officials having jurisdiction thereof, or any land from an historic site of national, State, or local significance may be used for the Project unless </w:t>
      </w:r>
      <w:r w:rsidRPr="00E01F22">
        <w:rPr>
          <w:rFonts w:ascii="Arial" w:eastAsiaTheme="minorEastAsia" w:hAnsi="Arial" w:cs="Arial"/>
          <w:spacing w:val="9"/>
          <w:sz w:val="19"/>
          <w:szCs w:val="19"/>
        </w:rPr>
        <w:t xml:space="preserve">specific findings required by 49 USC § 303 are made by U.S. DOT. Historic Preservation. The Contractor </w:t>
      </w:r>
      <w:r w:rsidRPr="00E01F22">
        <w:rPr>
          <w:rFonts w:ascii="Arial" w:eastAsiaTheme="minorEastAsia" w:hAnsi="Arial" w:cs="Arial"/>
          <w:spacing w:val="11"/>
          <w:sz w:val="19"/>
          <w:szCs w:val="19"/>
        </w:rPr>
        <w:t>agrees to assist the Government (FTA) to comply with section 106 of the National historic Preservation Act, 16 USC § 470f, involving historic and archaeological preservation by:</w:t>
      </w:r>
    </w:p>
    <w:p w:rsidR="00E01F22" w:rsidRPr="00E01F22" w:rsidRDefault="00E01F22" w:rsidP="008A03C2">
      <w:pPr>
        <w:numPr>
          <w:ilvl w:val="0"/>
          <w:numId w:val="18"/>
        </w:numPr>
        <w:tabs>
          <w:tab w:val="num" w:pos="864"/>
          <w:tab w:val="right" w:pos="9981"/>
        </w:tabs>
        <w:kinsoku w:val="0"/>
        <w:autoSpaceDE/>
        <w:autoSpaceDN/>
        <w:adjustRightInd/>
        <w:spacing w:before="360"/>
        <w:ind w:right="72"/>
        <w:rPr>
          <w:rFonts w:ascii="Arial" w:eastAsiaTheme="minorEastAsia" w:hAnsi="Arial" w:cs="Arial"/>
          <w:spacing w:val="12"/>
          <w:sz w:val="19"/>
          <w:szCs w:val="19"/>
        </w:rPr>
      </w:pPr>
      <w:r w:rsidRPr="00E01F22">
        <w:rPr>
          <w:rFonts w:ascii="Arial" w:eastAsiaTheme="minorEastAsia" w:hAnsi="Arial" w:cs="Arial"/>
          <w:spacing w:val="22"/>
          <w:sz w:val="19"/>
          <w:szCs w:val="19"/>
        </w:rPr>
        <w:t>Consulting the State Historic Preservation Officer on the conduct of investigations, in</w:t>
      </w:r>
      <w:r w:rsidRPr="00E01F22">
        <w:rPr>
          <w:rFonts w:ascii="Arial" w:eastAsiaTheme="minorEastAsia" w:hAnsi="Arial" w:cs="Arial"/>
          <w:spacing w:val="22"/>
          <w:sz w:val="19"/>
          <w:szCs w:val="19"/>
        </w:rPr>
        <w:br/>
      </w:r>
      <w:r w:rsidRPr="00E01F22">
        <w:rPr>
          <w:rFonts w:ascii="Arial" w:eastAsiaTheme="minorEastAsia" w:hAnsi="Arial" w:cs="Arial"/>
          <w:spacing w:val="11"/>
          <w:sz w:val="19"/>
          <w:szCs w:val="19"/>
        </w:rPr>
        <w:t>accordance with Advisory Counc</w:t>
      </w:r>
      <w:r w:rsidRPr="00E01F22">
        <w:rPr>
          <w:rFonts w:ascii="Arial" w:eastAsiaTheme="minorEastAsia" w:hAnsi="Arial" w:cs="Arial"/>
          <w:spacing w:val="11"/>
          <w:szCs w:val="20"/>
        </w:rPr>
        <w:t xml:space="preserve">il on Historic Preservation regulations, “Protection of Historic And </w:t>
      </w:r>
      <w:r w:rsidRPr="00E01F22">
        <w:rPr>
          <w:rFonts w:ascii="Arial" w:eastAsiaTheme="minorEastAsia" w:hAnsi="Arial" w:cs="Arial"/>
          <w:spacing w:val="5"/>
          <w:szCs w:val="20"/>
        </w:rPr>
        <w:t xml:space="preserve">Cultural Properties”, 36 CFR Part 800, to identify properties and resources listed in or eligible for inclusion </w:t>
      </w:r>
      <w:r w:rsidRPr="00E01F22">
        <w:rPr>
          <w:rFonts w:ascii="Arial" w:eastAsiaTheme="minorEastAsia" w:hAnsi="Arial" w:cs="Arial"/>
          <w:spacing w:val="14"/>
          <w:sz w:val="19"/>
          <w:szCs w:val="19"/>
        </w:rPr>
        <w:t xml:space="preserve">in the National Register Of Historic Places that may be affected by the Project, and notifying the </w:t>
      </w:r>
      <w:r w:rsidRPr="00E01F22">
        <w:rPr>
          <w:rFonts w:ascii="Arial" w:eastAsiaTheme="minorEastAsia" w:hAnsi="Arial" w:cs="Arial"/>
          <w:spacing w:val="12"/>
          <w:sz w:val="19"/>
          <w:szCs w:val="19"/>
        </w:rPr>
        <w:t>Government (FTA) of the existence of any such properties; and,</w:t>
      </w:r>
    </w:p>
    <w:p w:rsidR="00E01F22" w:rsidRPr="00E01F22" w:rsidRDefault="00E01F22" w:rsidP="008A03C2">
      <w:pPr>
        <w:numPr>
          <w:ilvl w:val="0"/>
          <w:numId w:val="18"/>
        </w:numPr>
        <w:tabs>
          <w:tab w:val="num" w:pos="864"/>
          <w:tab w:val="right" w:pos="9981"/>
        </w:tabs>
        <w:kinsoku w:val="0"/>
        <w:autoSpaceDE/>
        <w:autoSpaceDN/>
        <w:adjustRightInd/>
        <w:spacing w:before="72"/>
        <w:ind w:right="72"/>
        <w:rPr>
          <w:rFonts w:ascii="Arial" w:eastAsiaTheme="minorEastAsia" w:hAnsi="Arial" w:cs="Arial"/>
          <w:spacing w:val="8"/>
          <w:sz w:val="19"/>
          <w:szCs w:val="19"/>
        </w:rPr>
      </w:pPr>
      <w:r w:rsidRPr="00E01F22">
        <w:rPr>
          <w:rFonts w:ascii="Arial" w:eastAsiaTheme="minorEastAsia" w:hAnsi="Arial" w:cs="Arial"/>
          <w:spacing w:val="19"/>
          <w:sz w:val="19"/>
          <w:szCs w:val="19"/>
        </w:rPr>
        <w:t>Complying with all Federal requirements to avoid or mitigate adverse effects upon such</w:t>
      </w:r>
      <w:r w:rsidRPr="00E01F22">
        <w:rPr>
          <w:rFonts w:ascii="Arial" w:eastAsiaTheme="minorEastAsia" w:hAnsi="Arial" w:cs="Arial"/>
          <w:spacing w:val="19"/>
          <w:sz w:val="19"/>
          <w:szCs w:val="19"/>
        </w:rPr>
        <w:br/>
      </w:r>
      <w:r w:rsidRPr="00E01F22">
        <w:rPr>
          <w:rFonts w:ascii="Arial" w:eastAsiaTheme="minorEastAsia" w:hAnsi="Arial" w:cs="Arial"/>
          <w:spacing w:val="8"/>
          <w:sz w:val="19"/>
          <w:szCs w:val="19"/>
        </w:rPr>
        <w:t>properties.</w:t>
      </w:r>
    </w:p>
    <w:p w:rsidR="00E01F22" w:rsidRPr="00E01F22" w:rsidRDefault="00E01F22" w:rsidP="00E01F22">
      <w:pPr>
        <w:kinsoku w:val="0"/>
        <w:autoSpaceDE/>
        <w:autoSpaceDN/>
        <w:adjustRightInd/>
        <w:spacing w:before="36"/>
        <w:ind w:left="72" w:right="72"/>
        <w:jc w:val="both"/>
        <w:rPr>
          <w:rFonts w:ascii="Arial" w:eastAsiaTheme="minorEastAsia" w:hAnsi="Arial" w:cs="Arial"/>
          <w:spacing w:val="12"/>
          <w:sz w:val="19"/>
          <w:szCs w:val="19"/>
        </w:rPr>
      </w:pPr>
      <w:r w:rsidRPr="00E01F22">
        <w:rPr>
          <w:rFonts w:ascii="Arial" w:eastAsiaTheme="minorEastAsia" w:hAnsi="Arial" w:cs="Arial"/>
          <w:spacing w:val="13"/>
          <w:sz w:val="19"/>
          <w:szCs w:val="19"/>
        </w:rPr>
        <w:t xml:space="preserve">Energy Conservation. The Contractor shall comply with mandatory standards and policies relating to </w:t>
      </w:r>
      <w:r w:rsidRPr="00E01F22">
        <w:rPr>
          <w:rFonts w:ascii="Arial" w:eastAsiaTheme="minorEastAsia" w:hAnsi="Arial" w:cs="Arial"/>
          <w:spacing w:val="20"/>
          <w:sz w:val="19"/>
          <w:szCs w:val="19"/>
        </w:rPr>
        <w:t xml:space="preserve">energy efficiency that are contained in applicable State energy conservation plans issued in </w:t>
      </w:r>
      <w:r w:rsidRPr="00E01F22">
        <w:rPr>
          <w:rFonts w:ascii="Arial" w:eastAsiaTheme="minorEastAsia" w:hAnsi="Arial" w:cs="Arial"/>
          <w:spacing w:val="12"/>
          <w:sz w:val="19"/>
          <w:szCs w:val="19"/>
        </w:rPr>
        <w:t>compliance with the Energy Policy And Conservation Act, 42 USC §§ 6321 et seq.</w:t>
      </w:r>
    </w:p>
    <w:p w:rsidR="00E01F22" w:rsidRPr="00E01F22" w:rsidRDefault="00E01F22" w:rsidP="00E01F22">
      <w:pPr>
        <w:tabs>
          <w:tab w:val="right" w:pos="9981"/>
        </w:tabs>
        <w:kinsoku w:val="0"/>
        <w:autoSpaceDE/>
        <w:autoSpaceDN/>
        <w:adjustRightInd/>
        <w:spacing w:before="72"/>
        <w:ind w:left="72"/>
        <w:rPr>
          <w:rFonts w:ascii="Arial" w:eastAsiaTheme="minorEastAsia" w:hAnsi="Arial" w:cs="Arial"/>
          <w:spacing w:val="28"/>
          <w:sz w:val="19"/>
          <w:szCs w:val="19"/>
        </w:rPr>
      </w:pPr>
      <w:r w:rsidRPr="00E01F22">
        <w:rPr>
          <w:rFonts w:ascii="Arial" w:eastAsiaTheme="minorEastAsia" w:hAnsi="Arial" w:cs="Arial"/>
          <w:spacing w:val="20"/>
          <w:sz w:val="19"/>
          <w:szCs w:val="19"/>
        </w:rPr>
        <w:t>Mitigation of Adverse Environmental Effects.</w:t>
      </w:r>
      <w:r w:rsidRPr="00E01F22">
        <w:rPr>
          <w:rFonts w:ascii="Arial" w:eastAsiaTheme="minorEastAsia" w:hAnsi="Arial" w:cs="Arial"/>
          <w:spacing w:val="20"/>
          <w:sz w:val="19"/>
          <w:szCs w:val="19"/>
        </w:rPr>
        <w:tab/>
      </w:r>
      <w:r w:rsidRPr="00E01F22">
        <w:rPr>
          <w:rFonts w:ascii="Arial" w:eastAsiaTheme="minorEastAsia" w:hAnsi="Arial" w:cs="Arial"/>
          <w:spacing w:val="28"/>
          <w:sz w:val="19"/>
          <w:szCs w:val="19"/>
        </w:rPr>
        <w:t>Should the proposed Project cause adverse</w:t>
      </w:r>
    </w:p>
    <w:p w:rsidR="00E01F22" w:rsidRPr="00E01F22" w:rsidRDefault="00E01F22" w:rsidP="00E01F22">
      <w:pPr>
        <w:kinsoku w:val="0"/>
        <w:autoSpaceDE/>
        <w:autoSpaceDN/>
        <w:adjustRightInd/>
        <w:spacing w:before="108"/>
        <w:ind w:left="72" w:right="72"/>
        <w:jc w:val="both"/>
        <w:rPr>
          <w:rFonts w:ascii="Arial" w:eastAsiaTheme="minorEastAsia" w:hAnsi="Arial" w:cs="Arial"/>
          <w:spacing w:val="12"/>
          <w:sz w:val="19"/>
          <w:szCs w:val="19"/>
        </w:rPr>
      </w:pPr>
      <w:r>
        <w:rPr>
          <w:rFonts w:ascii="Arial" w:eastAsiaTheme="minorEastAsia" w:hAnsi="Arial" w:cs="Arial"/>
          <w:noProof/>
          <w:sz w:val="24"/>
        </w:rPr>
        <mc:AlternateContent>
          <mc:Choice Requires="wps">
            <w:drawing>
              <wp:anchor distT="0" distB="0" distL="0" distR="0" simplePos="0" relativeHeight="251645440" behindDoc="0" locked="0" layoutInCell="0" allowOverlap="1">
                <wp:simplePos x="0" y="0"/>
                <wp:positionH relativeFrom="column">
                  <wp:posOffset>0</wp:posOffset>
                </wp:positionH>
                <wp:positionV relativeFrom="paragraph">
                  <wp:posOffset>1918970</wp:posOffset>
                </wp:positionV>
                <wp:extent cx="6401435" cy="0"/>
                <wp:effectExtent l="5715" t="8890" r="12700" b="10160"/>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51.1pt" to="504.0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n6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" o:allowincell="f" strokeweight=".7pt">
                <w10:wrap type="square"/>
              </v:line>
            </w:pict>
          </mc:Fallback>
        </mc:AlternateContent>
      </w:r>
      <w:r w:rsidRPr="00E01F22">
        <w:rPr>
          <w:rFonts w:ascii="Arial" w:eastAsiaTheme="minorEastAsia" w:hAnsi="Arial" w:cs="Arial"/>
          <w:spacing w:val="14"/>
          <w:sz w:val="19"/>
          <w:szCs w:val="19"/>
        </w:rPr>
        <w:t xml:space="preserve">environmental effects, the Contractor agrees to take all reasonable steps to minimize such effects </w:t>
      </w:r>
      <w:r w:rsidRPr="00E01F22">
        <w:rPr>
          <w:rFonts w:ascii="Arial" w:eastAsiaTheme="minorEastAsia" w:hAnsi="Arial" w:cs="Arial"/>
          <w:spacing w:val="12"/>
          <w:sz w:val="19"/>
          <w:szCs w:val="19"/>
        </w:rPr>
        <w:t xml:space="preserve">pursuant to 49 USC app. § 1610, all other applicable statutes, and the procedures set forth in 23 CFR </w:t>
      </w:r>
      <w:r w:rsidRPr="00E01F22">
        <w:rPr>
          <w:rFonts w:ascii="Arial" w:eastAsiaTheme="minorEastAsia" w:hAnsi="Arial" w:cs="Arial"/>
          <w:spacing w:val="16"/>
          <w:sz w:val="19"/>
          <w:szCs w:val="19"/>
        </w:rPr>
        <w:t xml:space="preserve">Part 771 and 49 CFR Part 622. The Contractor agrees to undertake all environmental mitigation </w:t>
      </w:r>
      <w:r w:rsidRPr="00E01F22">
        <w:rPr>
          <w:rFonts w:ascii="Arial" w:eastAsiaTheme="minorEastAsia" w:hAnsi="Arial" w:cs="Arial"/>
          <w:spacing w:val="13"/>
          <w:sz w:val="19"/>
          <w:szCs w:val="19"/>
        </w:rPr>
        <w:t xml:space="preserve">measures that may be identified as commitments in applicable environmental documents (such as </w:t>
      </w:r>
      <w:r w:rsidRPr="00E01F22">
        <w:rPr>
          <w:rFonts w:ascii="Arial" w:eastAsiaTheme="minorEastAsia" w:hAnsi="Arial" w:cs="Arial"/>
          <w:spacing w:val="18"/>
          <w:sz w:val="19"/>
          <w:szCs w:val="19"/>
        </w:rPr>
        <w:t xml:space="preserve">environmental assessments, environmental impact statements, memoranda of agreement, and </w:t>
      </w:r>
      <w:r w:rsidRPr="00E01F22">
        <w:rPr>
          <w:rFonts w:ascii="Arial" w:eastAsiaTheme="minorEastAsia" w:hAnsi="Arial" w:cs="Arial"/>
          <w:spacing w:val="14"/>
          <w:sz w:val="19"/>
          <w:szCs w:val="19"/>
        </w:rPr>
        <w:t xml:space="preserve">statements required by 49 USC § 303) and with any conditions imposed by the Government as part of </w:t>
      </w:r>
      <w:r w:rsidRPr="00E01F22">
        <w:rPr>
          <w:rFonts w:ascii="Arial" w:eastAsiaTheme="minorEastAsia" w:hAnsi="Arial" w:cs="Arial"/>
          <w:spacing w:val="21"/>
          <w:sz w:val="19"/>
          <w:szCs w:val="19"/>
        </w:rPr>
        <w:t xml:space="preserve">a finding of no significant impact or a record of decision; all such mitigation measures are </w:t>
      </w:r>
      <w:r w:rsidRPr="00E01F22">
        <w:rPr>
          <w:rFonts w:ascii="Arial" w:eastAsiaTheme="minorEastAsia" w:hAnsi="Arial" w:cs="Arial"/>
          <w:spacing w:val="11"/>
          <w:sz w:val="19"/>
          <w:szCs w:val="19"/>
        </w:rPr>
        <w:t xml:space="preserve">incorporated in and made part of this Agreement by reference. As soon as the Government and the </w:t>
      </w:r>
      <w:r w:rsidRPr="00E01F22">
        <w:rPr>
          <w:rFonts w:ascii="Arial" w:eastAsiaTheme="minorEastAsia" w:hAnsi="Arial" w:cs="Arial"/>
          <w:spacing w:val="16"/>
          <w:sz w:val="19"/>
          <w:szCs w:val="19"/>
        </w:rPr>
        <w:t xml:space="preserve">Contractor reach agreement on any mitigation measures that have been deferred, those measures </w:t>
      </w:r>
      <w:r w:rsidRPr="00E01F22">
        <w:rPr>
          <w:rFonts w:ascii="Arial" w:eastAsiaTheme="minorEastAsia" w:hAnsi="Arial" w:cs="Arial"/>
          <w:spacing w:val="14"/>
          <w:sz w:val="19"/>
          <w:szCs w:val="19"/>
        </w:rPr>
        <w:t xml:space="preserve">will then be incorporated into this Agreement. Such mitigation measures may not be modified or </w:t>
      </w:r>
      <w:r w:rsidRPr="00E01F22">
        <w:rPr>
          <w:rFonts w:ascii="Arial" w:eastAsiaTheme="minorEastAsia" w:hAnsi="Arial" w:cs="Arial"/>
          <w:spacing w:val="12"/>
          <w:sz w:val="19"/>
          <w:szCs w:val="19"/>
        </w:rPr>
        <w:t>withdrawn without the express written approval of the Government.</w:t>
      </w:r>
    </w:p>
    <w:p w:rsidR="00E01F22" w:rsidRPr="00E01F22" w:rsidRDefault="00E01F22" w:rsidP="00E01F22">
      <w:pPr>
        <w:widowControl/>
        <w:rPr>
          <w:rFonts w:ascii="Arial" w:eastAsiaTheme="minorEastAsia" w:hAnsi="Arial" w:cs="Arial"/>
          <w:sz w:val="24"/>
        </w:rPr>
        <w:sectPr w:rsidR="00E01F22" w:rsidRPr="00E01F22">
          <w:footerReference w:type="default" r:id="rId11"/>
          <w:pgSz w:w="12240" w:h="15840"/>
          <w:pgMar w:top="1200" w:right="1026" w:bottom="831" w:left="1074" w:header="720" w:footer="671" w:gutter="0"/>
          <w:cols w:space="720"/>
          <w:noEndnote/>
        </w:sectPr>
      </w:pPr>
    </w:p>
    <w:p w:rsidR="00E01F22" w:rsidRPr="00E01F22" w:rsidRDefault="00E01F22" w:rsidP="00E01F22">
      <w:pPr>
        <w:kinsoku w:val="0"/>
        <w:autoSpaceDE/>
        <w:autoSpaceDN/>
        <w:adjustRightInd/>
        <w:jc w:val="center"/>
        <w:rPr>
          <w:rFonts w:ascii="Arial" w:eastAsiaTheme="minorEastAsia" w:hAnsi="Arial" w:cs="Arial"/>
          <w:b/>
          <w:bCs/>
          <w:spacing w:val="-2"/>
          <w:szCs w:val="20"/>
          <w:u w:val="single"/>
        </w:rPr>
      </w:pPr>
      <w:r w:rsidRPr="00E01F22">
        <w:rPr>
          <w:rFonts w:ascii="Arial" w:eastAsiaTheme="minorEastAsia" w:hAnsi="Arial" w:cs="Arial"/>
          <w:b/>
          <w:bCs/>
          <w:spacing w:val="-2"/>
          <w:w w:val="105"/>
          <w:szCs w:val="20"/>
        </w:rPr>
        <w:t xml:space="preserve">31) </w:t>
      </w:r>
      <w:r w:rsidRPr="00E01F22">
        <w:rPr>
          <w:rFonts w:ascii="Arial" w:eastAsiaTheme="minorEastAsia" w:hAnsi="Arial" w:cs="Arial"/>
          <w:b/>
          <w:bCs/>
          <w:spacing w:val="-2"/>
          <w:szCs w:val="20"/>
          <w:u w:val="single"/>
        </w:rPr>
        <w:t>LABOR PROVISIONS: NON-CONSTRUCTION CONTRACTS</w:t>
      </w:r>
    </w:p>
    <w:p w:rsidR="00E01F22" w:rsidRPr="00E01F22" w:rsidRDefault="00E01F22" w:rsidP="00E01F22">
      <w:pPr>
        <w:kinsoku w:val="0"/>
        <w:autoSpaceDE/>
        <w:autoSpaceDN/>
        <w:adjustRightInd/>
        <w:spacing w:before="216"/>
        <w:ind w:left="72" w:right="72"/>
        <w:rPr>
          <w:rFonts w:ascii="Arial" w:eastAsiaTheme="minorEastAsia" w:hAnsi="Arial" w:cs="Arial"/>
          <w:spacing w:val="13"/>
          <w:sz w:val="19"/>
          <w:szCs w:val="19"/>
        </w:rPr>
      </w:pPr>
      <w:r w:rsidRPr="00E01F22">
        <w:rPr>
          <w:rFonts w:ascii="Arial" w:eastAsiaTheme="minorEastAsia" w:hAnsi="Arial" w:cs="Arial"/>
          <w:spacing w:val="14"/>
          <w:sz w:val="19"/>
          <w:szCs w:val="19"/>
        </w:rPr>
        <w:t xml:space="preserve">Pursuant to regulations set forth in 29 CFR, Part 5, the Contractor agrees to comply with applicable </w:t>
      </w:r>
      <w:r w:rsidRPr="00E01F22">
        <w:rPr>
          <w:rFonts w:ascii="Arial" w:eastAsiaTheme="minorEastAsia" w:hAnsi="Arial" w:cs="Arial"/>
          <w:spacing w:val="13"/>
          <w:sz w:val="19"/>
          <w:szCs w:val="19"/>
        </w:rPr>
        <w:t>labor provisions for non-construction contracts. Requirements for compliance are as follows.</w:t>
      </w:r>
    </w:p>
    <w:p w:rsidR="00E01F22" w:rsidRPr="00E01F22" w:rsidRDefault="00E01F22" w:rsidP="008A03C2">
      <w:pPr>
        <w:numPr>
          <w:ilvl w:val="0"/>
          <w:numId w:val="19"/>
        </w:numPr>
        <w:tabs>
          <w:tab w:val="num" w:pos="864"/>
        </w:tabs>
        <w:kinsoku w:val="0"/>
        <w:autoSpaceDE/>
        <w:autoSpaceDN/>
        <w:adjustRightInd/>
        <w:spacing w:before="36"/>
        <w:ind w:right="72"/>
        <w:jc w:val="both"/>
        <w:rPr>
          <w:rFonts w:ascii="Arial" w:eastAsiaTheme="minorEastAsia" w:hAnsi="Arial" w:cs="Arial"/>
          <w:spacing w:val="8"/>
          <w:sz w:val="19"/>
          <w:szCs w:val="19"/>
        </w:rPr>
      </w:pPr>
      <w:r w:rsidRPr="00E01F22">
        <w:rPr>
          <w:rFonts w:ascii="Arial" w:eastAsiaTheme="minorEastAsia" w:hAnsi="Arial" w:cs="Arial"/>
          <w:spacing w:val="17"/>
          <w:sz w:val="19"/>
          <w:szCs w:val="19"/>
        </w:rPr>
        <w:t xml:space="preserve">Overtime Requirements: No Contractor or subcontractor contracting for any part of the </w:t>
      </w:r>
      <w:r w:rsidRPr="00E01F22">
        <w:rPr>
          <w:rFonts w:ascii="Arial" w:eastAsiaTheme="minorEastAsia" w:hAnsi="Arial" w:cs="Arial"/>
          <w:spacing w:val="11"/>
          <w:sz w:val="19"/>
          <w:szCs w:val="19"/>
        </w:rPr>
        <w:t xml:space="preserve">Contract work which may require or involve the employment of laborers or mechanics shall require or permit any such laborer or mechanic in any work week in which he or she is employed on such work to </w:t>
      </w:r>
      <w:r w:rsidRPr="00E01F22">
        <w:rPr>
          <w:rFonts w:ascii="Arial" w:eastAsiaTheme="minorEastAsia" w:hAnsi="Arial" w:cs="Arial"/>
          <w:spacing w:val="16"/>
          <w:sz w:val="19"/>
          <w:szCs w:val="19"/>
        </w:rPr>
        <w:t xml:space="preserve">work in excess of forty (40) hours in such work week unless such laborer or mechanic receives </w:t>
      </w:r>
      <w:r w:rsidRPr="00E01F22">
        <w:rPr>
          <w:rFonts w:ascii="Arial" w:eastAsiaTheme="minorEastAsia" w:hAnsi="Arial" w:cs="Arial"/>
          <w:spacing w:val="10"/>
          <w:sz w:val="19"/>
          <w:szCs w:val="19"/>
        </w:rPr>
        <w:t xml:space="preserve">compensation at a rate not less than one and one-half (1 1/2) times the basic rate of pay for all hours </w:t>
      </w:r>
      <w:r w:rsidRPr="00E01F22">
        <w:rPr>
          <w:rFonts w:ascii="Arial" w:eastAsiaTheme="minorEastAsia" w:hAnsi="Arial" w:cs="Arial"/>
          <w:spacing w:val="8"/>
          <w:sz w:val="19"/>
          <w:szCs w:val="19"/>
        </w:rPr>
        <w:t>worked in excess of forty (40) hours in such work week.</w:t>
      </w:r>
    </w:p>
    <w:p w:rsidR="00E01F22" w:rsidRPr="00E01F22" w:rsidRDefault="00E01F22" w:rsidP="008A03C2">
      <w:pPr>
        <w:numPr>
          <w:ilvl w:val="0"/>
          <w:numId w:val="19"/>
        </w:numPr>
        <w:tabs>
          <w:tab w:val="num" w:pos="864"/>
        </w:tabs>
        <w:kinsoku w:val="0"/>
        <w:autoSpaceDE/>
        <w:autoSpaceDN/>
        <w:adjustRightInd/>
        <w:spacing w:before="108"/>
        <w:ind w:right="72"/>
        <w:jc w:val="both"/>
        <w:rPr>
          <w:rFonts w:ascii="Arial" w:eastAsiaTheme="minorEastAsia" w:hAnsi="Arial" w:cs="Arial"/>
          <w:spacing w:val="6"/>
          <w:sz w:val="19"/>
          <w:szCs w:val="19"/>
        </w:rPr>
      </w:pPr>
      <w:r w:rsidRPr="00E01F22">
        <w:rPr>
          <w:rFonts w:ascii="Arial" w:eastAsiaTheme="minorEastAsia" w:hAnsi="Arial" w:cs="Arial"/>
          <w:spacing w:val="9"/>
          <w:sz w:val="19"/>
          <w:szCs w:val="19"/>
        </w:rPr>
        <w:t xml:space="preserve">Violation; Liability For Unpaid Wages; Liquidated Damages: In the event of any violation of the </w:t>
      </w:r>
      <w:r w:rsidRPr="00E01F22">
        <w:rPr>
          <w:rFonts w:ascii="Arial" w:eastAsiaTheme="minorEastAsia" w:hAnsi="Arial" w:cs="Arial"/>
          <w:spacing w:val="11"/>
          <w:sz w:val="19"/>
          <w:szCs w:val="19"/>
        </w:rPr>
        <w:t xml:space="preserve">clause set forth in Subparagraph (b)(1), 29 CFR, Section 5.5, the Contractor and any subcontractor </w:t>
      </w:r>
      <w:r w:rsidRPr="00E01F22">
        <w:rPr>
          <w:rFonts w:ascii="Arial" w:eastAsiaTheme="minorEastAsia" w:hAnsi="Arial" w:cs="Arial"/>
          <w:spacing w:val="21"/>
          <w:sz w:val="19"/>
          <w:szCs w:val="19"/>
        </w:rPr>
        <w:t xml:space="preserve">responsible therefor shall be liable for the unpaid wages. In addition, such Contractor and </w:t>
      </w:r>
      <w:r w:rsidRPr="00E01F22">
        <w:rPr>
          <w:rFonts w:ascii="Arial" w:eastAsiaTheme="minorEastAsia" w:hAnsi="Arial" w:cs="Arial"/>
          <w:spacing w:val="14"/>
          <w:sz w:val="19"/>
          <w:szCs w:val="19"/>
        </w:rPr>
        <w:t xml:space="preserve">subcontractor shall be liable to the United States (in the case of work done under contract for the </w:t>
      </w:r>
      <w:r w:rsidRPr="00E01F22">
        <w:rPr>
          <w:rFonts w:ascii="Arial" w:eastAsiaTheme="minorEastAsia" w:hAnsi="Arial" w:cs="Arial"/>
          <w:spacing w:val="13"/>
          <w:sz w:val="19"/>
          <w:szCs w:val="19"/>
        </w:rPr>
        <w:t xml:space="preserve">District of Columbia or a Territory, to such District or such Territory) for liquidated damages. Such </w:t>
      </w:r>
      <w:r w:rsidRPr="00E01F22">
        <w:rPr>
          <w:rFonts w:ascii="Arial" w:eastAsiaTheme="minorEastAsia" w:hAnsi="Arial" w:cs="Arial"/>
          <w:spacing w:val="15"/>
          <w:sz w:val="19"/>
          <w:szCs w:val="19"/>
        </w:rPr>
        <w:t xml:space="preserve">liquidated damages shall be computed with respect to each employed in violation of the clause set </w:t>
      </w:r>
      <w:r w:rsidRPr="00E01F22">
        <w:rPr>
          <w:rFonts w:ascii="Arial" w:eastAsiaTheme="minorEastAsia" w:hAnsi="Arial" w:cs="Arial"/>
          <w:spacing w:val="11"/>
          <w:sz w:val="19"/>
          <w:szCs w:val="19"/>
        </w:rPr>
        <w:t xml:space="preserve">forth in Subparagraph (b)(1) of 29 CFR, Section 5.5, in the sum of $10 for each calendar day in which </w:t>
      </w:r>
      <w:r w:rsidRPr="00E01F22">
        <w:rPr>
          <w:rFonts w:ascii="Arial" w:eastAsiaTheme="minorEastAsia" w:hAnsi="Arial" w:cs="Arial"/>
          <w:spacing w:val="13"/>
          <w:sz w:val="19"/>
          <w:szCs w:val="19"/>
        </w:rPr>
        <w:t xml:space="preserve">such individual was required or permitted to work in excess of the standard work week of forty (40) hours without payment of the overtime wages required by the clause set forth in Subparagraph (b)(1) </w:t>
      </w:r>
      <w:r w:rsidRPr="00E01F22">
        <w:rPr>
          <w:rFonts w:ascii="Arial" w:eastAsiaTheme="minorEastAsia" w:hAnsi="Arial" w:cs="Arial"/>
          <w:spacing w:val="6"/>
          <w:sz w:val="19"/>
          <w:szCs w:val="19"/>
        </w:rPr>
        <w:t>of 29 CFR, Section 5.5.</w:t>
      </w:r>
    </w:p>
    <w:p w:rsidR="00E01F22" w:rsidRPr="00E01F22" w:rsidRDefault="00E01F22" w:rsidP="008A03C2">
      <w:pPr>
        <w:numPr>
          <w:ilvl w:val="0"/>
          <w:numId w:val="19"/>
        </w:numPr>
        <w:tabs>
          <w:tab w:val="num" w:pos="864"/>
        </w:tabs>
        <w:kinsoku w:val="0"/>
        <w:autoSpaceDE/>
        <w:autoSpaceDN/>
        <w:adjustRightInd/>
        <w:spacing w:before="144"/>
        <w:ind w:right="72"/>
        <w:jc w:val="both"/>
        <w:rPr>
          <w:rFonts w:ascii="Arial" w:eastAsiaTheme="minorEastAsia" w:hAnsi="Arial" w:cs="Arial"/>
          <w:spacing w:val="10"/>
          <w:sz w:val="19"/>
          <w:szCs w:val="19"/>
        </w:rPr>
      </w:pPr>
      <w:r w:rsidRPr="00E01F22">
        <w:rPr>
          <w:rFonts w:ascii="Arial" w:eastAsiaTheme="minorEastAsia" w:hAnsi="Arial" w:cs="Arial"/>
          <w:spacing w:val="12"/>
          <w:sz w:val="19"/>
          <w:szCs w:val="19"/>
        </w:rPr>
        <w:t xml:space="preserve">Withholding For Unpaid Wages And Liquidated Damages: FTA or ITP shall, upon its own action or upon written request of an authorized representative of the Department of Labor withhold, or cause </w:t>
      </w:r>
      <w:r w:rsidRPr="00E01F22">
        <w:rPr>
          <w:rFonts w:ascii="Arial" w:eastAsiaTheme="minorEastAsia" w:hAnsi="Arial" w:cs="Arial"/>
          <w:spacing w:val="19"/>
          <w:sz w:val="19"/>
          <w:szCs w:val="19"/>
        </w:rPr>
        <w:t xml:space="preserve">to be withheld from any moneys payable on account of work performed by the Contractor or </w:t>
      </w:r>
      <w:r w:rsidRPr="00E01F22">
        <w:rPr>
          <w:rFonts w:ascii="Arial" w:eastAsiaTheme="minorEastAsia" w:hAnsi="Arial" w:cs="Arial"/>
          <w:spacing w:val="23"/>
          <w:sz w:val="19"/>
          <w:szCs w:val="19"/>
        </w:rPr>
        <w:t xml:space="preserve">subcontractor under any such contract or any other Federal contract with the same prime </w:t>
      </w:r>
      <w:r w:rsidRPr="00E01F22">
        <w:rPr>
          <w:rFonts w:ascii="Arial" w:eastAsiaTheme="minorEastAsia" w:hAnsi="Arial" w:cs="Arial"/>
          <w:spacing w:val="12"/>
          <w:sz w:val="19"/>
          <w:szCs w:val="19"/>
        </w:rPr>
        <w:t xml:space="preserve">Contractor, or any other Federally assisted contract subject to the Contract Work Hours and Safety Standards Act, which is held by the same prime Contractor, such sums as may be determined to be </w:t>
      </w:r>
      <w:r w:rsidRPr="00E01F22">
        <w:rPr>
          <w:rFonts w:ascii="Arial" w:eastAsiaTheme="minorEastAsia" w:hAnsi="Arial" w:cs="Arial"/>
          <w:spacing w:val="9"/>
          <w:sz w:val="19"/>
          <w:szCs w:val="19"/>
        </w:rPr>
        <w:t xml:space="preserve">necessary to satisfy any liabilities of such Contractor or subcontractor for unpaid wages and liquidated </w:t>
      </w:r>
      <w:r w:rsidRPr="00E01F22">
        <w:rPr>
          <w:rFonts w:ascii="Arial" w:eastAsiaTheme="minorEastAsia" w:hAnsi="Arial" w:cs="Arial"/>
          <w:spacing w:val="10"/>
          <w:sz w:val="19"/>
          <w:szCs w:val="19"/>
        </w:rPr>
        <w:t>damages as provided in the clause set forth in Subparagraph (b) (2) of 29 CFR, Section 5.5.</w:t>
      </w:r>
    </w:p>
    <w:p w:rsidR="00E01F22" w:rsidRPr="00E01F22" w:rsidRDefault="00E01F22" w:rsidP="008A03C2">
      <w:pPr>
        <w:numPr>
          <w:ilvl w:val="0"/>
          <w:numId w:val="19"/>
        </w:numPr>
        <w:tabs>
          <w:tab w:val="num" w:pos="864"/>
        </w:tabs>
        <w:kinsoku w:val="0"/>
        <w:autoSpaceDE/>
        <w:autoSpaceDN/>
        <w:adjustRightInd/>
        <w:spacing w:before="360" w:after="216"/>
        <w:ind w:right="72"/>
        <w:jc w:val="both"/>
        <w:rPr>
          <w:rFonts w:ascii="Arial" w:eastAsiaTheme="minorEastAsia" w:hAnsi="Arial" w:cs="Arial"/>
          <w:spacing w:val="8"/>
          <w:sz w:val="19"/>
          <w:szCs w:val="19"/>
        </w:rPr>
      </w:pPr>
      <w:r w:rsidRPr="00E01F22">
        <w:rPr>
          <w:rFonts w:ascii="Arial" w:eastAsiaTheme="minorEastAsia" w:hAnsi="Arial" w:cs="Arial"/>
          <w:spacing w:val="11"/>
          <w:sz w:val="19"/>
          <w:szCs w:val="19"/>
        </w:rPr>
        <w:t xml:space="preserve">Subcontracts: The Contractor or subcontractor shall insert in any subcontracts the clauses set </w:t>
      </w:r>
      <w:r w:rsidRPr="00E01F22">
        <w:rPr>
          <w:rFonts w:ascii="Arial" w:eastAsiaTheme="minorEastAsia" w:hAnsi="Arial" w:cs="Arial"/>
          <w:spacing w:val="13"/>
          <w:sz w:val="19"/>
          <w:szCs w:val="19"/>
        </w:rPr>
        <w:t xml:space="preserve">forth in Subparagraph (a) through (d) of this provision and also a clause requiring the subcontractors </w:t>
      </w:r>
      <w:r w:rsidRPr="00E01F22">
        <w:rPr>
          <w:rFonts w:ascii="Arial" w:eastAsiaTheme="minorEastAsia" w:hAnsi="Arial" w:cs="Arial"/>
          <w:spacing w:val="10"/>
          <w:sz w:val="19"/>
          <w:szCs w:val="19"/>
        </w:rPr>
        <w:t xml:space="preserve">to include these clauses in any lower tier subcontracts. The prime Contractor shall be responsible for </w:t>
      </w:r>
      <w:r w:rsidRPr="00E01F22">
        <w:rPr>
          <w:rFonts w:ascii="Arial" w:eastAsiaTheme="minorEastAsia" w:hAnsi="Arial" w:cs="Arial"/>
          <w:spacing w:val="23"/>
          <w:sz w:val="19"/>
          <w:szCs w:val="19"/>
        </w:rPr>
        <w:t xml:space="preserve">compliance by any subcontractor or lower tier subcontractor with the clauses set forth in </w:t>
      </w:r>
      <w:r w:rsidRPr="00E01F22">
        <w:rPr>
          <w:rFonts w:ascii="Arial" w:eastAsiaTheme="minorEastAsia" w:hAnsi="Arial" w:cs="Arial"/>
          <w:spacing w:val="16"/>
          <w:sz w:val="19"/>
          <w:szCs w:val="19"/>
        </w:rPr>
        <w:t xml:space="preserve">Subparagraphs (a) through (d) of this paragraph. Non-Construction Contracts: The requirements </w:t>
      </w:r>
      <w:r w:rsidRPr="00E01F22">
        <w:rPr>
          <w:rFonts w:ascii="Arial" w:eastAsiaTheme="minorEastAsia" w:hAnsi="Arial" w:cs="Arial"/>
          <w:spacing w:val="14"/>
          <w:sz w:val="19"/>
          <w:szCs w:val="19"/>
        </w:rPr>
        <w:t xml:space="preserve">clauses contained in 29 CFR, Section 5.5 (b) or paragraphs (a) through (d), are applicable to any </w:t>
      </w:r>
      <w:r w:rsidRPr="00E01F22">
        <w:rPr>
          <w:rFonts w:ascii="Arial" w:eastAsiaTheme="minorEastAsia" w:hAnsi="Arial" w:cs="Arial"/>
          <w:spacing w:val="13"/>
          <w:sz w:val="19"/>
          <w:szCs w:val="19"/>
        </w:rPr>
        <w:t xml:space="preserve">contract subject to the overtime provisions of the Contract Work Hours and Safety Standards Act and not to any of the other statutes cited in 29 CFR, Section 5.1. The Contractor or subcontractor shall </w:t>
      </w:r>
      <w:r w:rsidRPr="00E01F22">
        <w:rPr>
          <w:rFonts w:ascii="Arial" w:eastAsiaTheme="minorEastAsia" w:hAnsi="Arial" w:cs="Arial"/>
          <w:spacing w:val="9"/>
          <w:sz w:val="19"/>
          <w:szCs w:val="19"/>
        </w:rPr>
        <w:t xml:space="preserve">maintain payrolls and basic payroll records during the course of the work and shall preserve them for a </w:t>
      </w:r>
      <w:r w:rsidRPr="00E01F22">
        <w:rPr>
          <w:rFonts w:ascii="Arial" w:eastAsiaTheme="minorEastAsia" w:hAnsi="Arial" w:cs="Arial"/>
          <w:spacing w:val="10"/>
          <w:sz w:val="19"/>
          <w:szCs w:val="19"/>
        </w:rPr>
        <w:t xml:space="preserve">period of three (3) years from the completion of the Contract for all laborers and mechanics, including </w:t>
      </w:r>
      <w:r w:rsidRPr="00E01F22">
        <w:rPr>
          <w:rFonts w:ascii="Arial" w:eastAsiaTheme="minorEastAsia" w:hAnsi="Arial" w:cs="Arial"/>
          <w:spacing w:val="13"/>
          <w:sz w:val="19"/>
          <w:szCs w:val="19"/>
        </w:rPr>
        <w:t xml:space="preserve">guards and watchmen, working on the Contract. Such records shall contain the name and address of </w:t>
      </w:r>
      <w:r w:rsidRPr="00E01F22">
        <w:rPr>
          <w:rFonts w:ascii="Arial" w:eastAsiaTheme="minorEastAsia" w:hAnsi="Arial" w:cs="Arial"/>
          <w:spacing w:val="12"/>
          <w:sz w:val="19"/>
          <w:szCs w:val="19"/>
        </w:rPr>
        <w:t xml:space="preserve">each such employee, Social Security Number, correct classifications, hourly rates of wages paid, daily </w:t>
      </w:r>
      <w:r w:rsidRPr="00E01F22">
        <w:rPr>
          <w:rFonts w:ascii="Arial" w:eastAsiaTheme="minorEastAsia" w:hAnsi="Arial" w:cs="Arial"/>
          <w:spacing w:val="14"/>
          <w:sz w:val="19"/>
          <w:szCs w:val="19"/>
        </w:rPr>
        <w:t xml:space="preserve">and weekly number of hours worked, deductions made, and actual wages paid. The records to be </w:t>
      </w:r>
      <w:r w:rsidRPr="00E01F22">
        <w:rPr>
          <w:rFonts w:ascii="Arial" w:eastAsiaTheme="minorEastAsia" w:hAnsi="Arial" w:cs="Arial"/>
          <w:spacing w:val="15"/>
          <w:sz w:val="19"/>
          <w:szCs w:val="19"/>
        </w:rPr>
        <w:t xml:space="preserve">maintained under this paragraph shall be made available by the Contractor or subcontractor for </w:t>
      </w:r>
      <w:r w:rsidRPr="00E01F22">
        <w:rPr>
          <w:rFonts w:ascii="Arial" w:eastAsiaTheme="minorEastAsia" w:hAnsi="Arial" w:cs="Arial"/>
          <w:spacing w:val="11"/>
          <w:sz w:val="19"/>
          <w:szCs w:val="19"/>
        </w:rPr>
        <w:t xml:space="preserve">inspection, copying or transcription by authorized representatives of FTA, DOT, or the Department of </w:t>
      </w:r>
      <w:r w:rsidRPr="00E01F22">
        <w:rPr>
          <w:rFonts w:ascii="Arial" w:eastAsiaTheme="minorEastAsia" w:hAnsi="Arial" w:cs="Arial"/>
          <w:spacing w:val="13"/>
          <w:sz w:val="19"/>
          <w:szCs w:val="19"/>
        </w:rPr>
        <w:t xml:space="preserve">Labor, and the Contractor or subcontractor will permit such representatives to interview employees </w:t>
      </w:r>
      <w:r w:rsidRPr="00E01F22">
        <w:rPr>
          <w:rFonts w:ascii="Arial" w:eastAsiaTheme="minorEastAsia" w:hAnsi="Arial" w:cs="Arial"/>
          <w:spacing w:val="8"/>
          <w:sz w:val="19"/>
          <w:szCs w:val="19"/>
        </w:rPr>
        <w:t>during working hours on the job.</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32) </w:t>
      </w:r>
      <w:r w:rsidRPr="00E01F22">
        <w:rPr>
          <w:rFonts w:ascii="Arial" w:eastAsiaTheme="minorEastAsia" w:hAnsi="Arial" w:cs="Arial"/>
          <w:b/>
          <w:bCs/>
          <w:spacing w:val="-4"/>
          <w:szCs w:val="20"/>
          <w:u w:val="single"/>
        </w:rPr>
        <w:t>TITLE VI COMPLIANCE OF THE CIVIL RIGHTS ACT OF 1964</w:t>
      </w:r>
    </w:p>
    <w:p w:rsidR="00E01F22" w:rsidRPr="00E01F22" w:rsidRDefault="00E01F22" w:rsidP="00E01F22">
      <w:pPr>
        <w:kinsoku w:val="0"/>
        <w:autoSpaceDE/>
        <w:autoSpaceDN/>
        <w:adjustRightInd/>
        <w:spacing w:before="252" w:after="288"/>
        <w:ind w:left="72" w:right="72"/>
        <w:jc w:val="both"/>
        <w:rPr>
          <w:rFonts w:ascii="Arial" w:eastAsiaTheme="minorEastAsia" w:hAnsi="Arial" w:cs="Arial"/>
          <w:spacing w:val="2"/>
          <w:sz w:val="19"/>
          <w:szCs w:val="19"/>
        </w:rPr>
      </w:pPr>
      <w:r>
        <w:rPr>
          <w:rFonts w:ascii="Arial" w:eastAsiaTheme="minorEastAsia" w:hAnsi="Arial" w:cs="Arial"/>
          <w:noProof/>
          <w:sz w:val="24"/>
        </w:rPr>
        <mc:AlternateContent>
          <mc:Choice Requires="wps">
            <w:drawing>
              <wp:anchor distT="0" distB="0" distL="0" distR="0" simplePos="0" relativeHeight="251646464" behindDoc="0" locked="0" layoutInCell="0" allowOverlap="1">
                <wp:simplePos x="0" y="0"/>
                <wp:positionH relativeFrom="column">
                  <wp:posOffset>0</wp:posOffset>
                </wp:positionH>
                <wp:positionV relativeFrom="paragraph">
                  <wp:posOffset>1270000</wp:posOffset>
                </wp:positionV>
                <wp:extent cx="6401435" cy="0"/>
                <wp:effectExtent l="0" t="0" r="18415" b="19050"/>
                <wp:wrapSquare wrapText="bothSides"/>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0pt" to="504.0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V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" o:allowincell="f" strokeweight=".7pt">
                <w10:wrap type="square"/>
              </v:line>
            </w:pict>
          </mc:Fallback>
        </mc:AlternateContent>
      </w:r>
      <w:r w:rsidRPr="00E01F22">
        <w:rPr>
          <w:rFonts w:ascii="Arial" w:eastAsiaTheme="minorEastAsia" w:hAnsi="Arial" w:cs="Arial"/>
          <w:spacing w:val="14"/>
          <w:sz w:val="19"/>
          <w:szCs w:val="19"/>
        </w:rPr>
        <w:t xml:space="preserve">The Contractor agrees to comply with, and assure the compliance by its subcontractors under this </w:t>
      </w:r>
      <w:r w:rsidRPr="00E01F22">
        <w:rPr>
          <w:rFonts w:ascii="Arial" w:eastAsiaTheme="minorEastAsia" w:hAnsi="Arial" w:cs="Arial"/>
          <w:spacing w:val="11"/>
          <w:sz w:val="19"/>
          <w:szCs w:val="19"/>
        </w:rPr>
        <w:t xml:space="preserve">Project, with all requirements of Title VI of the Civil Rights Act of 1964, 42 USC § 2000d; U.S. DOT </w:t>
      </w:r>
      <w:r w:rsidRPr="00E01F22">
        <w:rPr>
          <w:rFonts w:ascii="Arial" w:eastAsiaTheme="minorEastAsia" w:hAnsi="Arial" w:cs="Arial"/>
          <w:spacing w:val="5"/>
          <w:szCs w:val="20"/>
        </w:rPr>
        <w:t>regulations, “Nondiscrimination In Federally</w:t>
      </w:r>
      <w:r w:rsidRPr="00E01F22">
        <w:rPr>
          <w:rFonts w:ascii="Arial" w:eastAsiaTheme="minorEastAsia" w:hAnsi="Arial" w:cs="Arial"/>
          <w:spacing w:val="5"/>
          <w:sz w:val="19"/>
          <w:szCs w:val="19"/>
        </w:rPr>
        <w:t xml:space="preserve">-Assisted Programs Of The Department Of Transportation -- </w:t>
      </w:r>
      <w:r w:rsidRPr="00E01F22">
        <w:rPr>
          <w:rFonts w:ascii="Arial" w:eastAsiaTheme="minorEastAsia" w:hAnsi="Arial" w:cs="Arial"/>
          <w:spacing w:val="2"/>
          <w:szCs w:val="20"/>
        </w:rPr>
        <w:t>Effectuation Of Title VI Of The Civil Rights Act”, 49 CFR Part 21.</w:t>
      </w:r>
    </w:p>
    <w:p w:rsidR="00E01F22" w:rsidRPr="00E01F22" w:rsidRDefault="00E01F22" w:rsidP="00E01F22">
      <w:pPr>
        <w:kinsoku w:val="0"/>
        <w:autoSpaceDE/>
        <w:autoSpaceDN/>
        <w:adjustRightInd/>
        <w:jc w:val="center"/>
        <w:rPr>
          <w:rFonts w:ascii="Arial" w:eastAsiaTheme="minorEastAsia" w:hAnsi="Arial" w:cs="Arial"/>
          <w:b/>
          <w:bCs/>
          <w:spacing w:val="-4"/>
          <w:w w:val="105"/>
          <w:szCs w:val="20"/>
        </w:rPr>
      </w:pPr>
    </w:p>
    <w:p w:rsidR="00E01F22" w:rsidRPr="00E01F22" w:rsidRDefault="00E01F22" w:rsidP="00E01F22">
      <w:pPr>
        <w:keepNext/>
        <w:keepLines/>
        <w:kinsoku w:val="0"/>
        <w:autoSpaceDE/>
        <w:autoSpaceDN/>
        <w:adjustRightInd/>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33) </w:t>
      </w:r>
      <w:r w:rsidRPr="00E01F22">
        <w:rPr>
          <w:rFonts w:ascii="Arial" w:eastAsiaTheme="minorEastAsia" w:hAnsi="Arial" w:cs="Arial"/>
          <w:b/>
          <w:bCs/>
          <w:spacing w:val="-4"/>
          <w:szCs w:val="20"/>
          <w:u w:val="single"/>
        </w:rPr>
        <w:t xml:space="preserve">COMPLIANCE WITH LAWS AND REGULATIONS </w:t>
      </w:r>
    </w:p>
    <w:p w:rsidR="00E01F22" w:rsidRPr="00E01F22" w:rsidRDefault="00E01F22" w:rsidP="00E01F22">
      <w:pPr>
        <w:keepNext/>
        <w:keepLines/>
        <w:kinsoku w:val="0"/>
        <w:autoSpaceDE/>
        <w:autoSpaceDN/>
        <w:adjustRightInd/>
        <w:spacing w:before="216" w:after="216"/>
        <w:ind w:left="72" w:right="72"/>
        <w:jc w:val="both"/>
        <w:rPr>
          <w:rFonts w:ascii="Arial" w:eastAsiaTheme="minorEastAsia" w:hAnsi="Arial" w:cs="Arial"/>
          <w:spacing w:val="10"/>
          <w:sz w:val="19"/>
          <w:szCs w:val="19"/>
        </w:rPr>
      </w:pPr>
      <w:r w:rsidRPr="00E01F22">
        <w:rPr>
          <w:rFonts w:ascii="Arial" w:eastAsiaTheme="minorEastAsia" w:hAnsi="Arial" w:cs="Arial"/>
          <w:spacing w:val="8"/>
          <w:sz w:val="19"/>
          <w:szCs w:val="19"/>
        </w:rPr>
        <w:t xml:space="preserve">The Contractor warrants that it is and will remain in compliance with all federal, state, and local laws, </w:t>
      </w:r>
      <w:r w:rsidRPr="00E01F22">
        <w:rPr>
          <w:rFonts w:ascii="Arial" w:eastAsiaTheme="minorEastAsia" w:hAnsi="Arial" w:cs="Arial"/>
          <w:spacing w:val="11"/>
          <w:sz w:val="19"/>
          <w:szCs w:val="19"/>
        </w:rPr>
        <w:t xml:space="preserve">regulations, and ordinances relating to the manufacture, sales, and delivery of the goods and services </w:t>
      </w:r>
      <w:r w:rsidRPr="00E01F22">
        <w:rPr>
          <w:rFonts w:ascii="Arial" w:eastAsiaTheme="minorEastAsia" w:hAnsi="Arial" w:cs="Arial"/>
          <w:spacing w:val="10"/>
          <w:sz w:val="19"/>
          <w:szCs w:val="19"/>
        </w:rPr>
        <w:t>sold to ITP in connection with this Contract.</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8"/>
          <w:szCs w:val="20"/>
          <w:u w:val="single"/>
        </w:rPr>
      </w:pPr>
      <w:r w:rsidRPr="00E01F22">
        <w:rPr>
          <w:rFonts w:ascii="Arial" w:eastAsiaTheme="minorEastAsia" w:hAnsi="Arial" w:cs="Arial"/>
          <w:b/>
          <w:bCs/>
          <w:spacing w:val="-8"/>
          <w:w w:val="105"/>
          <w:szCs w:val="20"/>
        </w:rPr>
        <w:t xml:space="preserve">34) </w:t>
      </w:r>
      <w:r w:rsidRPr="00E01F22">
        <w:rPr>
          <w:rFonts w:ascii="Arial" w:eastAsiaTheme="minorEastAsia" w:hAnsi="Arial" w:cs="Arial"/>
          <w:b/>
          <w:bCs/>
          <w:spacing w:val="-8"/>
          <w:szCs w:val="20"/>
          <w:u w:val="single"/>
        </w:rPr>
        <w:t xml:space="preserve">NOTICE OF FEDERAL REQUIREMENTS </w:t>
      </w:r>
    </w:p>
    <w:p w:rsidR="00E01F22" w:rsidRPr="00E01F22" w:rsidRDefault="00E01F22" w:rsidP="00E01F22">
      <w:pPr>
        <w:kinsoku w:val="0"/>
        <w:autoSpaceDE/>
        <w:autoSpaceDN/>
        <w:adjustRightInd/>
        <w:spacing w:before="288" w:after="216"/>
        <w:ind w:left="72" w:right="72"/>
        <w:jc w:val="both"/>
        <w:rPr>
          <w:rFonts w:ascii="Arial" w:eastAsiaTheme="minorEastAsia" w:hAnsi="Arial" w:cs="Arial"/>
          <w:spacing w:val="10"/>
          <w:sz w:val="19"/>
          <w:szCs w:val="19"/>
        </w:rPr>
      </w:pPr>
      <w:r w:rsidRPr="00E01F22">
        <w:rPr>
          <w:rFonts w:ascii="Arial" w:eastAsiaTheme="minorEastAsia" w:hAnsi="Arial" w:cs="Arial"/>
          <w:spacing w:val="17"/>
          <w:sz w:val="19"/>
          <w:szCs w:val="19"/>
        </w:rPr>
        <w:t xml:space="preserve">The Contractor understands that Federal laws, regulations, policies, and related administrative practices applicable to this Agreement on the date an Agreement was executed may be modified </w:t>
      </w:r>
      <w:r w:rsidRPr="00E01F22">
        <w:rPr>
          <w:rFonts w:ascii="Arial" w:eastAsiaTheme="minorEastAsia" w:hAnsi="Arial" w:cs="Arial"/>
          <w:spacing w:val="11"/>
          <w:sz w:val="19"/>
          <w:szCs w:val="19"/>
        </w:rPr>
        <w:t xml:space="preserve">from time to time. The Contractor agrees that the changed requirements will apply to the Project as required. All standards or limits set forth in this Agreement to be observed in the performance of the </w:t>
      </w:r>
      <w:r w:rsidRPr="00E01F22">
        <w:rPr>
          <w:rFonts w:ascii="Arial" w:eastAsiaTheme="minorEastAsia" w:hAnsi="Arial" w:cs="Arial"/>
          <w:spacing w:val="10"/>
          <w:sz w:val="19"/>
          <w:szCs w:val="19"/>
        </w:rPr>
        <w:t>Project are minimum requirements.</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8"/>
          <w:szCs w:val="20"/>
          <w:u w:val="single"/>
        </w:rPr>
      </w:pPr>
      <w:r w:rsidRPr="00E01F22">
        <w:rPr>
          <w:rFonts w:ascii="Arial" w:eastAsiaTheme="minorEastAsia" w:hAnsi="Arial" w:cs="Arial"/>
          <w:b/>
          <w:bCs/>
          <w:spacing w:val="-8"/>
          <w:w w:val="105"/>
          <w:szCs w:val="20"/>
        </w:rPr>
        <w:t xml:space="preserve">35) </w:t>
      </w:r>
      <w:r w:rsidRPr="00E01F22">
        <w:rPr>
          <w:rFonts w:ascii="Arial" w:eastAsiaTheme="minorEastAsia" w:hAnsi="Arial" w:cs="Arial"/>
          <w:b/>
          <w:bCs/>
          <w:spacing w:val="-8"/>
          <w:szCs w:val="20"/>
          <w:u w:val="single"/>
        </w:rPr>
        <w:t>PROHIBITED INTEREST</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1"/>
          <w:sz w:val="19"/>
          <w:szCs w:val="19"/>
        </w:rPr>
      </w:pPr>
      <w:r w:rsidRPr="00E01F22">
        <w:rPr>
          <w:rFonts w:ascii="Arial" w:eastAsiaTheme="minorEastAsia" w:hAnsi="Arial" w:cs="Arial"/>
          <w:spacing w:val="17"/>
          <w:sz w:val="19"/>
          <w:szCs w:val="19"/>
        </w:rPr>
        <w:t xml:space="preserve">No ITP employee, officer, or agent, including any member of an evaluation committee for a ITP project, may participate in the selection, award, or administration of a ITP contract if a real or </w:t>
      </w:r>
      <w:r w:rsidRPr="00E01F22">
        <w:rPr>
          <w:rFonts w:ascii="Arial" w:eastAsiaTheme="minorEastAsia" w:hAnsi="Arial" w:cs="Arial"/>
          <w:spacing w:val="11"/>
          <w:sz w:val="19"/>
          <w:szCs w:val="19"/>
        </w:rPr>
        <w:t>apparent conflict of interest would exist. Such a conflict would exist when any of the parties set forth below has a material financial or other interest in a firm selected for award:</w:t>
      </w:r>
    </w:p>
    <w:p w:rsidR="00E01F22" w:rsidRPr="00E01F22" w:rsidRDefault="00E01F22" w:rsidP="00E01F22">
      <w:pPr>
        <w:kinsoku w:val="0"/>
        <w:autoSpaceDE/>
        <w:autoSpaceDN/>
        <w:adjustRightInd/>
        <w:spacing w:before="72"/>
        <w:ind w:left="72"/>
        <w:rPr>
          <w:rFonts w:ascii="Arial" w:eastAsiaTheme="minorEastAsia" w:hAnsi="Arial" w:cs="Arial"/>
          <w:spacing w:val="11"/>
          <w:sz w:val="19"/>
          <w:szCs w:val="19"/>
        </w:rPr>
      </w:pPr>
      <w:r w:rsidRPr="00E01F22">
        <w:rPr>
          <w:rFonts w:ascii="Arial" w:eastAsiaTheme="minorEastAsia" w:hAnsi="Arial" w:cs="Arial"/>
          <w:spacing w:val="11"/>
          <w:sz w:val="19"/>
          <w:szCs w:val="19"/>
        </w:rPr>
        <w:t>any employee, officer, or agent of ITP; any member of his/her immediate family;</w:t>
      </w:r>
    </w:p>
    <w:p w:rsidR="00E01F22" w:rsidRPr="00E01F22" w:rsidRDefault="00E01F22" w:rsidP="00E01F22">
      <w:pPr>
        <w:kinsoku w:val="0"/>
        <w:autoSpaceDE/>
        <w:autoSpaceDN/>
        <w:adjustRightInd/>
        <w:spacing w:before="36"/>
        <w:ind w:left="72"/>
        <w:rPr>
          <w:rFonts w:ascii="Arial" w:eastAsiaTheme="minorEastAsia" w:hAnsi="Arial" w:cs="Arial"/>
          <w:spacing w:val="12"/>
          <w:sz w:val="19"/>
          <w:szCs w:val="19"/>
        </w:rPr>
      </w:pPr>
      <w:r w:rsidRPr="00E01F22">
        <w:rPr>
          <w:rFonts w:ascii="Arial" w:eastAsiaTheme="minorEastAsia" w:hAnsi="Arial" w:cs="Arial"/>
          <w:spacing w:val="12"/>
          <w:sz w:val="19"/>
          <w:szCs w:val="19"/>
        </w:rPr>
        <w:t>his/her partner; or an organization employing or about to employ any of the above.</w:t>
      </w:r>
    </w:p>
    <w:p w:rsidR="00E01F22" w:rsidRPr="00E01F22" w:rsidRDefault="00E01F22" w:rsidP="00E01F22">
      <w:pPr>
        <w:kinsoku w:val="0"/>
        <w:autoSpaceDE/>
        <w:autoSpaceDN/>
        <w:adjustRightInd/>
        <w:spacing w:after="216"/>
        <w:ind w:left="72" w:right="72"/>
        <w:jc w:val="both"/>
        <w:rPr>
          <w:rFonts w:ascii="Arial" w:eastAsiaTheme="minorEastAsia" w:hAnsi="Arial" w:cs="Arial"/>
          <w:spacing w:val="14"/>
          <w:sz w:val="19"/>
          <w:szCs w:val="19"/>
        </w:rPr>
      </w:pPr>
      <w:r w:rsidRPr="00E01F22">
        <w:rPr>
          <w:rFonts w:ascii="Arial" w:eastAsiaTheme="minorEastAsia" w:hAnsi="Arial" w:cs="Arial"/>
          <w:spacing w:val="11"/>
          <w:sz w:val="19"/>
          <w:szCs w:val="19"/>
        </w:rPr>
        <w:t xml:space="preserve">Any interest as owner or stockholder of one percent (1%) or less in such a firm shall not be deemed to be a material financial interest, but serving as Director, officer, consultant, or employee of such an </w:t>
      </w:r>
      <w:r w:rsidRPr="00E01F22">
        <w:rPr>
          <w:rFonts w:ascii="Arial" w:eastAsiaTheme="minorEastAsia" w:hAnsi="Arial" w:cs="Arial"/>
          <w:spacing w:val="14"/>
          <w:sz w:val="19"/>
          <w:szCs w:val="19"/>
        </w:rPr>
        <w:t>organization would be deemed a material interest.</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2"/>
          <w:szCs w:val="20"/>
          <w:u w:val="single"/>
        </w:rPr>
      </w:pPr>
      <w:r w:rsidRPr="00E01F22">
        <w:rPr>
          <w:rFonts w:ascii="Arial" w:eastAsiaTheme="minorEastAsia" w:hAnsi="Arial" w:cs="Arial"/>
          <w:b/>
          <w:bCs/>
          <w:spacing w:val="-2"/>
          <w:w w:val="105"/>
          <w:szCs w:val="20"/>
        </w:rPr>
        <w:t xml:space="preserve">36) </w:t>
      </w:r>
      <w:r w:rsidRPr="00E01F22">
        <w:rPr>
          <w:rFonts w:ascii="Arial" w:eastAsiaTheme="minorEastAsia" w:hAnsi="Arial" w:cs="Arial"/>
          <w:b/>
          <w:bCs/>
          <w:spacing w:val="-2"/>
          <w:szCs w:val="20"/>
          <w:u w:val="single"/>
        </w:rPr>
        <w:t xml:space="preserve">AUDIT AND INSPECTION </w:t>
      </w:r>
    </w:p>
    <w:p w:rsidR="00E01F22" w:rsidRPr="00E01F22" w:rsidRDefault="00E01F22" w:rsidP="00E01F22">
      <w:pPr>
        <w:kinsoku w:val="0"/>
        <w:autoSpaceDE/>
        <w:autoSpaceDN/>
        <w:adjustRightInd/>
        <w:spacing w:before="288" w:after="216"/>
        <w:ind w:left="72" w:right="72"/>
        <w:jc w:val="both"/>
        <w:rPr>
          <w:rFonts w:ascii="Arial" w:eastAsiaTheme="minorEastAsia" w:hAnsi="Arial" w:cs="Arial"/>
          <w:spacing w:val="12"/>
          <w:sz w:val="19"/>
          <w:szCs w:val="19"/>
        </w:rPr>
      </w:pPr>
      <w:r w:rsidRPr="00E01F22">
        <w:rPr>
          <w:rFonts w:ascii="Arial" w:eastAsiaTheme="minorEastAsia" w:hAnsi="Arial" w:cs="Arial"/>
          <w:spacing w:val="14"/>
          <w:sz w:val="19"/>
          <w:szCs w:val="19"/>
        </w:rPr>
        <w:t xml:space="preserve">For contract awards not based on competitive bidding procedures as defined by the Secretary Of </w:t>
      </w:r>
      <w:r w:rsidRPr="00E01F22">
        <w:rPr>
          <w:rFonts w:ascii="Arial" w:eastAsiaTheme="minorEastAsia" w:hAnsi="Arial" w:cs="Arial"/>
          <w:spacing w:val="11"/>
          <w:sz w:val="19"/>
          <w:szCs w:val="19"/>
        </w:rPr>
        <w:t xml:space="preserve">Transportation, the Contractor agrees to permit the Secretary Of Transportation and the Comptroller </w:t>
      </w:r>
      <w:r w:rsidRPr="00E01F22">
        <w:rPr>
          <w:rFonts w:ascii="Arial" w:eastAsiaTheme="minorEastAsia" w:hAnsi="Arial" w:cs="Arial"/>
          <w:spacing w:val="12"/>
          <w:sz w:val="19"/>
          <w:szCs w:val="19"/>
        </w:rPr>
        <w:t xml:space="preserve">General of the United States, or their duly authorized representative, to inspect all work, materials, </w:t>
      </w:r>
      <w:r w:rsidRPr="00E01F22">
        <w:rPr>
          <w:rFonts w:ascii="Arial" w:eastAsiaTheme="minorEastAsia" w:hAnsi="Arial" w:cs="Arial"/>
          <w:spacing w:val="14"/>
          <w:sz w:val="19"/>
          <w:szCs w:val="19"/>
        </w:rPr>
        <w:t xml:space="preserve">payrolls, and other data and records involving that contract, and to audit the books, records, and </w:t>
      </w:r>
      <w:r w:rsidRPr="00E01F22">
        <w:rPr>
          <w:rFonts w:ascii="Arial" w:eastAsiaTheme="minorEastAsia" w:hAnsi="Arial" w:cs="Arial"/>
          <w:spacing w:val="12"/>
          <w:sz w:val="19"/>
          <w:szCs w:val="19"/>
        </w:rPr>
        <w:t>accounts involving that contract as it affects the Project.</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6"/>
          <w:szCs w:val="20"/>
          <w:u w:val="single"/>
        </w:rPr>
      </w:pPr>
      <w:r w:rsidRPr="00E01F22">
        <w:rPr>
          <w:rFonts w:ascii="Arial" w:eastAsiaTheme="minorEastAsia" w:hAnsi="Arial" w:cs="Arial"/>
          <w:b/>
          <w:bCs/>
          <w:spacing w:val="-6"/>
          <w:w w:val="105"/>
          <w:szCs w:val="20"/>
        </w:rPr>
        <w:t xml:space="preserve">37) </w:t>
      </w:r>
      <w:r w:rsidRPr="00E01F22">
        <w:rPr>
          <w:rFonts w:ascii="Arial" w:eastAsiaTheme="minorEastAsia" w:hAnsi="Arial" w:cs="Arial"/>
          <w:b/>
          <w:bCs/>
          <w:spacing w:val="-6"/>
          <w:szCs w:val="20"/>
          <w:u w:val="single"/>
        </w:rPr>
        <w:t>EQUAL EMPLOYMENT OPPORTUNITY</w:t>
      </w:r>
    </w:p>
    <w:p w:rsidR="00E01F22" w:rsidRPr="00E01F22" w:rsidRDefault="00E01F22" w:rsidP="00E01F22">
      <w:pPr>
        <w:kinsoku w:val="0"/>
        <w:autoSpaceDE/>
        <w:autoSpaceDN/>
        <w:adjustRightInd/>
        <w:spacing w:before="360"/>
        <w:ind w:left="72" w:right="72"/>
        <w:jc w:val="both"/>
        <w:rPr>
          <w:rFonts w:ascii="Arial" w:eastAsiaTheme="minorEastAsia" w:hAnsi="Arial" w:cs="Arial"/>
          <w:spacing w:val="12"/>
          <w:sz w:val="19"/>
          <w:szCs w:val="19"/>
        </w:rPr>
      </w:pPr>
      <w:r>
        <w:rPr>
          <w:rFonts w:ascii="Arial" w:eastAsiaTheme="minorEastAsia" w:hAnsi="Arial" w:cs="Arial"/>
          <w:noProof/>
          <w:sz w:val="24"/>
        </w:rPr>
        <mc:AlternateContent>
          <mc:Choice Requires="wps">
            <w:drawing>
              <wp:anchor distT="0" distB="0" distL="0" distR="0" simplePos="0" relativeHeight="251647488" behindDoc="0" locked="0" layoutInCell="0" allowOverlap="1">
                <wp:simplePos x="0" y="0"/>
                <wp:positionH relativeFrom="column">
                  <wp:posOffset>0</wp:posOffset>
                </wp:positionH>
                <wp:positionV relativeFrom="paragraph">
                  <wp:posOffset>2078355</wp:posOffset>
                </wp:positionV>
                <wp:extent cx="6401435" cy="0"/>
                <wp:effectExtent l="5715" t="13970" r="12700" b="5080"/>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63.65pt" to="504.05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hh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" o:allowincell="f" strokeweight=".7pt">
                <w10:wrap type="square"/>
              </v:line>
            </w:pict>
          </mc:Fallback>
        </mc:AlternateContent>
      </w:r>
      <w:r w:rsidRPr="00E01F22">
        <w:rPr>
          <w:rFonts w:ascii="Arial" w:eastAsiaTheme="minorEastAsia" w:hAnsi="Arial" w:cs="Arial"/>
          <w:spacing w:val="14"/>
          <w:sz w:val="19"/>
          <w:szCs w:val="19"/>
        </w:rPr>
        <w:t xml:space="preserve">In implementing the Project, the Contractor may not discriminate against any employee or applicant </w:t>
      </w:r>
      <w:r w:rsidRPr="00E01F22">
        <w:rPr>
          <w:rFonts w:ascii="Arial" w:eastAsiaTheme="minorEastAsia" w:hAnsi="Arial" w:cs="Arial"/>
          <w:spacing w:val="12"/>
          <w:sz w:val="19"/>
          <w:szCs w:val="19"/>
        </w:rPr>
        <w:t xml:space="preserve">for employment because of race, color, creed, sex, disability, age, or national origin. The Contractor </w:t>
      </w:r>
      <w:r w:rsidRPr="00E01F22">
        <w:rPr>
          <w:rFonts w:ascii="Arial" w:eastAsiaTheme="minorEastAsia" w:hAnsi="Arial" w:cs="Arial"/>
          <w:spacing w:val="15"/>
          <w:sz w:val="19"/>
          <w:szCs w:val="19"/>
        </w:rPr>
        <w:t xml:space="preserve">agrees to take affirmative action to ensure that applicants are employed, and that employees are </w:t>
      </w:r>
      <w:r w:rsidRPr="00E01F22">
        <w:rPr>
          <w:rFonts w:ascii="Arial" w:eastAsiaTheme="minorEastAsia" w:hAnsi="Arial" w:cs="Arial"/>
          <w:spacing w:val="11"/>
          <w:sz w:val="19"/>
          <w:szCs w:val="19"/>
        </w:rPr>
        <w:t xml:space="preserve">treated during employment, without regard to their race, color, creed, sex, disability, age, or national </w:t>
      </w:r>
      <w:r w:rsidRPr="00E01F22">
        <w:rPr>
          <w:rFonts w:ascii="Arial" w:eastAsiaTheme="minorEastAsia" w:hAnsi="Arial" w:cs="Arial"/>
          <w:spacing w:val="18"/>
          <w:sz w:val="19"/>
          <w:szCs w:val="19"/>
        </w:rPr>
        <w:t xml:space="preserve">origin. Such action shall include, but not be limited to, the following: employment, upgrading, </w:t>
      </w:r>
      <w:r w:rsidRPr="00E01F22">
        <w:rPr>
          <w:rFonts w:ascii="Arial" w:eastAsiaTheme="minorEastAsia" w:hAnsi="Arial" w:cs="Arial"/>
          <w:spacing w:val="9"/>
          <w:sz w:val="19"/>
          <w:szCs w:val="19"/>
        </w:rPr>
        <w:t xml:space="preserve">demotion or transfer, recruitment or recruitment advertising, layoff or termination; rates of pay or other </w:t>
      </w:r>
      <w:r w:rsidRPr="00E01F22">
        <w:rPr>
          <w:rFonts w:ascii="Arial" w:eastAsiaTheme="minorEastAsia" w:hAnsi="Arial" w:cs="Arial"/>
          <w:spacing w:val="11"/>
          <w:sz w:val="19"/>
          <w:szCs w:val="19"/>
        </w:rPr>
        <w:t xml:space="preserve">forms of compensation; and selection for training, including apprenticeship. The Contractor shall insert </w:t>
      </w:r>
      <w:r w:rsidRPr="00E01F22">
        <w:rPr>
          <w:rFonts w:ascii="Arial" w:eastAsiaTheme="minorEastAsia" w:hAnsi="Arial" w:cs="Arial"/>
          <w:spacing w:val="13"/>
          <w:sz w:val="19"/>
          <w:szCs w:val="19"/>
        </w:rPr>
        <w:t xml:space="preserve">the foregoing provision (modified only to show the particular contractual relationship) in all its third </w:t>
      </w:r>
      <w:r w:rsidRPr="00E01F22">
        <w:rPr>
          <w:rFonts w:ascii="Arial" w:eastAsiaTheme="minorEastAsia" w:hAnsi="Arial" w:cs="Arial"/>
          <w:spacing w:val="11"/>
          <w:sz w:val="19"/>
          <w:szCs w:val="19"/>
        </w:rPr>
        <w:t xml:space="preserve">party contracts for Project implementation, except contracts for standard commercial supplies or raw </w:t>
      </w:r>
      <w:r w:rsidRPr="00E01F22">
        <w:rPr>
          <w:rFonts w:ascii="Arial" w:eastAsiaTheme="minorEastAsia" w:hAnsi="Arial" w:cs="Arial"/>
          <w:spacing w:val="12"/>
          <w:sz w:val="19"/>
          <w:szCs w:val="19"/>
        </w:rPr>
        <w:t>materials and construction contracts, and shall require all such contractors to insert a similar provision in all subcontracts, except subcontracts for standard commercial supplies or raw materials.</w:t>
      </w:r>
    </w:p>
    <w:p w:rsidR="00E01F22" w:rsidRPr="00E01F22" w:rsidRDefault="00E01F22" w:rsidP="00E01F22">
      <w:pPr>
        <w:widowControl/>
        <w:rPr>
          <w:rFonts w:ascii="Arial" w:eastAsiaTheme="minorEastAsia" w:hAnsi="Arial" w:cs="Arial"/>
          <w:sz w:val="24"/>
        </w:rPr>
        <w:sectPr w:rsidR="00E01F22" w:rsidRPr="00E01F22">
          <w:footerReference w:type="default" r:id="rId12"/>
          <w:pgSz w:w="12240" w:h="15840"/>
          <w:pgMar w:top="1434" w:right="1026" w:bottom="788" w:left="1074" w:header="720" w:footer="671" w:gutter="0"/>
          <w:cols w:space="720"/>
          <w:noEndnote/>
        </w:sectPr>
      </w:pPr>
    </w:p>
    <w:p w:rsidR="00E01F22" w:rsidRPr="00E01F22" w:rsidRDefault="00E01F22" w:rsidP="00E01F22">
      <w:pPr>
        <w:kinsoku w:val="0"/>
        <w:autoSpaceDE/>
        <w:autoSpaceDN/>
        <w:adjustRightInd/>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38) </w:t>
      </w:r>
      <w:r w:rsidRPr="00E01F22">
        <w:rPr>
          <w:rFonts w:ascii="Arial" w:eastAsiaTheme="minorEastAsia" w:hAnsi="Arial" w:cs="Arial"/>
          <w:b/>
          <w:bCs/>
          <w:spacing w:val="-4"/>
          <w:szCs w:val="20"/>
          <w:u w:val="single"/>
        </w:rPr>
        <w:t xml:space="preserve">LOBBYING CERTIFICATION </w:t>
      </w:r>
    </w:p>
    <w:p w:rsidR="00E01F22" w:rsidRPr="00E01F22" w:rsidRDefault="00E01F22" w:rsidP="00E01F22">
      <w:pPr>
        <w:kinsoku w:val="0"/>
        <w:autoSpaceDE/>
        <w:autoSpaceDN/>
        <w:adjustRightInd/>
        <w:spacing w:before="252"/>
        <w:ind w:left="72" w:right="72"/>
        <w:jc w:val="both"/>
        <w:rPr>
          <w:rFonts w:ascii="Arial" w:eastAsiaTheme="minorEastAsia" w:hAnsi="Arial" w:cs="Arial"/>
          <w:sz w:val="19"/>
          <w:szCs w:val="19"/>
        </w:rPr>
      </w:pPr>
      <w:r w:rsidRPr="00E01F22">
        <w:rPr>
          <w:rFonts w:ascii="Arial" w:eastAsiaTheme="minorEastAsia" w:hAnsi="Arial" w:cs="Arial"/>
          <w:spacing w:val="10"/>
          <w:sz w:val="19"/>
          <w:szCs w:val="19"/>
        </w:rPr>
        <w:t xml:space="preserve">During the term of this Contract the Contractor agrees to comply with the provisions of 31 USC section </w:t>
      </w:r>
      <w:r w:rsidRPr="00E01F22">
        <w:rPr>
          <w:rFonts w:ascii="Arial" w:eastAsiaTheme="minorEastAsia" w:hAnsi="Arial" w:cs="Arial"/>
          <w:spacing w:val="11"/>
          <w:sz w:val="19"/>
          <w:szCs w:val="19"/>
        </w:rPr>
        <w:t xml:space="preserve">1352, which prohibit the use of Federal funds for lobbying by any official or employee of any Federal </w:t>
      </w:r>
      <w:r w:rsidRPr="00E01F22">
        <w:rPr>
          <w:rFonts w:ascii="Arial" w:eastAsiaTheme="minorEastAsia" w:hAnsi="Arial" w:cs="Arial"/>
          <w:spacing w:val="12"/>
          <w:sz w:val="19"/>
          <w:szCs w:val="19"/>
        </w:rPr>
        <w:t xml:space="preserve">agency, or member of employee of Congress; and requires the Contractor to disclose any lobbying of </w:t>
      </w:r>
      <w:r w:rsidRPr="00E01F22">
        <w:rPr>
          <w:rFonts w:ascii="Arial" w:eastAsiaTheme="minorEastAsia" w:hAnsi="Arial" w:cs="Arial"/>
          <w:spacing w:val="15"/>
          <w:sz w:val="19"/>
          <w:szCs w:val="19"/>
        </w:rPr>
        <w:t xml:space="preserve">any official or employee of any Federal agency, or member or employee of Congress in connection </w:t>
      </w:r>
      <w:r w:rsidRPr="00E01F22">
        <w:rPr>
          <w:rFonts w:ascii="Arial" w:eastAsiaTheme="minorEastAsia" w:hAnsi="Arial" w:cs="Arial"/>
          <w:spacing w:val="6"/>
          <w:szCs w:val="20"/>
        </w:rPr>
        <w:t xml:space="preserve">with Federal assistance. The Contractor agrees to comply with U.S. DOT regulations, “New Restrictions </w:t>
      </w:r>
      <w:r w:rsidRPr="00E01F22">
        <w:rPr>
          <w:rFonts w:ascii="Arial" w:eastAsiaTheme="minorEastAsia" w:hAnsi="Arial" w:cs="Arial"/>
          <w:spacing w:val="9"/>
          <w:szCs w:val="20"/>
        </w:rPr>
        <w:t xml:space="preserve">On Lobbying”, 49 CFR Part 20 and include these requirements in any subcontract which exceeds </w:t>
      </w:r>
      <w:r w:rsidRPr="00E01F22">
        <w:rPr>
          <w:rFonts w:ascii="Arial" w:eastAsiaTheme="minorEastAsia" w:hAnsi="Arial" w:cs="Arial"/>
          <w:sz w:val="19"/>
          <w:szCs w:val="19"/>
        </w:rPr>
        <w:t>$100,000.</w:t>
      </w:r>
    </w:p>
    <w:p w:rsidR="00E01F22" w:rsidRPr="00E01F22" w:rsidRDefault="00E01F22" w:rsidP="00E01F22">
      <w:pPr>
        <w:kinsoku w:val="0"/>
        <w:autoSpaceDE/>
        <w:autoSpaceDN/>
        <w:adjustRightInd/>
        <w:spacing w:before="108"/>
        <w:ind w:left="72" w:right="72"/>
        <w:jc w:val="both"/>
        <w:rPr>
          <w:rFonts w:ascii="Arial" w:eastAsiaTheme="minorEastAsia" w:hAnsi="Arial" w:cs="Arial"/>
          <w:spacing w:val="8"/>
          <w:sz w:val="19"/>
          <w:szCs w:val="19"/>
        </w:rPr>
      </w:pPr>
      <w:r w:rsidRPr="00E01F22">
        <w:rPr>
          <w:rFonts w:ascii="Arial" w:eastAsiaTheme="minorEastAsia" w:hAnsi="Arial" w:cs="Arial"/>
          <w:spacing w:val="18"/>
          <w:sz w:val="19"/>
          <w:szCs w:val="19"/>
        </w:rPr>
        <w:t xml:space="preserve">The Contractor and all subcontractors in receipt of contracts exceeding $100,000 shall submit </w:t>
      </w:r>
      <w:r w:rsidRPr="00E01F22">
        <w:rPr>
          <w:rFonts w:ascii="Arial" w:eastAsiaTheme="minorEastAsia" w:hAnsi="Arial" w:cs="Arial"/>
          <w:spacing w:val="13"/>
          <w:sz w:val="19"/>
          <w:szCs w:val="19"/>
        </w:rPr>
        <w:t xml:space="preserve">Standard Form LLL quarterly to ITP. The Contractor shall also submit with each request for payment 1) </w:t>
      </w:r>
      <w:r w:rsidRPr="00E01F22">
        <w:rPr>
          <w:rFonts w:ascii="Arial" w:eastAsiaTheme="minorEastAsia" w:hAnsi="Arial" w:cs="Arial"/>
          <w:spacing w:val="21"/>
          <w:sz w:val="19"/>
          <w:szCs w:val="19"/>
        </w:rPr>
        <w:t xml:space="preserve">a list of each contractor and subcontractor that is subject to the Lobbying Certification, 2) </w:t>
      </w:r>
      <w:r w:rsidRPr="00E01F22">
        <w:rPr>
          <w:rFonts w:ascii="Arial" w:eastAsiaTheme="minorEastAsia" w:hAnsi="Arial" w:cs="Arial"/>
          <w:spacing w:val="15"/>
          <w:sz w:val="19"/>
          <w:szCs w:val="19"/>
        </w:rPr>
        <w:t xml:space="preserve">certifications or evidence of certification for all subcontractors, 3) information regarding material </w:t>
      </w:r>
      <w:r w:rsidRPr="00E01F22">
        <w:rPr>
          <w:rFonts w:ascii="Arial" w:eastAsiaTheme="minorEastAsia" w:hAnsi="Arial" w:cs="Arial"/>
          <w:spacing w:val="13"/>
          <w:sz w:val="19"/>
          <w:szCs w:val="19"/>
        </w:rPr>
        <w:t xml:space="preserve">changes in the previous certifications or disclosures, and, 4) Standard Form LLL or evidence that the </w:t>
      </w:r>
      <w:r w:rsidRPr="00E01F22">
        <w:rPr>
          <w:rFonts w:ascii="Arial" w:eastAsiaTheme="minorEastAsia" w:hAnsi="Arial" w:cs="Arial"/>
          <w:spacing w:val="8"/>
          <w:sz w:val="19"/>
          <w:szCs w:val="19"/>
        </w:rPr>
        <w:t>form was previously submitted to ITP.</w:t>
      </w:r>
    </w:p>
    <w:p w:rsidR="00E01F22" w:rsidRPr="00E01F22" w:rsidRDefault="00E01F22" w:rsidP="00E01F22">
      <w:pPr>
        <w:kinsoku w:val="0"/>
        <w:autoSpaceDE/>
        <w:autoSpaceDN/>
        <w:adjustRightInd/>
        <w:spacing w:before="36" w:after="252"/>
        <w:ind w:left="72" w:right="72"/>
        <w:rPr>
          <w:rFonts w:ascii="Arial" w:eastAsiaTheme="minorEastAsia" w:hAnsi="Arial" w:cs="Arial"/>
          <w:spacing w:val="11"/>
          <w:sz w:val="19"/>
          <w:szCs w:val="19"/>
        </w:rPr>
      </w:pPr>
      <w:r w:rsidRPr="00E01F22">
        <w:rPr>
          <w:rFonts w:ascii="Arial" w:eastAsiaTheme="minorEastAsia" w:hAnsi="Arial" w:cs="Arial"/>
          <w:spacing w:val="15"/>
          <w:sz w:val="19"/>
          <w:szCs w:val="19"/>
        </w:rPr>
        <w:t xml:space="preserve">ITP will not make any payment to the Contractor or a subcontractor which 1) does not comply with </w:t>
      </w:r>
      <w:r w:rsidRPr="00E01F22">
        <w:rPr>
          <w:rFonts w:ascii="Arial" w:eastAsiaTheme="minorEastAsia" w:hAnsi="Arial" w:cs="Arial"/>
          <w:spacing w:val="11"/>
          <w:sz w:val="19"/>
          <w:szCs w:val="19"/>
        </w:rPr>
        <w:t>this contract provisions, or, 2) is not in compliance with the above-cited federal requirements.</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2"/>
          <w:szCs w:val="20"/>
          <w:u w:val="single"/>
        </w:rPr>
      </w:pPr>
      <w:r w:rsidRPr="00E01F22">
        <w:rPr>
          <w:rFonts w:ascii="Arial" w:eastAsiaTheme="minorEastAsia" w:hAnsi="Arial" w:cs="Arial"/>
          <w:b/>
          <w:bCs/>
          <w:spacing w:val="2"/>
          <w:w w:val="105"/>
          <w:szCs w:val="20"/>
        </w:rPr>
        <w:t xml:space="preserve">39) </w:t>
      </w:r>
      <w:r w:rsidRPr="00E01F22">
        <w:rPr>
          <w:rFonts w:ascii="Arial" w:eastAsiaTheme="minorEastAsia" w:hAnsi="Arial" w:cs="Arial"/>
          <w:b/>
          <w:bCs/>
          <w:spacing w:val="2"/>
          <w:szCs w:val="20"/>
          <w:u w:val="single"/>
        </w:rPr>
        <w:t>Americans With Disabilities Act</w:t>
      </w:r>
    </w:p>
    <w:p w:rsidR="00E01F22" w:rsidRPr="00E01F22" w:rsidRDefault="00E01F22" w:rsidP="00E01F22">
      <w:pPr>
        <w:kinsoku w:val="0"/>
        <w:autoSpaceDE/>
        <w:autoSpaceDN/>
        <w:adjustRightInd/>
        <w:spacing w:before="252"/>
        <w:ind w:left="72" w:right="72"/>
        <w:jc w:val="both"/>
        <w:rPr>
          <w:rFonts w:ascii="Arial" w:eastAsiaTheme="minorEastAsia" w:hAnsi="Arial" w:cs="Arial"/>
          <w:sz w:val="19"/>
          <w:szCs w:val="19"/>
        </w:rPr>
      </w:pPr>
      <w:r w:rsidRPr="00E01F22">
        <w:rPr>
          <w:rFonts w:ascii="Arial" w:eastAsiaTheme="minorEastAsia" w:hAnsi="Arial" w:cs="Arial"/>
          <w:spacing w:val="14"/>
          <w:sz w:val="19"/>
          <w:szCs w:val="19"/>
        </w:rPr>
        <w:t xml:space="preserve">The Contractor agrees to and assures that any subcontractor under this Project complies with all </w:t>
      </w:r>
      <w:r w:rsidRPr="00E01F22">
        <w:rPr>
          <w:rFonts w:ascii="Arial" w:eastAsiaTheme="minorEastAsia" w:hAnsi="Arial" w:cs="Arial"/>
          <w:spacing w:val="10"/>
          <w:sz w:val="19"/>
          <w:szCs w:val="19"/>
        </w:rPr>
        <w:t xml:space="preserve">applicable requirements of the Americans With Disabilities Act of 1990 (ADA), 42 USC § 12101 et seq.; </w:t>
      </w:r>
      <w:r w:rsidRPr="00E01F22">
        <w:rPr>
          <w:rFonts w:ascii="Arial" w:eastAsiaTheme="minorEastAsia" w:hAnsi="Arial" w:cs="Arial"/>
          <w:spacing w:val="13"/>
          <w:sz w:val="19"/>
          <w:szCs w:val="19"/>
        </w:rPr>
        <w:t xml:space="preserve">section 504 of the Rehabilitation Act of 1973, as amended, 29 USC § 794; section 16 of the Federal </w:t>
      </w:r>
      <w:r w:rsidRPr="00E01F22">
        <w:rPr>
          <w:rFonts w:ascii="Arial" w:eastAsiaTheme="minorEastAsia" w:hAnsi="Arial" w:cs="Arial"/>
          <w:spacing w:val="14"/>
          <w:sz w:val="19"/>
          <w:szCs w:val="19"/>
        </w:rPr>
        <w:t xml:space="preserve">Transit Act, as amended, 40 USC app. § 1612; and the following regulations and any amendments </w:t>
      </w:r>
      <w:r w:rsidRPr="00E01F22">
        <w:rPr>
          <w:rFonts w:ascii="Arial" w:eastAsiaTheme="minorEastAsia" w:hAnsi="Arial" w:cs="Arial"/>
          <w:sz w:val="19"/>
          <w:szCs w:val="19"/>
        </w:rPr>
        <w:t>thereto:</w:t>
      </w:r>
    </w:p>
    <w:p w:rsidR="00E01F22" w:rsidRPr="00E01F22" w:rsidRDefault="00E01F22" w:rsidP="008A03C2">
      <w:pPr>
        <w:numPr>
          <w:ilvl w:val="0"/>
          <w:numId w:val="25"/>
        </w:numPr>
        <w:kinsoku w:val="0"/>
        <w:autoSpaceDE/>
        <w:autoSpaceDN/>
        <w:adjustRightInd/>
        <w:spacing w:before="108"/>
        <w:rPr>
          <w:rFonts w:ascii="Arial" w:eastAsiaTheme="minorEastAsia" w:hAnsi="Arial" w:cs="Arial"/>
          <w:spacing w:val="3"/>
          <w:sz w:val="19"/>
          <w:szCs w:val="19"/>
        </w:rPr>
      </w:pPr>
      <w:r w:rsidRPr="00E01F22">
        <w:rPr>
          <w:rFonts w:ascii="Arial" w:eastAsiaTheme="minorEastAsia" w:hAnsi="Arial" w:cs="Arial"/>
          <w:spacing w:val="3"/>
          <w:szCs w:val="20"/>
        </w:rPr>
        <w:t>U.S. Dot regulations, “Transportation Services For Individuals With Disabilities (ADA)”, 49 CFR Part 37;</w:t>
      </w:r>
    </w:p>
    <w:p w:rsidR="00E01F22" w:rsidRPr="00E01F22" w:rsidRDefault="00E01F22" w:rsidP="008A03C2">
      <w:pPr>
        <w:numPr>
          <w:ilvl w:val="0"/>
          <w:numId w:val="25"/>
        </w:numPr>
        <w:kinsoku w:val="0"/>
        <w:autoSpaceDE/>
        <w:autoSpaceDN/>
        <w:adjustRightInd/>
        <w:ind w:right="72"/>
        <w:rPr>
          <w:rFonts w:ascii="Arial" w:eastAsiaTheme="minorEastAsia" w:hAnsi="Arial" w:cs="Arial"/>
          <w:spacing w:val="3"/>
          <w:sz w:val="19"/>
          <w:szCs w:val="19"/>
        </w:rPr>
      </w:pPr>
      <w:r w:rsidRPr="00E01F22">
        <w:rPr>
          <w:rFonts w:ascii="Arial" w:eastAsiaTheme="minorEastAsia" w:hAnsi="Arial" w:cs="Arial"/>
          <w:spacing w:val="12"/>
          <w:sz w:val="19"/>
          <w:szCs w:val="19"/>
        </w:rPr>
        <w:t>U.S. Dot reg</w:t>
      </w:r>
      <w:r w:rsidRPr="00E01F22">
        <w:rPr>
          <w:rFonts w:ascii="Arial" w:eastAsiaTheme="minorEastAsia" w:hAnsi="Arial" w:cs="Arial"/>
          <w:spacing w:val="12"/>
          <w:szCs w:val="20"/>
        </w:rPr>
        <w:t xml:space="preserve">ulations, “Nondiscrimination On The Basis Of Handicap In Programs And Activities </w:t>
      </w:r>
      <w:r w:rsidRPr="00E01F22">
        <w:rPr>
          <w:rFonts w:ascii="Arial" w:eastAsiaTheme="minorEastAsia" w:hAnsi="Arial" w:cs="Arial"/>
          <w:spacing w:val="3"/>
          <w:szCs w:val="20"/>
        </w:rPr>
        <w:t>Receiving Or Benefiting From Federal Financial Assistance”, 49 CFR Part 27;</w:t>
      </w:r>
    </w:p>
    <w:p w:rsidR="00E01F22" w:rsidRPr="00E01F22" w:rsidRDefault="00E01F22" w:rsidP="008A03C2">
      <w:pPr>
        <w:numPr>
          <w:ilvl w:val="0"/>
          <w:numId w:val="25"/>
        </w:numPr>
        <w:kinsoku w:val="0"/>
        <w:autoSpaceDE/>
        <w:autoSpaceDN/>
        <w:adjustRightInd/>
        <w:ind w:right="72"/>
        <w:rPr>
          <w:rFonts w:ascii="Arial" w:eastAsiaTheme="minorEastAsia" w:hAnsi="Arial" w:cs="Arial"/>
          <w:spacing w:val="2"/>
          <w:sz w:val="19"/>
          <w:szCs w:val="19"/>
        </w:rPr>
      </w:pPr>
      <w:r w:rsidRPr="00E01F22">
        <w:rPr>
          <w:rFonts w:ascii="Arial" w:eastAsiaTheme="minorEastAsia" w:hAnsi="Arial" w:cs="Arial"/>
          <w:spacing w:val="3"/>
          <w:szCs w:val="20"/>
        </w:rPr>
        <w:t>U.S. DOT regulations, “Americans With Disabilities (ADA) Accessibility Specifications For Transport</w:t>
      </w:r>
      <w:r w:rsidRPr="00E01F22">
        <w:rPr>
          <w:rFonts w:ascii="Arial" w:eastAsiaTheme="minorEastAsia" w:hAnsi="Arial" w:cs="Arial"/>
          <w:spacing w:val="3"/>
          <w:sz w:val="19"/>
          <w:szCs w:val="19"/>
        </w:rPr>
        <w:t xml:space="preserve">ation </w:t>
      </w:r>
      <w:r w:rsidRPr="00E01F22">
        <w:rPr>
          <w:rFonts w:ascii="Arial" w:eastAsiaTheme="minorEastAsia" w:hAnsi="Arial" w:cs="Arial"/>
          <w:spacing w:val="2"/>
          <w:szCs w:val="20"/>
        </w:rPr>
        <w:t>Vehicles”, 49 CFR Part 38;</w:t>
      </w:r>
    </w:p>
    <w:p w:rsidR="00E01F22" w:rsidRPr="00E01F22" w:rsidRDefault="00E01F22" w:rsidP="008A03C2">
      <w:pPr>
        <w:numPr>
          <w:ilvl w:val="0"/>
          <w:numId w:val="25"/>
        </w:numPr>
        <w:kinsoku w:val="0"/>
        <w:autoSpaceDE/>
        <w:autoSpaceDN/>
        <w:adjustRightInd/>
        <w:spacing w:before="36"/>
        <w:ind w:right="72"/>
        <w:rPr>
          <w:rFonts w:ascii="Arial" w:eastAsiaTheme="minorEastAsia" w:hAnsi="Arial" w:cs="Arial"/>
          <w:spacing w:val="4"/>
          <w:sz w:val="19"/>
          <w:szCs w:val="19"/>
        </w:rPr>
      </w:pPr>
      <w:r w:rsidRPr="00E01F22">
        <w:rPr>
          <w:rFonts w:ascii="Arial" w:eastAsiaTheme="minorEastAsia" w:hAnsi="Arial" w:cs="Arial"/>
          <w:spacing w:val="7"/>
          <w:szCs w:val="20"/>
        </w:rPr>
        <w:t xml:space="preserve">Department Of Justice (DOJ) regulations, “Nondiscrimination On The Basis Of Disability In State And </w:t>
      </w:r>
      <w:r w:rsidRPr="00E01F22">
        <w:rPr>
          <w:rFonts w:ascii="Arial" w:eastAsiaTheme="minorEastAsia" w:hAnsi="Arial" w:cs="Arial"/>
          <w:spacing w:val="4"/>
          <w:szCs w:val="20"/>
        </w:rPr>
        <w:t>Local Government Services”, 28 CFR Part 35;</w:t>
      </w:r>
    </w:p>
    <w:p w:rsidR="00E01F22" w:rsidRPr="00E01F22" w:rsidRDefault="00E01F22" w:rsidP="008A03C2">
      <w:pPr>
        <w:numPr>
          <w:ilvl w:val="0"/>
          <w:numId w:val="25"/>
        </w:numPr>
        <w:kinsoku w:val="0"/>
        <w:autoSpaceDE/>
        <w:autoSpaceDN/>
        <w:adjustRightInd/>
        <w:ind w:right="72"/>
        <w:rPr>
          <w:rFonts w:ascii="Arial" w:eastAsiaTheme="minorEastAsia" w:hAnsi="Arial" w:cs="Arial"/>
          <w:spacing w:val="4"/>
          <w:sz w:val="19"/>
          <w:szCs w:val="19"/>
        </w:rPr>
      </w:pPr>
      <w:r w:rsidRPr="00E01F22">
        <w:rPr>
          <w:rFonts w:ascii="Arial" w:eastAsiaTheme="minorEastAsia" w:hAnsi="Arial" w:cs="Arial"/>
          <w:spacing w:val="9"/>
          <w:szCs w:val="20"/>
        </w:rPr>
        <w:t>DOJ regulations, “Nondiscrimination On The Basis Of Disability By Public Accomm</w:t>
      </w:r>
      <w:r w:rsidRPr="00E01F22">
        <w:rPr>
          <w:rFonts w:ascii="Arial" w:eastAsiaTheme="minorEastAsia" w:hAnsi="Arial" w:cs="Arial"/>
          <w:spacing w:val="9"/>
          <w:sz w:val="19"/>
          <w:szCs w:val="19"/>
        </w:rPr>
        <w:t xml:space="preserve">odations And In </w:t>
      </w:r>
      <w:r w:rsidRPr="00E01F22">
        <w:rPr>
          <w:rFonts w:ascii="Arial" w:eastAsiaTheme="minorEastAsia" w:hAnsi="Arial" w:cs="Arial"/>
          <w:spacing w:val="4"/>
          <w:szCs w:val="20"/>
        </w:rPr>
        <w:t>Commercial Facilities”, 28 CFR Part 36;</w:t>
      </w:r>
    </w:p>
    <w:p w:rsidR="00E01F22" w:rsidRPr="00E01F22" w:rsidRDefault="00E01F22" w:rsidP="008A03C2">
      <w:pPr>
        <w:numPr>
          <w:ilvl w:val="0"/>
          <w:numId w:val="25"/>
        </w:numPr>
        <w:kinsoku w:val="0"/>
        <w:autoSpaceDE/>
        <w:autoSpaceDN/>
        <w:adjustRightInd/>
        <w:spacing w:before="36"/>
        <w:ind w:right="144"/>
        <w:rPr>
          <w:rFonts w:ascii="Arial" w:eastAsiaTheme="minorEastAsia" w:hAnsi="Arial" w:cs="Arial"/>
          <w:spacing w:val="8"/>
          <w:sz w:val="19"/>
          <w:szCs w:val="19"/>
        </w:rPr>
      </w:pPr>
      <w:r w:rsidRPr="00E01F22">
        <w:rPr>
          <w:rFonts w:ascii="Arial" w:eastAsiaTheme="minorEastAsia" w:hAnsi="Arial" w:cs="Arial"/>
          <w:spacing w:val="7"/>
          <w:szCs w:val="20"/>
        </w:rPr>
        <w:t xml:space="preserve">General Services Administration regulations, “Accommodations For The Physically Handicapped”, 41 </w:t>
      </w:r>
      <w:r w:rsidRPr="00E01F22">
        <w:rPr>
          <w:rFonts w:ascii="Arial" w:eastAsiaTheme="minorEastAsia" w:hAnsi="Arial" w:cs="Arial"/>
          <w:spacing w:val="8"/>
          <w:sz w:val="19"/>
          <w:szCs w:val="19"/>
        </w:rPr>
        <w:t>CFR Subpart 101-19;</w:t>
      </w:r>
    </w:p>
    <w:p w:rsidR="00E01F22" w:rsidRPr="00E01F22" w:rsidRDefault="00E01F22" w:rsidP="008A03C2">
      <w:pPr>
        <w:numPr>
          <w:ilvl w:val="0"/>
          <w:numId w:val="25"/>
        </w:numPr>
        <w:kinsoku w:val="0"/>
        <w:autoSpaceDE/>
        <w:autoSpaceDN/>
        <w:adjustRightInd/>
        <w:ind w:right="72"/>
        <w:rPr>
          <w:rFonts w:ascii="Arial" w:eastAsiaTheme="minorEastAsia" w:hAnsi="Arial" w:cs="Arial"/>
          <w:spacing w:val="2"/>
          <w:sz w:val="19"/>
          <w:szCs w:val="19"/>
        </w:rPr>
      </w:pPr>
      <w:r w:rsidRPr="00E01F22">
        <w:rPr>
          <w:rFonts w:ascii="Arial" w:eastAsiaTheme="minorEastAsia" w:hAnsi="Arial" w:cs="Arial"/>
          <w:spacing w:val="11"/>
          <w:szCs w:val="20"/>
        </w:rPr>
        <w:t>Equal Employment Opportunity Commission, “Regulations to Implement The Equal Employ</w:t>
      </w:r>
      <w:r w:rsidRPr="00E01F22">
        <w:rPr>
          <w:rFonts w:ascii="Arial" w:eastAsiaTheme="minorEastAsia" w:hAnsi="Arial" w:cs="Arial"/>
          <w:spacing w:val="11"/>
          <w:sz w:val="19"/>
          <w:szCs w:val="19"/>
        </w:rPr>
        <w:t xml:space="preserve">ment </w:t>
      </w:r>
      <w:r w:rsidRPr="00E01F22">
        <w:rPr>
          <w:rFonts w:ascii="Arial" w:eastAsiaTheme="minorEastAsia" w:hAnsi="Arial" w:cs="Arial"/>
          <w:spacing w:val="2"/>
          <w:szCs w:val="20"/>
        </w:rPr>
        <w:t>Provisions Of The Americans With Disabilities Act”, 29 CFR Part 1630;</w:t>
      </w:r>
    </w:p>
    <w:p w:rsidR="00E01F22" w:rsidRPr="00E01F22" w:rsidRDefault="00E01F22" w:rsidP="008A03C2">
      <w:pPr>
        <w:numPr>
          <w:ilvl w:val="0"/>
          <w:numId w:val="25"/>
        </w:numPr>
        <w:kinsoku w:val="0"/>
        <w:autoSpaceDE/>
        <w:autoSpaceDN/>
        <w:adjustRightInd/>
        <w:spacing w:after="252"/>
        <w:ind w:right="72"/>
        <w:rPr>
          <w:rFonts w:ascii="Arial" w:eastAsiaTheme="minorEastAsia" w:hAnsi="Arial" w:cs="Arial"/>
          <w:spacing w:val="4"/>
          <w:sz w:val="19"/>
          <w:szCs w:val="19"/>
        </w:rPr>
      </w:pPr>
      <w:r w:rsidRPr="00E01F22">
        <w:rPr>
          <w:rFonts w:ascii="Arial" w:eastAsiaTheme="minorEastAsia" w:hAnsi="Arial" w:cs="Arial"/>
          <w:spacing w:val="5"/>
          <w:szCs w:val="20"/>
        </w:rPr>
        <w:t>Federal Communications Commission regulations, “Telecommunications Relay Services And Related Customer Premises Equipment For The Hearing And Speech Disabled”, 47 CFR Part 64, Subpa</w:t>
      </w:r>
      <w:r w:rsidRPr="00E01F22">
        <w:rPr>
          <w:rFonts w:ascii="Arial" w:eastAsiaTheme="minorEastAsia" w:hAnsi="Arial" w:cs="Arial"/>
          <w:spacing w:val="5"/>
          <w:sz w:val="19"/>
          <w:szCs w:val="19"/>
        </w:rPr>
        <w:t xml:space="preserve">rt f; and, </w:t>
      </w:r>
      <w:r w:rsidRPr="00E01F22">
        <w:rPr>
          <w:rFonts w:ascii="Arial" w:eastAsiaTheme="minorEastAsia" w:hAnsi="Arial" w:cs="Arial"/>
          <w:spacing w:val="4"/>
          <w:szCs w:val="20"/>
        </w:rPr>
        <w:t xml:space="preserve">FTA regulations, “Transportation For Elderly And Handicapped Persons”, 49 CFR </w:t>
      </w:r>
      <w:r w:rsidR="00EA1D87" w:rsidRPr="00E01F22">
        <w:rPr>
          <w:rFonts w:ascii="Arial" w:eastAsiaTheme="minorEastAsia" w:hAnsi="Arial" w:cs="Arial"/>
          <w:spacing w:val="4"/>
          <w:szCs w:val="20"/>
        </w:rPr>
        <w:t>Part 609.</w:t>
      </w:r>
    </w:p>
    <w:p w:rsidR="00EA1D87" w:rsidRDefault="00EA1D87" w:rsidP="00E01F22">
      <w:pPr>
        <w:kinsoku w:val="0"/>
        <w:autoSpaceDE/>
        <w:autoSpaceDN/>
        <w:adjustRightInd/>
        <w:spacing w:before="252"/>
        <w:ind w:left="4320"/>
        <w:rPr>
          <w:rFonts w:ascii="Arial" w:eastAsiaTheme="minorEastAsia" w:hAnsi="Arial" w:cs="Arial"/>
          <w:b/>
          <w:bCs/>
          <w:w w:val="105"/>
          <w:szCs w:val="20"/>
        </w:rPr>
      </w:pPr>
      <w:r>
        <w:rPr>
          <w:rFonts w:ascii="Arial" w:eastAsiaTheme="minorEastAsia" w:hAnsi="Arial" w:cs="Arial"/>
          <w:noProof/>
          <w:sz w:val="24"/>
        </w:rPr>
        <mc:AlternateContent>
          <mc:Choice Requires="wps">
            <w:drawing>
              <wp:anchor distT="0" distB="0" distL="0" distR="0" simplePos="0" relativeHeight="251648512" behindDoc="0" locked="0" layoutInCell="0" allowOverlap="1" wp14:anchorId="61DB73E1" wp14:editId="3AF97B7F">
                <wp:simplePos x="0" y="0"/>
                <wp:positionH relativeFrom="page">
                  <wp:posOffset>771525</wp:posOffset>
                </wp:positionH>
                <wp:positionV relativeFrom="page">
                  <wp:posOffset>7693025</wp:posOffset>
                </wp:positionV>
                <wp:extent cx="6401435" cy="0"/>
                <wp:effectExtent l="0" t="0" r="18415" b="19050"/>
                <wp:wrapSquare wrapText="bothSides"/>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75pt,605.75pt" to="564.8pt,6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6m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" o:allowincell="f" strokeweight=".7pt">
                <w10:wrap type="square" anchorx="page" anchory="page"/>
              </v:line>
            </w:pict>
          </mc:Fallback>
        </mc:AlternateContent>
      </w:r>
    </w:p>
    <w:p w:rsidR="00E01F22" w:rsidRPr="00E01F22" w:rsidRDefault="00E01F22" w:rsidP="00E01F22">
      <w:pPr>
        <w:kinsoku w:val="0"/>
        <w:autoSpaceDE/>
        <w:autoSpaceDN/>
        <w:adjustRightInd/>
        <w:spacing w:before="252"/>
        <w:ind w:left="4320"/>
        <w:rPr>
          <w:rFonts w:ascii="Arial" w:eastAsiaTheme="minorEastAsia" w:hAnsi="Arial" w:cs="Arial"/>
          <w:b/>
          <w:bCs/>
          <w:w w:val="105"/>
          <w:szCs w:val="20"/>
        </w:rPr>
      </w:pPr>
      <w:r w:rsidRPr="00E01F22">
        <w:rPr>
          <w:rFonts w:ascii="Arial" w:eastAsiaTheme="minorEastAsia" w:hAnsi="Arial" w:cs="Arial"/>
          <w:b/>
          <w:bCs/>
          <w:w w:val="105"/>
          <w:szCs w:val="20"/>
        </w:rPr>
        <w:t xml:space="preserve">40) </w:t>
      </w:r>
      <w:r w:rsidRPr="00E01F22">
        <w:rPr>
          <w:rFonts w:ascii="Arial" w:eastAsiaTheme="minorEastAsia" w:hAnsi="Arial" w:cs="Arial"/>
          <w:b/>
          <w:bCs/>
          <w:szCs w:val="20"/>
          <w:u w:val="single"/>
        </w:rPr>
        <w:t>PRIVACY</w:t>
      </w:r>
    </w:p>
    <w:p w:rsidR="00E01F22" w:rsidRPr="00E01F22" w:rsidRDefault="00E01F22" w:rsidP="00E01F22">
      <w:pPr>
        <w:kinsoku w:val="0"/>
        <w:autoSpaceDE/>
        <w:autoSpaceDN/>
        <w:adjustRightInd/>
        <w:spacing w:before="252"/>
        <w:ind w:left="72"/>
        <w:rPr>
          <w:rFonts w:ascii="Arial" w:eastAsiaTheme="minorEastAsia" w:hAnsi="Arial" w:cs="Arial"/>
          <w:spacing w:val="12"/>
          <w:sz w:val="19"/>
          <w:szCs w:val="19"/>
        </w:rPr>
      </w:pPr>
      <w:r w:rsidRPr="00E01F22">
        <w:rPr>
          <w:rFonts w:ascii="Arial" w:eastAsiaTheme="minorEastAsia" w:hAnsi="Arial" w:cs="Arial"/>
          <w:spacing w:val="12"/>
          <w:sz w:val="19"/>
          <w:szCs w:val="19"/>
        </w:rPr>
        <w:t>The Contractor agrees:</w:t>
      </w:r>
    </w:p>
    <w:p w:rsidR="00E01F22" w:rsidRPr="00E01F22" w:rsidRDefault="00E01F22" w:rsidP="008A03C2">
      <w:pPr>
        <w:numPr>
          <w:ilvl w:val="0"/>
          <w:numId w:val="20"/>
        </w:numPr>
        <w:tabs>
          <w:tab w:val="num" w:pos="864"/>
        </w:tabs>
        <w:kinsoku w:val="0"/>
        <w:autoSpaceDE/>
        <w:autoSpaceDN/>
        <w:adjustRightInd/>
        <w:spacing w:before="288"/>
        <w:ind w:right="72"/>
        <w:jc w:val="both"/>
        <w:rPr>
          <w:rFonts w:ascii="Arial" w:eastAsiaTheme="minorEastAsia" w:hAnsi="Arial" w:cs="Arial"/>
          <w:spacing w:val="15"/>
          <w:sz w:val="19"/>
          <w:szCs w:val="19"/>
        </w:rPr>
      </w:pPr>
      <w:r w:rsidRPr="00E01F22">
        <w:rPr>
          <w:rFonts w:ascii="Arial" w:eastAsiaTheme="minorEastAsia" w:hAnsi="Arial" w:cs="Arial"/>
          <w:spacing w:val="14"/>
          <w:sz w:val="19"/>
          <w:szCs w:val="19"/>
        </w:rPr>
        <w:t xml:space="preserve">To comply with the Privacy Act of 1974, 5 USC § 552a, and regulations thereunder, when </w:t>
      </w:r>
      <w:r w:rsidRPr="00E01F22">
        <w:rPr>
          <w:rFonts w:ascii="Arial" w:eastAsiaTheme="minorEastAsia" w:hAnsi="Arial" w:cs="Arial"/>
          <w:spacing w:val="17"/>
          <w:sz w:val="19"/>
          <w:szCs w:val="19"/>
        </w:rPr>
        <w:t xml:space="preserve">performance under the Project involves the design, development, or operation of any system of </w:t>
      </w:r>
      <w:r w:rsidRPr="00E01F22">
        <w:rPr>
          <w:rFonts w:ascii="Arial" w:eastAsiaTheme="minorEastAsia" w:hAnsi="Arial" w:cs="Arial"/>
          <w:spacing w:val="14"/>
          <w:sz w:val="19"/>
          <w:szCs w:val="19"/>
        </w:rPr>
        <w:t xml:space="preserve">records on individuals to be operated by the Recipient, its third party contractors, sub-recipients, or </w:t>
      </w:r>
      <w:r w:rsidRPr="00E01F22">
        <w:rPr>
          <w:rFonts w:ascii="Arial" w:eastAsiaTheme="minorEastAsia" w:hAnsi="Arial" w:cs="Arial"/>
          <w:spacing w:val="15"/>
          <w:sz w:val="19"/>
          <w:szCs w:val="19"/>
        </w:rPr>
        <w:t>their employees to accomplish a Government function;</w:t>
      </w:r>
    </w:p>
    <w:p w:rsidR="00E01F22" w:rsidRPr="00EA1D87" w:rsidRDefault="00E01F22" w:rsidP="008A03C2">
      <w:pPr>
        <w:numPr>
          <w:ilvl w:val="0"/>
          <w:numId w:val="20"/>
        </w:numPr>
        <w:tabs>
          <w:tab w:val="num" w:pos="864"/>
        </w:tabs>
        <w:kinsoku w:val="0"/>
        <w:autoSpaceDE/>
        <w:autoSpaceDN/>
        <w:adjustRightInd/>
        <w:spacing w:before="36"/>
        <w:ind w:right="72"/>
        <w:jc w:val="both"/>
        <w:rPr>
          <w:rFonts w:ascii="Arial" w:eastAsiaTheme="minorEastAsia" w:hAnsi="Arial" w:cs="Arial"/>
          <w:spacing w:val="13"/>
          <w:sz w:val="19"/>
          <w:szCs w:val="19"/>
        </w:rPr>
      </w:pPr>
      <w:r w:rsidRPr="00EA1D87">
        <w:rPr>
          <w:rFonts w:ascii="Arial" w:eastAsiaTheme="minorEastAsia" w:hAnsi="Arial" w:cs="Arial"/>
          <w:spacing w:val="11"/>
          <w:sz w:val="19"/>
          <w:szCs w:val="19"/>
        </w:rPr>
        <w:t xml:space="preserve">To notify the Government when the Contractor, subcontractor, or their employees anticipate </w:t>
      </w:r>
      <w:r w:rsidRPr="00EA1D87">
        <w:rPr>
          <w:rFonts w:ascii="Arial" w:eastAsiaTheme="minorEastAsia" w:hAnsi="Arial" w:cs="Arial"/>
          <w:spacing w:val="13"/>
          <w:sz w:val="19"/>
          <w:szCs w:val="19"/>
        </w:rPr>
        <w:t>operating a system of records on behalf of the Government in order to implement the Project, if such</w:t>
      </w:r>
      <w:r>
        <w:rPr>
          <w:rFonts w:ascii="Arial" w:eastAsiaTheme="minorEastAsia" w:hAnsi="Arial" w:cs="Arial"/>
          <w:noProof/>
          <w:sz w:val="24"/>
        </w:rPr>
        <mc:AlternateContent>
          <mc:Choice Requires="wps">
            <w:drawing>
              <wp:anchor distT="0" distB="0" distL="0" distR="0" simplePos="0" relativeHeight="251649536" behindDoc="0" locked="0" layoutInCell="0" allowOverlap="1" wp14:anchorId="70DE85C1" wp14:editId="23BE2830">
                <wp:simplePos x="0" y="0"/>
                <wp:positionH relativeFrom="page">
                  <wp:posOffset>687070</wp:posOffset>
                </wp:positionH>
                <wp:positionV relativeFrom="page">
                  <wp:posOffset>4346575</wp:posOffset>
                </wp:positionV>
                <wp:extent cx="6401435" cy="0"/>
                <wp:effectExtent l="10795" t="12700" r="7620" b="6350"/>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1pt,342.25pt" to="558.15pt,3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NS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" o:allowincell="f" strokeweight=".7pt">
                <w10:wrap type="square" anchorx="page" anchory="page"/>
              </v:line>
            </w:pict>
          </mc:Fallback>
        </mc:AlternateContent>
      </w:r>
      <w:r w:rsidR="00EA1D87">
        <w:rPr>
          <w:rFonts w:ascii="Arial" w:eastAsiaTheme="minorEastAsia" w:hAnsi="Arial" w:cs="Arial"/>
          <w:spacing w:val="13"/>
          <w:sz w:val="19"/>
          <w:szCs w:val="19"/>
        </w:rPr>
        <w:t xml:space="preserve"> </w:t>
      </w:r>
      <w:r w:rsidRPr="00EA1D87">
        <w:rPr>
          <w:rFonts w:ascii="Arial" w:eastAsiaTheme="minorEastAsia" w:hAnsi="Arial" w:cs="Arial"/>
          <w:spacing w:val="7"/>
          <w:szCs w:val="20"/>
        </w:rPr>
        <w:t>system contains information about individuals retrievable by the individual’s name or other i</w:t>
      </w:r>
      <w:r w:rsidRPr="00EA1D87">
        <w:rPr>
          <w:rFonts w:ascii="Arial" w:eastAsiaTheme="minorEastAsia" w:hAnsi="Arial" w:cs="Arial"/>
          <w:spacing w:val="7"/>
          <w:sz w:val="19"/>
          <w:szCs w:val="19"/>
        </w:rPr>
        <w:t xml:space="preserve">dentifier </w:t>
      </w:r>
      <w:r w:rsidRPr="00EA1D87">
        <w:rPr>
          <w:rFonts w:ascii="Arial" w:eastAsiaTheme="minorEastAsia" w:hAnsi="Arial" w:cs="Arial"/>
          <w:spacing w:val="10"/>
          <w:sz w:val="19"/>
          <w:szCs w:val="19"/>
        </w:rPr>
        <w:t xml:space="preserve">assigned to the individual. A system of records subject to the Act may not be used in carrying out this </w:t>
      </w:r>
      <w:r w:rsidRPr="00EA1D87">
        <w:rPr>
          <w:rFonts w:ascii="Arial" w:eastAsiaTheme="minorEastAsia" w:hAnsi="Arial" w:cs="Arial"/>
          <w:spacing w:val="17"/>
          <w:sz w:val="19"/>
          <w:szCs w:val="19"/>
        </w:rPr>
        <w:t xml:space="preserve">Project until the necessary and applicable approval and publication requirements have been met. </w:t>
      </w:r>
      <w:r w:rsidRPr="00EA1D87">
        <w:rPr>
          <w:rFonts w:ascii="Arial" w:eastAsiaTheme="minorEastAsia" w:hAnsi="Arial" w:cs="Arial"/>
          <w:spacing w:val="13"/>
          <w:sz w:val="19"/>
          <w:szCs w:val="19"/>
        </w:rPr>
        <w:t>The Contractor, subcontractor, and their employees agree to correct, maintain, disseminate, and use such records as required by the Act, and to comply with all applicable terms of the Act;</w:t>
      </w:r>
    </w:p>
    <w:p w:rsidR="00E01F22" w:rsidRPr="00E01F22" w:rsidRDefault="00E01F22" w:rsidP="00E01F22">
      <w:pPr>
        <w:kinsoku w:val="0"/>
        <w:autoSpaceDE/>
        <w:autoSpaceDN/>
        <w:adjustRightInd/>
        <w:spacing w:before="108" w:after="252"/>
        <w:ind w:left="72" w:right="72"/>
        <w:jc w:val="both"/>
        <w:rPr>
          <w:rFonts w:ascii="Arial" w:eastAsiaTheme="minorEastAsia" w:hAnsi="Arial" w:cs="Arial"/>
          <w:spacing w:val="11"/>
          <w:sz w:val="19"/>
          <w:szCs w:val="19"/>
        </w:rPr>
      </w:pPr>
      <w:r w:rsidRPr="00E01F22">
        <w:rPr>
          <w:rFonts w:ascii="Arial" w:eastAsiaTheme="minorEastAsia" w:hAnsi="Arial" w:cs="Arial"/>
          <w:spacing w:val="14"/>
          <w:sz w:val="19"/>
          <w:szCs w:val="19"/>
        </w:rPr>
        <w:t xml:space="preserve">c) To include in every solicitation and in every third party contract and sub-agreement when the </w:t>
      </w:r>
      <w:r w:rsidRPr="00E01F22">
        <w:rPr>
          <w:rFonts w:ascii="Arial" w:eastAsiaTheme="minorEastAsia" w:hAnsi="Arial" w:cs="Arial"/>
          <w:spacing w:val="16"/>
          <w:sz w:val="19"/>
          <w:szCs w:val="19"/>
        </w:rPr>
        <w:t xml:space="preserve">performance of work under that proposed third party contract or sub-agreement may involve the </w:t>
      </w:r>
      <w:r w:rsidRPr="00E01F22">
        <w:rPr>
          <w:rFonts w:ascii="Arial" w:eastAsiaTheme="minorEastAsia" w:hAnsi="Arial" w:cs="Arial"/>
          <w:spacing w:val="15"/>
          <w:sz w:val="19"/>
          <w:szCs w:val="19"/>
        </w:rPr>
        <w:t xml:space="preserve">design, development, or operation of a system of records on individuals to be operated under that </w:t>
      </w:r>
      <w:r w:rsidRPr="00E01F22">
        <w:rPr>
          <w:rFonts w:ascii="Arial" w:eastAsiaTheme="minorEastAsia" w:hAnsi="Arial" w:cs="Arial"/>
          <w:spacing w:val="22"/>
          <w:sz w:val="19"/>
          <w:szCs w:val="19"/>
        </w:rPr>
        <w:t xml:space="preserve">third party contract or sub-agreement to accomplish a Government function, a Privacy Act </w:t>
      </w:r>
      <w:r w:rsidRPr="00E01F22">
        <w:rPr>
          <w:rFonts w:ascii="Arial" w:eastAsiaTheme="minorEastAsia" w:hAnsi="Arial" w:cs="Arial"/>
          <w:spacing w:val="14"/>
          <w:sz w:val="19"/>
          <w:szCs w:val="19"/>
        </w:rPr>
        <w:t xml:space="preserve">notification informing the third party contractor, or sub recipient that it will be required to design, </w:t>
      </w:r>
      <w:r w:rsidRPr="00E01F22">
        <w:rPr>
          <w:rFonts w:ascii="Arial" w:eastAsiaTheme="minorEastAsia" w:hAnsi="Arial" w:cs="Arial"/>
          <w:spacing w:val="15"/>
          <w:sz w:val="19"/>
          <w:szCs w:val="19"/>
        </w:rPr>
        <w:t xml:space="preserve">develop, or operate a system of records on individuals to accomplish a Government function subject </w:t>
      </w:r>
      <w:r w:rsidRPr="00E01F22">
        <w:rPr>
          <w:rFonts w:ascii="Arial" w:eastAsiaTheme="minorEastAsia" w:hAnsi="Arial" w:cs="Arial"/>
          <w:spacing w:val="13"/>
          <w:sz w:val="19"/>
          <w:szCs w:val="19"/>
        </w:rPr>
        <w:t xml:space="preserve">to the Privacy Act of 1974, 5 USC § 552a, and Federal agency regulations, and that a violation of the </w:t>
      </w:r>
      <w:r w:rsidRPr="00E01F22">
        <w:rPr>
          <w:rFonts w:ascii="Arial" w:eastAsiaTheme="minorEastAsia" w:hAnsi="Arial" w:cs="Arial"/>
          <w:spacing w:val="11"/>
          <w:sz w:val="19"/>
          <w:szCs w:val="19"/>
        </w:rPr>
        <w:t>Act may involve the imposition of criminal penalties.</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41) </w:t>
      </w:r>
      <w:r w:rsidRPr="00E01F22">
        <w:rPr>
          <w:rFonts w:ascii="Arial" w:eastAsiaTheme="minorEastAsia" w:hAnsi="Arial" w:cs="Arial"/>
          <w:b/>
          <w:bCs/>
          <w:spacing w:val="-4"/>
          <w:szCs w:val="20"/>
          <w:u w:val="single"/>
        </w:rPr>
        <w:t>REMEDIES / BREACH OF CONTRACT</w:t>
      </w:r>
    </w:p>
    <w:p w:rsidR="00E01F22" w:rsidRPr="00E01F22" w:rsidRDefault="00E01F22" w:rsidP="00E01F22">
      <w:pPr>
        <w:kinsoku w:val="0"/>
        <w:autoSpaceDE/>
        <w:autoSpaceDN/>
        <w:adjustRightInd/>
        <w:spacing w:before="288" w:after="216"/>
        <w:ind w:left="72" w:right="72"/>
        <w:jc w:val="both"/>
        <w:rPr>
          <w:rFonts w:ascii="Arial" w:eastAsiaTheme="minorEastAsia" w:hAnsi="Arial" w:cs="Arial"/>
          <w:spacing w:val="14"/>
          <w:sz w:val="19"/>
          <w:szCs w:val="19"/>
        </w:rPr>
      </w:pPr>
      <w:r w:rsidRPr="00E01F22">
        <w:rPr>
          <w:rFonts w:ascii="Arial" w:eastAsiaTheme="minorEastAsia" w:hAnsi="Arial" w:cs="Arial"/>
          <w:spacing w:val="8"/>
          <w:sz w:val="19"/>
          <w:szCs w:val="19"/>
        </w:rPr>
        <w:t xml:space="preserve">If the Contractor breaches any provision in this Contract, the Contractor agrees to reimburse ITP for all </w:t>
      </w:r>
      <w:r w:rsidRPr="00E01F22">
        <w:rPr>
          <w:rFonts w:ascii="Arial" w:eastAsiaTheme="minorEastAsia" w:hAnsi="Arial" w:cs="Arial"/>
          <w:spacing w:val="15"/>
          <w:sz w:val="19"/>
          <w:szCs w:val="19"/>
        </w:rPr>
        <w:t xml:space="preserve">damages suffered, including but not limited to incidental, consequential and other damages, as well </w:t>
      </w:r>
      <w:r w:rsidRPr="00E01F22">
        <w:rPr>
          <w:rFonts w:ascii="Arial" w:eastAsiaTheme="minorEastAsia" w:hAnsi="Arial" w:cs="Arial"/>
          <w:spacing w:val="10"/>
          <w:sz w:val="19"/>
          <w:szCs w:val="19"/>
        </w:rPr>
        <w:t xml:space="preserve">as lost profits. The remedies in this Contract shall be cumulative and in addition to any other remedies </w:t>
      </w:r>
      <w:r w:rsidRPr="00E01F22">
        <w:rPr>
          <w:rFonts w:ascii="Arial" w:eastAsiaTheme="minorEastAsia" w:hAnsi="Arial" w:cs="Arial"/>
          <w:spacing w:val="14"/>
          <w:sz w:val="19"/>
          <w:szCs w:val="19"/>
        </w:rPr>
        <w:t>allowed to ITP under applicable law. No waiver by ITP of any breach or remedy shall be a waiver of any other breach or remedy.</w:t>
      </w:r>
    </w:p>
    <w:p w:rsidR="00E01F22" w:rsidRPr="00E01F22" w:rsidRDefault="00E01F22" w:rsidP="00E01F22">
      <w:pPr>
        <w:kinsoku w:val="0"/>
        <w:autoSpaceDE/>
        <w:autoSpaceDN/>
        <w:adjustRightInd/>
        <w:spacing w:before="252"/>
        <w:jc w:val="center"/>
        <w:rPr>
          <w:rFonts w:ascii="Arial" w:eastAsiaTheme="minorEastAsia" w:hAnsi="Arial" w:cs="Arial"/>
          <w:b/>
          <w:bCs/>
          <w:spacing w:val="-10"/>
          <w:w w:val="105"/>
          <w:szCs w:val="20"/>
        </w:rPr>
      </w:pPr>
    </w:p>
    <w:p w:rsidR="00E01F22" w:rsidRPr="00E01F22" w:rsidRDefault="00E01F22" w:rsidP="00E01F22">
      <w:pPr>
        <w:kinsoku w:val="0"/>
        <w:autoSpaceDE/>
        <w:autoSpaceDN/>
        <w:adjustRightInd/>
        <w:spacing w:before="252"/>
        <w:jc w:val="center"/>
        <w:rPr>
          <w:rFonts w:ascii="Arial" w:eastAsiaTheme="minorEastAsia" w:hAnsi="Arial" w:cs="Arial"/>
          <w:b/>
          <w:bCs/>
          <w:spacing w:val="-10"/>
          <w:szCs w:val="20"/>
          <w:u w:val="single"/>
        </w:rPr>
      </w:pPr>
      <w:r w:rsidRPr="00E01F22">
        <w:rPr>
          <w:rFonts w:ascii="Arial" w:eastAsiaTheme="minorEastAsia" w:hAnsi="Arial" w:cs="Arial"/>
          <w:b/>
          <w:bCs/>
          <w:spacing w:val="-10"/>
          <w:w w:val="105"/>
          <w:szCs w:val="20"/>
        </w:rPr>
        <w:t xml:space="preserve">42) </w:t>
      </w:r>
      <w:r w:rsidRPr="00E01F22">
        <w:rPr>
          <w:rFonts w:ascii="Arial" w:eastAsiaTheme="minorEastAsia" w:hAnsi="Arial" w:cs="Arial"/>
          <w:b/>
          <w:bCs/>
          <w:spacing w:val="-10"/>
          <w:szCs w:val="20"/>
          <w:u w:val="single"/>
        </w:rPr>
        <w:t xml:space="preserve">DBE SUBCONTRACTOR’S PAYMENT &amp; REPORTING REQUIREMENTS </w:t>
      </w:r>
    </w:p>
    <w:p w:rsidR="00E01F22" w:rsidRPr="00E01F22" w:rsidRDefault="00E01F22" w:rsidP="008A03C2">
      <w:pPr>
        <w:numPr>
          <w:ilvl w:val="0"/>
          <w:numId w:val="21"/>
        </w:numPr>
        <w:tabs>
          <w:tab w:val="num" w:pos="432"/>
        </w:tabs>
        <w:kinsoku w:val="0"/>
        <w:autoSpaceDE/>
        <w:autoSpaceDN/>
        <w:adjustRightInd/>
        <w:spacing w:before="252"/>
        <w:rPr>
          <w:rFonts w:ascii="Arial" w:eastAsiaTheme="minorEastAsia" w:hAnsi="Arial" w:cs="Arial"/>
          <w:spacing w:val="30"/>
          <w:sz w:val="19"/>
          <w:szCs w:val="19"/>
        </w:rPr>
      </w:pPr>
      <w:r w:rsidRPr="00E01F22">
        <w:rPr>
          <w:rFonts w:ascii="Arial" w:eastAsiaTheme="minorEastAsia" w:hAnsi="Arial" w:cs="Arial"/>
          <w:spacing w:val="30"/>
          <w:sz w:val="19"/>
          <w:szCs w:val="19"/>
        </w:rPr>
        <w:t>Prompt Payment</w:t>
      </w:r>
    </w:p>
    <w:p w:rsidR="00E01F22" w:rsidRPr="00E01F22" w:rsidRDefault="00E01F22" w:rsidP="00E01F22">
      <w:pPr>
        <w:kinsoku w:val="0"/>
        <w:autoSpaceDE/>
        <w:autoSpaceDN/>
        <w:adjustRightInd/>
        <w:spacing w:before="36"/>
        <w:ind w:left="72" w:right="72"/>
        <w:jc w:val="both"/>
        <w:rPr>
          <w:rFonts w:ascii="Arial" w:eastAsiaTheme="minorEastAsia" w:hAnsi="Arial" w:cs="Arial"/>
          <w:spacing w:val="11"/>
          <w:sz w:val="19"/>
          <w:szCs w:val="19"/>
        </w:rPr>
      </w:pPr>
      <w:r w:rsidRPr="00E01F22">
        <w:rPr>
          <w:rFonts w:ascii="Arial" w:eastAsiaTheme="minorEastAsia" w:hAnsi="Arial" w:cs="Arial"/>
          <w:spacing w:val="14"/>
          <w:sz w:val="19"/>
          <w:szCs w:val="19"/>
        </w:rPr>
        <w:t xml:space="preserve">The prime contractor agrees to pay each subcontractor under this prime contract for satisfactory </w:t>
      </w:r>
      <w:r w:rsidRPr="00E01F22">
        <w:rPr>
          <w:rFonts w:ascii="Arial" w:eastAsiaTheme="minorEastAsia" w:hAnsi="Arial" w:cs="Arial"/>
          <w:spacing w:val="17"/>
          <w:sz w:val="19"/>
          <w:szCs w:val="19"/>
        </w:rPr>
        <w:t xml:space="preserve">performance of its contract no later than 10 days from the receipt of each payment the prime </w:t>
      </w:r>
      <w:r w:rsidRPr="00E01F22">
        <w:rPr>
          <w:rFonts w:ascii="Arial" w:eastAsiaTheme="minorEastAsia" w:hAnsi="Arial" w:cs="Arial"/>
          <w:spacing w:val="15"/>
          <w:sz w:val="19"/>
          <w:szCs w:val="19"/>
        </w:rPr>
        <w:t xml:space="preserve">contractor receives from ITP. The prime contractor agrees further to return retainage payments to </w:t>
      </w:r>
      <w:r w:rsidRPr="00E01F22">
        <w:rPr>
          <w:rFonts w:ascii="Arial" w:eastAsiaTheme="minorEastAsia" w:hAnsi="Arial" w:cs="Arial"/>
          <w:spacing w:val="6"/>
          <w:szCs w:val="20"/>
        </w:rPr>
        <w:t>each subcontractor within 10 days after subcontractor’s work i</w:t>
      </w:r>
      <w:r w:rsidRPr="00E01F22">
        <w:rPr>
          <w:rFonts w:ascii="Arial" w:eastAsiaTheme="minorEastAsia" w:hAnsi="Arial" w:cs="Arial"/>
          <w:spacing w:val="6"/>
          <w:sz w:val="19"/>
          <w:szCs w:val="19"/>
        </w:rPr>
        <w:t xml:space="preserve">s satisfactorily completed. Any delay or </w:t>
      </w:r>
      <w:r w:rsidRPr="00E01F22">
        <w:rPr>
          <w:rFonts w:ascii="Arial" w:eastAsiaTheme="minorEastAsia" w:hAnsi="Arial" w:cs="Arial"/>
          <w:spacing w:val="16"/>
          <w:sz w:val="19"/>
          <w:szCs w:val="19"/>
        </w:rPr>
        <w:t xml:space="preserve">postponement of payment from the above referenced time frame may occur only for good cause </w:t>
      </w:r>
      <w:r w:rsidRPr="00E01F22">
        <w:rPr>
          <w:rFonts w:ascii="Arial" w:eastAsiaTheme="minorEastAsia" w:hAnsi="Arial" w:cs="Arial"/>
          <w:spacing w:val="11"/>
          <w:sz w:val="19"/>
          <w:szCs w:val="19"/>
        </w:rPr>
        <w:t>following written approval of ITP. This clause applies to both DBE and non-DBE subcontractors.</w:t>
      </w:r>
    </w:p>
    <w:p w:rsidR="00E01F22" w:rsidRPr="00E01F22" w:rsidRDefault="00E01F22" w:rsidP="008A03C2">
      <w:pPr>
        <w:numPr>
          <w:ilvl w:val="0"/>
          <w:numId w:val="21"/>
        </w:numPr>
        <w:tabs>
          <w:tab w:val="num" w:pos="432"/>
        </w:tabs>
        <w:kinsoku w:val="0"/>
        <w:autoSpaceDE/>
        <w:autoSpaceDN/>
        <w:adjustRightInd/>
        <w:spacing w:before="324"/>
        <w:rPr>
          <w:rFonts w:ascii="Arial" w:eastAsiaTheme="minorEastAsia" w:hAnsi="Arial" w:cs="Arial"/>
          <w:spacing w:val="22"/>
          <w:sz w:val="19"/>
          <w:szCs w:val="19"/>
        </w:rPr>
      </w:pPr>
      <w:r w:rsidRPr="00E01F22">
        <w:rPr>
          <w:rFonts w:ascii="Arial" w:eastAsiaTheme="minorEastAsia" w:hAnsi="Arial" w:cs="Arial"/>
          <w:spacing w:val="22"/>
          <w:sz w:val="19"/>
          <w:szCs w:val="19"/>
        </w:rPr>
        <w:t>Contractor Reporting Requirements</w:t>
      </w:r>
    </w:p>
    <w:p w:rsidR="00E01F22" w:rsidRPr="00E01F22" w:rsidRDefault="00E01F22" w:rsidP="00E01F22">
      <w:pPr>
        <w:kinsoku w:val="0"/>
        <w:autoSpaceDE/>
        <w:autoSpaceDN/>
        <w:adjustRightInd/>
        <w:spacing w:before="36"/>
        <w:ind w:left="72" w:right="72"/>
        <w:jc w:val="both"/>
        <w:rPr>
          <w:rFonts w:ascii="Arial" w:eastAsiaTheme="minorEastAsia" w:hAnsi="Arial" w:cs="Arial"/>
          <w:spacing w:val="12"/>
          <w:sz w:val="19"/>
          <w:szCs w:val="19"/>
        </w:rPr>
      </w:pPr>
      <w:r w:rsidRPr="00E01F22">
        <w:rPr>
          <w:rFonts w:ascii="Arial" w:eastAsiaTheme="minorEastAsia" w:hAnsi="Arial" w:cs="Arial"/>
          <w:spacing w:val="12"/>
          <w:sz w:val="19"/>
          <w:szCs w:val="19"/>
        </w:rPr>
        <w:t xml:space="preserve">The prime contractor agrees to count only the value of the work actually performed by the DBE firm </w:t>
      </w:r>
      <w:r w:rsidRPr="00E01F22">
        <w:rPr>
          <w:rFonts w:ascii="Arial" w:eastAsiaTheme="minorEastAsia" w:hAnsi="Arial" w:cs="Arial"/>
          <w:spacing w:val="15"/>
          <w:sz w:val="19"/>
          <w:szCs w:val="19"/>
        </w:rPr>
        <w:t xml:space="preserve">toward its overall DBE goal. When a DBE performs as a participant in a joint venture, the prime </w:t>
      </w:r>
      <w:r w:rsidRPr="00E01F22">
        <w:rPr>
          <w:rFonts w:ascii="Arial" w:eastAsiaTheme="minorEastAsia" w:hAnsi="Arial" w:cs="Arial"/>
          <w:spacing w:val="11"/>
          <w:sz w:val="19"/>
          <w:szCs w:val="19"/>
        </w:rPr>
        <w:t xml:space="preserve">contractor agrees to count the portion of the work of the contract that the DBE performs with its own </w:t>
      </w:r>
      <w:r w:rsidRPr="00E01F22">
        <w:rPr>
          <w:rFonts w:ascii="Arial" w:eastAsiaTheme="minorEastAsia" w:hAnsi="Arial" w:cs="Arial"/>
          <w:spacing w:val="10"/>
          <w:sz w:val="19"/>
          <w:szCs w:val="19"/>
        </w:rPr>
        <w:t xml:space="preserve">forces toward its DBE goal only if the DBE is performing a commercially useful function of the contract. </w:t>
      </w:r>
      <w:r w:rsidRPr="00E01F22">
        <w:rPr>
          <w:rFonts w:ascii="Arial" w:eastAsiaTheme="minorEastAsia" w:hAnsi="Arial" w:cs="Arial"/>
          <w:spacing w:val="11"/>
          <w:sz w:val="19"/>
          <w:szCs w:val="19"/>
        </w:rPr>
        <w:t xml:space="preserve">The factors listed in 49 CFR Part 26 will be used to determine whether a DBE trucking firm is performing </w:t>
      </w:r>
      <w:r w:rsidRPr="00E01F22">
        <w:rPr>
          <w:rFonts w:ascii="Arial" w:eastAsiaTheme="minorEastAsia" w:hAnsi="Arial" w:cs="Arial"/>
          <w:spacing w:val="14"/>
          <w:sz w:val="19"/>
          <w:szCs w:val="19"/>
        </w:rPr>
        <w:t xml:space="preserve">a commercially useful function. The prime contractor understands that expenditures with DBEs for </w:t>
      </w:r>
      <w:r w:rsidRPr="00E01F22">
        <w:rPr>
          <w:rFonts w:ascii="Arial" w:eastAsiaTheme="minorEastAsia" w:hAnsi="Arial" w:cs="Arial"/>
          <w:spacing w:val="9"/>
          <w:sz w:val="19"/>
          <w:szCs w:val="19"/>
        </w:rPr>
        <w:t xml:space="preserve">materials or supplies toward DBE goals will be counted according to the factors listed in 49 CFR Part 26. </w:t>
      </w:r>
      <w:r w:rsidRPr="00E01F22">
        <w:rPr>
          <w:rFonts w:ascii="Arial" w:eastAsiaTheme="minorEastAsia" w:hAnsi="Arial" w:cs="Arial"/>
          <w:spacing w:val="13"/>
          <w:sz w:val="19"/>
          <w:szCs w:val="19"/>
        </w:rPr>
        <w:t xml:space="preserve">The prime contractor agrees to meet with the ITP DBE Liaison Officer for the purpose of verifying </w:t>
      </w:r>
      <w:r w:rsidRPr="00E01F22">
        <w:rPr>
          <w:rFonts w:ascii="Arial" w:eastAsiaTheme="minorEastAsia" w:hAnsi="Arial" w:cs="Arial"/>
          <w:spacing w:val="12"/>
          <w:sz w:val="19"/>
          <w:szCs w:val="19"/>
        </w:rPr>
        <w:t>contractor reporting requirements prior to the signing of a contract.</w:t>
      </w:r>
    </w:p>
    <w:p w:rsidR="00E01F22" w:rsidRPr="00E01F22" w:rsidRDefault="00E01F22" w:rsidP="008A03C2">
      <w:pPr>
        <w:numPr>
          <w:ilvl w:val="0"/>
          <w:numId w:val="21"/>
        </w:numPr>
        <w:tabs>
          <w:tab w:val="num" w:pos="432"/>
        </w:tabs>
        <w:kinsoku w:val="0"/>
        <w:autoSpaceDE/>
        <w:autoSpaceDN/>
        <w:adjustRightInd/>
        <w:spacing w:before="360"/>
        <w:rPr>
          <w:rFonts w:ascii="Arial" w:eastAsiaTheme="minorEastAsia" w:hAnsi="Arial" w:cs="Arial"/>
          <w:spacing w:val="30"/>
          <w:sz w:val="19"/>
          <w:szCs w:val="19"/>
        </w:rPr>
      </w:pPr>
      <w:r w:rsidRPr="00E01F22">
        <w:rPr>
          <w:rFonts w:ascii="Arial" w:eastAsiaTheme="minorEastAsia" w:hAnsi="Arial" w:cs="Arial"/>
          <w:spacing w:val="30"/>
          <w:sz w:val="19"/>
          <w:szCs w:val="19"/>
        </w:rPr>
        <w:t>Legal and Contract Remedies</w:t>
      </w:r>
    </w:p>
    <w:p w:rsidR="00E01F22" w:rsidRPr="00E01F22" w:rsidRDefault="00E01F22" w:rsidP="00E01F22">
      <w:pPr>
        <w:kinsoku w:val="0"/>
        <w:autoSpaceDE/>
        <w:autoSpaceDN/>
        <w:adjustRightInd/>
        <w:spacing w:before="36"/>
        <w:ind w:left="72" w:right="72"/>
        <w:jc w:val="both"/>
        <w:rPr>
          <w:rFonts w:ascii="Arial" w:eastAsiaTheme="minorEastAsia" w:hAnsi="Arial" w:cs="Arial"/>
          <w:spacing w:val="12"/>
          <w:sz w:val="19"/>
          <w:szCs w:val="19"/>
        </w:rPr>
      </w:pPr>
      <w:r w:rsidRPr="00E01F22">
        <w:rPr>
          <w:rFonts w:ascii="Arial" w:eastAsiaTheme="minorEastAsia" w:hAnsi="Arial" w:cs="Arial"/>
          <w:spacing w:val="10"/>
          <w:sz w:val="19"/>
          <w:szCs w:val="19"/>
        </w:rPr>
        <w:t xml:space="preserve">The prime contractor agrees to report quarterly to the ITP DBE Liaison Officer on all payments made to DBE subcontractors. Further, the contractor shall provide all copies of canceled checks made to DBE </w:t>
      </w:r>
      <w:r w:rsidRPr="00E01F22">
        <w:rPr>
          <w:rFonts w:ascii="Arial" w:eastAsiaTheme="minorEastAsia" w:hAnsi="Arial" w:cs="Arial"/>
          <w:spacing w:val="15"/>
          <w:sz w:val="19"/>
          <w:szCs w:val="19"/>
        </w:rPr>
        <w:t xml:space="preserve">subcontractors showing proof of actual payment. The prime contractor understands that failure to </w:t>
      </w:r>
      <w:r w:rsidRPr="00E01F22">
        <w:rPr>
          <w:rFonts w:ascii="Arial" w:eastAsiaTheme="minorEastAsia" w:hAnsi="Arial" w:cs="Arial"/>
          <w:spacing w:val="7"/>
          <w:sz w:val="19"/>
          <w:szCs w:val="19"/>
        </w:rPr>
        <w:t xml:space="preserve">report quarterly to the ITP DBE Liaison Officer may result in the termination of this contract or such other </w:t>
      </w:r>
      <w:r w:rsidRPr="00E01F22">
        <w:rPr>
          <w:rFonts w:ascii="Arial" w:eastAsiaTheme="minorEastAsia" w:hAnsi="Arial" w:cs="Arial"/>
          <w:spacing w:val="12"/>
          <w:sz w:val="19"/>
          <w:szCs w:val="19"/>
        </w:rPr>
        <w:t>remedy as ITP deems appropriate.</w:t>
      </w:r>
    </w:p>
    <w:p w:rsidR="00E01F22" w:rsidRPr="00E01F22" w:rsidRDefault="00E01F22" w:rsidP="00E01F22">
      <w:pPr>
        <w:kinsoku w:val="0"/>
        <w:autoSpaceDE/>
        <w:autoSpaceDN/>
        <w:adjustRightInd/>
        <w:spacing w:before="72"/>
        <w:jc w:val="center"/>
        <w:rPr>
          <w:rFonts w:ascii="Arial" w:eastAsiaTheme="minorEastAsia" w:hAnsi="Arial" w:cs="Arial"/>
          <w:spacing w:val="14"/>
          <w:sz w:val="19"/>
          <w:szCs w:val="19"/>
        </w:rPr>
      </w:pPr>
      <w:r w:rsidRPr="00E01F22">
        <w:rPr>
          <w:rFonts w:ascii="Arial" w:eastAsiaTheme="minorEastAsia" w:hAnsi="Arial" w:cs="Arial"/>
          <w:spacing w:val="25"/>
          <w:sz w:val="19"/>
          <w:szCs w:val="19"/>
        </w:rPr>
        <w:t>The prime contractor understands that ITP will bring to the attention of the Department of</w:t>
      </w:r>
      <w:r w:rsidRPr="00E01F22">
        <w:rPr>
          <w:rFonts w:ascii="Arial" w:eastAsiaTheme="minorEastAsia" w:hAnsi="Arial" w:cs="Arial"/>
          <w:spacing w:val="25"/>
          <w:sz w:val="19"/>
          <w:szCs w:val="19"/>
        </w:rPr>
        <w:br/>
      </w:r>
      <w:r w:rsidRPr="00E01F22">
        <w:rPr>
          <w:rFonts w:ascii="Arial" w:eastAsiaTheme="minorEastAsia" w:hAnsi="Arial" w:cs="Arial"/>
          <w:spacing w:val="12"/>
          <w:sz w:val="19"/>
          <w:szCs w:val="19"/>
        </w:rPr>
        <w:t>Transportation any false, fraudulent, or dishonest conduct in connection with the program, so that DOT</w:t>
      </w:r>
      <w:r w:rsidRPr="00E01F22">
        <w:rPr>
          <w:rFonts w:ascii="Arial" w:eastAsiaTheme="minorEastAsia" w:hAnsi="Arial" w:cs="Arial"/>
          <w:spacing w:val="12"/>
          <w:sz w:val="19"/>
          <w:szCs w:val="19"/>
        </w:rPr>
        <w:br/>
      </w:r>
      <w:r w:rsidRPr="00E01F22">
        <w:rPr>
          <w:rFonts w:ascii="Arial" w:eastAsiaTheme="minorEastAsia" w:hAnsi="Arial" w:cs="Arial"/>
          <w:spacing w:val="14"/>
          <w:sz w:val="19"/>
          <w:szCs w:val="19"/>
        </w:rPr>
        <w:t>can take the steps (e.g. referral to the Department of Justice for criminal prosecution, referral to the</w:t>
      </w:r>
    </w:p>
    <w:p w:rsidR="00E01F22" w:rsidRPr="00E01F22" w:rsidRDefault="00E01F22" w:rsidP="00E01F22">
      <w:pPr>
        <w:widowControl/>
        <w:rPr>
          <w:rFonts w:ascii="Arial" w:eastAsiaTheme="minorEastAsia" w:hAnsi="Arial" w:cs="Arial"/>
          <w:sz w:val="24"/>
        </w:rPr>
        <w:sectPr w:rsidR="00E01F22" w:rsidRPr="00E01F22">
          <w:footerReference w:type="default" r:id="rId13"/>
          <w:pgSz w:w="12240" w:h="15840"/>
          <w:pgMar w:top="1174" w:right="1018" w:bottom="831" w:left="1082" w:header="720" w:footer="671" w:gutter="0"/>
          <w:cols w:space="720"/>
          <w:noEndnote/>
        </w:sectPr>
      </w:pPr>
    </w:p>
    <w:p w:rsidR="00E01F22" w:rsidRPr="00E01F22" w:rsidRDefault="00E01F22" w:rsidP="00E01F22">
      <w:pPr>
        <w:kinsoku w:val="0"/>
        <w:autoSpaceDE/>
        <w:autoSpaceDN/>
        <w:adjustRightInd/>
        <w:spacing w:after="180"/>
        <w:ind w:left="72" w:right="72"/>
        <w:jc w:val="both"/>
        <w:rPr>
          <w:rFonts w:ascii="Arial" w:eastAsiaTheme="minorEastAsia" w:hAnsi="Arial" w:cs="Arial"/>
          <w:spacing w:val="10"/>
          <w:sz w:val="19"/>
          <w:szCs w:val="19"/>
        </w:rPr>
      </w:pPr>
      <w:r>
        <w:rPr>
          <w:rFonts w:ascii="Arial" w:eastAsiaTheme="minorEastAsia" w:hAnsi="Arial" w:cs="Arial"/>
          <w:noProof/>
          <w:sz w:val="24"/>
        </w:rPr>
        <mc:AlternateContent>
          <mc:Choice Requires="wps">
            <w:drawing>
              <wp:anchor distT="0" distB="0" distL="0" distR="0" simplePos="0" relativeHeight="251650560" behindDoc="0" locked="0" layoutInCell="0" allowOverlap="1">
                <wp:simplePos x="0" y="0"/>
                <wp:positionH relativeFrom="page">
                  <wp:posOffset>675640</wp:posOffset>
                </wp:positionH>
                <wp:positionV relativeFrom="page">
                  <wp:posOffset>7656830</wp:posOffset>
                </wp:positionV>
                <wp:extent cx="6401435" cy="0"/>
                <wp:effectExtent l="8890" t="8255" r="9525" b="10795"/>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2pt,602.9pt" to="557.2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Py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" o:allowincell="f" strokeweight=".7pt">
                <w10:wrap type="square" anchorx="page" anchory="page"/>
              </v:line>
            </w:pict>
          </mc:Fallback>
        </mc:AlternateContent>
      </w:r>
      <w:r w:rsidRPr="00E01F22">
        <w:rPr>
          <w:rFonts w:ascii="Arial" w:eastAsiaTheme="minorEastAsia" w:hAnsi="Arial" w:cs="Arial"/>
          <w:spacing w:val="13"/>
          <w:sz w:val="19"/>
          <w:szCs w:val="19"/>
        </w:rPr>
        <w:t xml:space="preserve">DOT inspector General, action under suspension and debarment of Program Fraud or Civil Penalties </w:t>
      </w:r>
      <w:r w:rsidRPr="00E01F22">
        <w:rPr>
          <w:rFonts w:ascii="Arial" w:eastAsiaTheme="minorEastAsia" w:hAnsi="Arial" w:cs="Arial"/>
          <w:spacing w:val="11"/>
          <w:sz w:val="19"/>
          <w:szCs w:val="19"/>
        </w:rPr>
        <w:t xml:space="preserve">rules) provided in 26.109. The prime contractor understands that ITP will consider similar action under </w:t>
      </w:r>
      <w:r w:rsidRPr="00E01F22">
        <w:rPr>
          <w:rFonts w:ascii="Arial" w:eastAsiaTheme="minorEastAsia" w:hAnsi="Arial" w:cs="Arial"/>
          <w:spacing w:val="10"/>
          <w:sz w:val="19"/>
          <w:szCs w:val="19"/>
        </w:rPr>
        <w:t>their own legal authorities, including responsibility determinations in future contracts.</w:t>
      </w:r>
    </w:p>
    <w:p w:rsidR="00E01F22" w:rsidRPr="00E01F22" w:rsidRDefault="00E01F22" w:rsidP="008A03C2">
      <w:pPr>
        <w:numPr>
          <w:ilvl w:val="0"/>
          <w:numId w:val="22"/>
        </w:numPr>
        <w:tabs>
          <w:tab w:val="num" w:pos="4320"/>
        </w:tabs>
        <w:kinsoku w:val="0"/>
        <w:autoSpaceDE/>
        <w:autoSpaceDN/>
        <w:adjustRightInd/>
        <w:spacing w:before="252"/>
        <w:rPr>
          <w:rFonts w:ascii="Arial" w:eastAsiaTheme="minorEastAsia" w:hAnsi="Arial" w:cs="Arial"/>
          <w:b/>
          <w:bCs/>
          <w:spacing w:val="-6"/>
          <w:szCs w:val="20"/>
          <w:u w:val="single"/>
        </w:rPr>
      </w:pPr>
      <w:r>
        <w:rPr>
          <w:rFonts w:ascii="Arial" w:eastAsiaTheme="minorEastAsia" w:hAnsi="Arial" w:cs="Arial"/>
          <w:noProof/>
          <w:sz w:val="24"/>
        </w:rPr>
        <mc:AlternateContent>
          <mc:Choice Requires="wps">
            <w:drawing>
              <wp:anchor distT="0" distB="0" distL="0" distR="0" simplePos="0" relativeHeight="251651584" behindDoc="0" locked="0" layoutInCell="0" allowOverlap="1">
                <wp:simplePos x="0" y="0"/>
                <wp:positionH relativeFrom="column">
                  <wp:posOffset>0</wp:posOffset>
                </wp:positionH>
                <wp:positionV relativeFrom="paragraph">
                  <wp:posOffset>5080</wp:posOffset>
                </wp:positionV>
                <wp:extent cx="6401435" cy="0"/>
                <wp:effectExtent l="8890" t="11430" r="9525" b="7620"/>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0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4G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" o:allowincell="f" strokeweight=".7pt">
                <w10:wrap type="square"/>
              </v:line>
            </w:pict>
          </mc:Fallback>
        </mc:AlternateContent>
      </w:r>
      <w:r w:rsidRPr="00E01F22">
        <w:rPr>
          <w:rFonts w:ascii="Arial" w:eastAsiaTheme="minorEastAsia" w:hAnsi="Arial" w:cs="Arial"/>
          <w:b/>
          <w:bCs/>
          <w:spacing w:val="-6"/>
          <w:szCs w:val="20"/>
          <w:u w:val="single"/>
        </w:rPr>
        <w:t>OSHA REQUIREMENTS</w:t>
      </w:r>
    </w:p>
    <w:p w:rsidR="00E01F22" w:rsidRPr="00E01F22" w:rsidRDefault="00E01F22" w:rsidP="00E01F22">
      <w:pPr>
        <w:kinsoku w:val="0"/>
        <w:autoSpaceDE/>
        <w:autoSpaceDN/>
        <w:adjustRightInd/>
        <w:spacing w:before="324" w:after="216"/>
        <w:ind w:left="72" w:right="72"/>
        <w:jc w:val="both"/>
        <w:rPr>
          <w:rFonts w:ascii="Arial" w:eastAsiaTheme="minorEastAsia" w:hAnsi="Arial" w:cs="Arial"/>
          <w:spacing w:val="6"/>
          <w:sz w:val="19"/>
          <w:szCs w:val="19"/>
        </w:rPr>
      </w:pPr>
      <w:r w:rsidRPr="00E01F22">
        <w:rPr>
          <w:rFonts w:ascii="Arial" w:eastAsiaTheme="minorEastAsia" w:hAnsi="Arial" w:cs="Arial"/>
          <w:spacing w:val="14"/>
          <w:sz w:val="19"/>
          <w:szCs w:val="19"/>
        </w:rPr>
        <w:t xml:space="preserve">The Contractor expressly warrants that all materials, supplies, and equipment provided under this Contract are provided in full compliance with the Occupational Safety and Health Act of 1970, as </w:t>
      </w:r>
      <w:r w:rsidRPr="00E01F22">
        <w:rPr>
          <w:rFonts w:ascii="Arial" w:eastAsiaTheme="minorEastAsia" w:hAnsi="Arial" w:cs="Arial"/>
          <w:spacing w:val="16"/>
          <w:sz w:val="19"/>
          <w:szCs w:val="19"/>
        </w:rPr>
        <w:t xml:space="preserve">amended, and all standards, rules, regulations and orders issued pursuant thereto, and all other </w:t>
      </w:r>
      <w:r w:rsidRPr="00E01F22">
        <w:rPr>
          <w:rFonts w:ascii="Arial" w:eastAsiaTheme="minorEastAsia" w:hAnsi="Arial" w:cs="Arial"/>
          <w:spacing w:val="13"/>
          <w:sz w:val="19"/>
          <w:szCs w:val="19"/>
        </w:rPr>
        <w:t xml:space="preserve">federal and state safety and health statutes. All sales of hazardous materials as defined in Title 29 of </w:t>
      </w:r>
      <w:r w:rsidRPr="00E01F22">
        <w:rPr>
          <w:rFonts w:ascii="Arial" w:eastAsiaTheme="minorEastAsia" w:hAnsi="Arial" w:cs="Arial"/>
          <w:spacing w:val="14"/>
          <w:sz w:val="19"/>
          <w:szCs w:val="19"/>
        </w:rPr>
        <w:t xml:space="preserve">the cost of Federal Regulation, Chapter VII, parts 1501-1503, shall be accompanied by a completed </w:t>
      </w:r>
      <w:r w:rsidRPr="00E01F22">
        <w:rPr>
          <w:rFonts w:ascii="Arial" w:eastAsiaTheme="minorEastAsia" w:hAnsi="Arial" w:cs="Arial"/>
          <w:spacing w:val="15"/>
          <w:sz w:val="19"/>
          <w:szCs w:val="19"/>
        </w:rPr>
        <w:t xml:space="preserve">U.S. Department of Labor "Materials Safety Data Sheet", Form OHFA-20 by the Contractor for each </w:t>
      </w:r>
      <w:r w:rsidRPr="00E01F22">
        <w:rPr>
          <w:rFonts w:ascii="Arial" w:eastAsiaTheme="minorEastAsia" w:hAnsi="Arial" w:cs="Arial"/>
          <w:spacing w:val="6"/>
          <w:sz w:val="19"/>
          <w:szCs w:val="19"/>
        </w:rPr>
        <w:t>good sold to ITP.</w:t>
      </w:r>
    </w:p>
    <w:p w:rsidR="00E01F22" w:rsidRPr="00E01F22" w:rsidRDefault="00E01F22" w:rsidP="008A03C2">
      <w:pPr>
        <w:numPr>
          <w:ilvl w:val="0"/>
          <w:numId w:val="23"/>
        </w:numPr>
        <w:tabs>
          <w:tab w:val="num" w:pos="4320"/>
        </w:tabs>
        <w:kinsoku w:val="0"/>
        <w:autoSpaceDE/>
        <w:autoSpaceDN/>
        <w:adjustRightInd/>
        <w:spacing w:before="252"/>
        <w:rPr>
          <w:rFonts w:ascii="Arial" w:eastAsiaTheme="minorEastAsia" w:hAnsi="Arial" w:cs="Arial"/>
          <w:b/>
          <w:bCs/>
          <w:spacing w:val="-4"/>
          <w:szCs w:val="20"/>
          <w:u w:val="single"/>
        </w:rPr>
      </w:pPr>
      <w:r>
        <w:rPr>
          <w:rFonts w:ascii="Arial" w:eastAsiaTheme="minorEastAsia" w:hAnsi="Arial" w:cs="Arial"/>
          <w:noProof/>
          <w:sz w:val="24"/>
        </w:rPr>
        <mc:AlternateContent>
          <mc:Choice Requires="wps">
            <w:drawing>
              <wp:anchor distT="0" distB="0" distL="0" distR="0" simplePos="0" relativeHeight="251652608" behindDoc="0" locked="0" layoutInCell="0" allowOverlap="1">
                <wp:simplePos x="0" y="0"/>
                <wp:positionH relativeFrom="column">
                  <wp:posOffset>0</wp:posOffset>
                </wp:positionH>
                <wp:positionV relativeFrom="paragraph">
                  <wp:posOffset>5080</wp:posOffset>
                </wp:positionV>
                <wp:extent cx="6401435" cy="0"/>
                <wp:effectExtent l="8890" t="12700" r="9525" b="6350"/>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0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jBHwIAADgEAAAOAAAAZHJzL2Uyb0RvYy54bWysU8uu2jAQ3VfqP1jeQxLIpR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" o:allowincell="f" strokeweight=".7pt">
                <w10:wrap type="square"/>
              </v:line>
            </w:pict>
          </mc:Fallback>
        </mc:AlternateContent>
      </w:r>
      <w:r w:rsidRPr="00E01F22">
        <w:rPr>
          <w:rFonts w:ascii="Arial" w:eastAsiaTheme="minorEastAsia" w:hAnsi="Arial" w:cs="Arial"/>
          <w:b/>
          <w:bCs/>
          <w:spacing w:val="-4"/>
          <w:szCs w:val="20"/>
          <w:u w:val="single"/>
        </w:rPr>
        <w:t>CARGO PREFERENCE</w:t>
      </w:r>
    </w:p>
    <w:p w:rsidR="00E01F22" w:rsidRPr="00E01F22" w:rsidRDefault="00E01F22" w:rsidP="00E01F22">
      <w:pPr>
        <w:kinsoku w:val="0"/>
        <w:autoSpaceDE/>
        <w:autoSpaceDN/>
        <w:adjustRightInd/>
        <w:spacing w:before="252"/>
        <w:ind w:left="72"/>
        <w:rPr>
          <w:rFonts w:ascii="Arial" w:eastAsiaTheme="minorEastAsia" w:hAnsi="Arial" w:cs="Arial"/>
          <w:spacing w:val="9"/>
          <w:sz w:val="19"/>
          <w:szCs w:val="19"/>
        </w:rPr>
      </w:pPr>
      <w:r w:rsidRPr="00E01F22">
        <w:rPr>
          <w:rFonts w:ascii="Arial" w:eastAsiaTheme="minorEastAsia" w:hAnsi="Arial" w:cs="Arial"/>
          <w:spacing w:val="9"/>
          <w:sz w:val="19"/>
          <w:szCs w:val="19"/>
        </w:rPr>
        <w:t>Pursuant to 46 CFR, Part 381, the Contractor agrees:</w:t>
      </w:r>
    </w:p>
    <w:p w:rsidR="00E01F22" w:rsidRPr="00E01F22" w:rsidRDefault="00E01F22" w:rsidP="00E01F22">
      <w:pPr>
        <w:tabs>
          <w:tab w:val="right" w:pos="9991"/>
        </w:tabs>
        <w:kinsoku w:val="0"/>
        <w:autoSpaceDE/>
        <w:autoSpaceDN/>
        <w:adjustRightInd/>
        <w:spacing w:before="36"/>
        <w:ind w:left="72"/>
        <w:rPr>
          <w:rFonts w:ascii="Arial" w:eastAsiaTheme="minorEastAsia" w:hAnsi="Arial" w:cs="Arial"/>
          <w:spacing w:val="15"/>
          <w:sz w:val="19"/>
          <w:szCs w:val="19"/>
        </w:rPr>
      </w:pPr>
      <w:r w:rsidRPr="00E01F22">
        <w:rPr>
          <w:rFonts w:ascii="Arial" w:eastAsiaTheme="minorEastAsia" w:hAnsi="Arial" w:cs="Arial"/>
          <w:sz w:val="19"/>
          <w:szCs w:val="19"/>
        </w:rPr>
        <w:t>a)</w:t>
      </w:r>
      <w:r w:rsidRPr="00E01F22">
        <w:rPr>
          <w:rFonts w:ascii="Arial" w:eastAsiaTheme="minorEastAsia" w:hAnsi="Arial" w:cs="Arial"/>
          <w:sz w:val="19"/>
          <w:szCs w:val="19"/>
        </w:rPr>
        <w:tab/>
      </w:r>
      <w:r w:rsidRPr="00E01F22">
        <w:rPr>
          <w:rFonts w:ascii="Arial" w:eastAsiaTheme="minorEastAsia" w:hAnsi="Arial" w:cs="Arial"/>
          <w:spacing w:val="15"/>
          <w:sz w:val="19"/>
          <w:szCs w:val="19"/>
        </w:rPr>
        <w:t>To utilize privately owned United States flag commercial vessels to ship at least fifty percent</w:t>
      </w:r>
    </w:p>
    <w:p w:rsidR="00E01F22" w:rsidRPr="00E01F22" w:rsidRDefault="00E01F22" w:rsidP="00E01F22">
      <w:pPr>
        <w:kinsoku w:val="0"/>
        <w:autoSpaceDE/>
        <w:autoSpaceDN/>
        <w:adjustRightInd/>
        <w:ind w:left="72" w:right="72"/>
        <w:jc w:val="both"/>
        <w:rPr>
          <w:rFonts w:ascii="Arial" w:eastAsiaTheme="minorEastAsia" w:hAnsi="Arial" w:cs="Arial"/>
          <w:sz w:val="19"/>
          <w:szCs w:val="19"/>
        </w:rPr>
      </w:pPr>
      <w:r w:rsidRPr="00E01F22">
        <w:rPr>
          <w:rFonts w:ascii="Arial" w:eastAsiaTheme="minorEastAsia" w:hAnsi="Arial" w:cs="Arial"/>
          <w:spacing w:val="10"/>
          <w:sz w:val="19"/>
          <w:szCs w:val="19"/>
        </w:rPr>
        <w:t xml:space="preserve">(50%) of the gross tonnage (computed separately for dry bulk carriers, dry cargo liners, and tankers) </w:t>
      </w:r>
      <w:r w:rsidRPr="00E01F22">
        <w:rPr>
          <w:rFonts w:ascii="Arial" w:eastAsiaTheme="minorEastAsia" w:hAnsi="Arial" w:cs="Arial"/>
          <w:spacing w:val="11"/>
          <w:sz w:val="19"/>
          <w:szCs w:val="19"/>
        </w:rPr>
        <w:t xml:space="preserve">involved, whenever shipping any equipment, materials or commodities pursuant to 46 CFR, Part 381, to </w:t>
      </w:r>
      <w:r w:rsidRPr="00E01F22">
        <w:rPr>
          <w:rFonts w:ascii="Arial" w:eastAsiaTheme="minorEastAsia" w:hAnsi="Arial" w:cs="Arial"/>
          <w:spacing w:val="13"/>
          <w:sz w:val="19"/>
          <w:szCs w:val="19"/>
        </w:rPr>
        <w:t xml:space="preserve">the extent such vessels are available at fair and reasonable rates for United States flag commercial </w:t>
      </w:r>
      <w:r w:rsidRPr="00E01F22">
        <w:rPr>
          <w:rFonts w:ascii="Arial" w:eastAsiaTheme="minorEastAsia" w:hAnsi="Arial" w:cs="Arial"/>
          <w:sz w:val="19"/>
          <w:szCs w:val="19"/>
        </w:rPr>
        <w:t>vessels.</w:t>
      </w:r>
    </w:p>
    <w:p w:rsidR="00E01F22" w:rsidRPr="00E01F22" w:rsidRDefault="00E01F22" w:rsidP="00E01F22">
      <w:pPr>
        <w:kinsoku w:val="0"/>
        <w:autoSpaceDE/>
        <w:autoSpaceDN/>
        <w:adjustRightInd/>
        <w:spacing w:before="324"/>
        <w:ind w:left="72" w:right="72" w:firstLine="288"/>
        <w:jc w:val="both"/>
        <w:rPr>
          <w:rFonts w:ascii="Arial" w:eastAsiaTheme="minorEastAsia" w:hAnsi="Arial" w:cs="Arial"/>
          <w:spacing w:val="12"/>
          <w:sz w:val="19"/>
          <w:szCs w:val="19"/>
        </w:rPr>
      </w:pPr>
      <w:r w:rsidRPr="00E01F22">
        <w:rPr>
          <w:rFonts w:ascii="Arial" w:eastAsiaTheme="minorEastAsia" w:hAnsi="Arial" w:cs="Arial"/>
          <w:spacing w:val="9"/>
          <w:sz w:val="19"/>
          <w:szCs w:val="19"/>
        </w:rPr>
        <w:t xml:space="preserve">To furnish within twenty (20) days following the date of loading for shipments originating within the </w:t>
      </w:r>
      <w:r w:rsidRPr="00E01F22">
        <w:rPr>
          <w:rFonts w:ascii="Arial" w:eastAsiaTheme="minorEastAsia" w:hAnsi="Arial" w:cs="Arial"/>
          <w:spacing w:val="10"/>
          <w:sz w:val="19"/>
          <w:szCs w:val="19"/>
        </w:rPr>
        <w:t xml:space="preserve">United States, or within thirty (30) working days following the date of loading for shipment originating </w:t>
      </w:r>
      <w:r w:rsidRPr="00E01F22">
        <w:rPr>
          <w:rFonts w:ascii="Arial" w:eastAsiaTheme="minorEastAsia" w:hAnsi="Arial" w:cs="Arial"/>
          <w:spacing w:val="14"/>
          <w:sz w:val="19"/>
          <w:szCs w:val="19"/>
        </w:rPr>
        <w:t xml:space="preserve">outside the United States, a legible copy of a rated, "on-board" commercial ocean Bill-Of-Lading in </w:t>
      </w:r>
      <w:r w:rsidRPr="00E01F22">
        <w:rPr>
          <w:rFonts w:ascii="Arial" w:eastAsiaTheme="minorEastAsia" w:hAnsi="Arial" w:cs="Arial"/>
          <w:spacing w:val="16"/>
          <w:sz w:val="19"/>
          <w:szCs w:val="19"/>
        </w:rPr>
        <w:t xml:space="preserve">English for each shipment of cargo described in paragraph (a) above to ITP (through the prime </w:t>
      </w:r>
      <w:r w:rsidRPr="00E01F22">
        <w:rPr>
          <w:rFonts w:ascii="Arial" w:eastAsiaTheme="minorEastAsia" w:hAnsi="Arial" w:cs="Arial"/>
          <w:spacing w:val="15"/>
          <w:sz w:val="19"/>
          <w:szCs w:val="19"/>
        </w:rPr>
        <w:t xml:space="preserve">Contractor in the case of subcontractor Bills-Of-Lading) and to the Division of National Cargo, Office </w:t>
      </w:r>
      <w:r w:rsidRPr="00E01F22">
        <w:rPr>
          <w:rFonts w:ascii="Arial" w:eastAsiaTheme="minorEastAsia" w:hAnsi="Arial" w:cs="Arial"/>
          <w:spacing w:val="14"/>
          <w:sz w:val="19"/>
          <w:szCs w:val="19"/>
        </w:rPr>
        <w:t xml:space="preserve">of Market Development, Maritime Administration, 400 Seventh Street SW, Washington, DC, 20590, </w:t>
      </w:r>
      <w:r w:rsidRPr="00E01F22">
        <w:rPr>
          <w:rFonts w:ascii="Arial" w:eastAsiaTheme="minorEastAsia" w:hAnsi="Arial" w:cs="Arial"/>
          <w:spacing w:val="12"/>
          <w:sz w:val="19"/>
          <w:szCs w:val="19"/>
        </w:rPr>
        <w:t>marked with appropriate identification of the Project.</w:t>
      </w:r>
    </w:p>
    <w:p w:rsidR="00E01F22" w:rsidRPr="00E01F22" w:rsidRDefault="00EA1D87" w:rsidP="00E01F22">
      <w:pPr>
        <w:kinsoku w:val="0"/>
        <w:autoSpaceDE/>
        <w:autoSpaceDN/>
        <w:adjustRightInd/>
        <w:spacing w:before="324" w:after="252"/>
        <w:ind w:left="72" w:right="72" w:firstLine="288"/>
        <w:rPr>
          <w:rFonts w:ascii="Arial" w:eastAsiaTheme="minorEastAsia" w:hAnsi="Arial" w:cs="Arial"/>
          <w:spacing w:val="16"/>
          <w:sz w:val="19"/>
          <w:szCs w:val="19"/>
        </w:rPr>
      </w:pPr>
      <w:r>
        <w:rPr>
          <w:rFonts w:ascii="Arial" w:eastAsiaTheme="minorEastAsia" w:hAnsi="Arial" w:cs="Arial"/>
          <w:noProof/>
          <w:sz w:val="24"/>
        </w:rPr>
        <mc:AlternateContent>
          <mc:Choice Requires="wps">
            <w:drawing>
              <wp:anchor distT="0" distB="0" distL="0" distR="0" simplePos="0" relativeHeight="251653632" behindDoc="0" locked="0" layoutInCell="0" allowOverlap="1" wp14:anchorId="72C3A380" wp14:editId="56645CB6">
                <wp:simplePos x="0" y="0"/>
                <wp:positionH relativeFrom="column">
                  <wp:posOffset>0</wp:posOffset>
                </wp:positionH>
                <wp:positionV relativeFrom="paragraph">
                  <wp:posOffset>916305</wp:posOffset>
                </wp:positionV>
                <wp:extent cx="6401435" cy="0"/>
                <wp:effectExtent l="0" t="0" r="18415" b="19050"/>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2.15pt" to="504.0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U1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" o:allowincell="f" strokeweight=".7pt">
                <w10:wrap type="square"/>
              </v:line>
            </w:pict>
          </mc:Fallback>
        </mc:AlternateContent>
      </w:r>
      <w:r w:rsidR="00E01F22" w:rsidRPr="00E01F22">
        <w:rPr>
          <w:rFonts w:ascii="Arial" w:eastAsiaTheme="minorEastAsia" w:hAnsi="Arial" w:cs="Arial"/>
          <w:spacing w:val="11"/>
          <w:sz w:val="19"/>
          <w:szCs w:val="19"/>
        </w:rPr>
        <w:t xml:space="preserve">To insert the substance of the provisions of this clause in all subcontracts issued pursuant to this </w:t>
      </w:r>
      <w:r w:rsidRPr="00E01F22">
        <w:rPr>
          <w:rFonts w:ascii="Arial" w:eastAsiaTheme="minorEastAsia" w:hAnsi="Arial" w:cs="Arial"/>
          <w:spacing w:val="16"/>
          <w:sz w:val="19"/>
          <w:szCs w:val="19"/>
        </w:rPr>
        <w:t>Contract.</w:t>
      </w:r>
    </w:p>
    <w:p w:rsidR="00E01F22" w:rsidRPr="00E01F22" w:rsidRDefault="00E01F22" w:rsidP="008A03C2">
      <w:pPr>
        <w:numPr>
          <w:ilvl w:val="0"/>
          <w:numId w:val="24"/>
        </w:numPr>
        <w:tabs>
          <w:tab w:val="num" w:pos="4680"/>
        </w:tabs>
        <w:kinsoku w:val="0"/>
        <w:autoSpaceDE/>
        <w:autoSpaceDN/>
        <w:adjustRightInd/>
        <w:spacing w:before="252"/>
        <w:rPr>
          <w:rFonts w:ascii="Arial" w:eastAsiaTheme="minorEastAsia" w:hAnsi="Arial" w:cs="Arial"/>
          <w:b/>
          <w:bCs/>
          <w:szCs w:val="20"/>
          <w:u w:val="single"/>
        </w:rPr>
      </w:pPr>
      <w:r w:rsidRPr="00E01F22">
        <w:rPr>
          <w:rFonts w:ascii="Arial" w:eastAsiaTheme="minorEastAsia" w:hAnsi="Arial" w:cs="Arial"/>
          <w:b/>
          <w:bCs/>
          <w:szCs w:val="20"/>
          <w:u w:val="single"/>
        </w:rPr>
        <w:t>BUY AMERICA</w:t>
      </w:r>
    </w:p>
    <w:p w:rsidR="00E01F22" w:rsidRPr="00E01F22" w:rsidRDefault="00E01F22" w:rsidP="00E01F22">
      <w:pPr>
        <w:kinsoku w:val="0"/>
        <w:autoSpaceDE/>
        <w:autoSpaceDN/>
        <w:adjustRightInd/>
        <w:spacing w:before="252" w:after="252"/>
        <w:ind w:left="72" w:right="72"/>
        <w:jc w:val="both"/>
        <w:rPr>
          <w:rFonts w:ascii="Arial" w:eastAsiaTheme="minorEastAsia" w:hAnsi="Arial" w:cs="Arial"/>
          <w:b/>
          <w:bCs/>
          <w:spacing w:val="-4"/>
          <w:w w:val="105"/>
          <w:szCs w:val="20"/>
        </w:rPr>
      </w:pPr>
      <w:r w:rsidRPr="00E01F22">
        <w:rPr>
          <w:rFonts w:ascii="Arial" w:eastAsiaTheme="minorEastAsia" w:hAnsi="Arial" w:cs="Arial"/>
          <w:spacing w:val="15"/>
          <w:sz w:val="19"/>
          <w:szCs w:val="19"/>
        </w:rPr>
        <w:t xml:space="preserve">The Contractor agrees to comply with Section 165 of the Surface Transportation Assistance Act of </w:t>
      </w:r>
      <w:r w:rsidRPr="00E01F22">
        <w:rPr>
          <w:rFonts w:ascii="Arial" w:eastAsiaTheme="minorEastAsia" w:hAnsi="Arial" w:cs="Arial"/>
          <w:spacing w:val="7"/>
          <w:szCs w:val="20"/>
        </w:rPr>
        <w:t xml:space="preserve">1982, as amended, “Buy America Requirements </w:t>
      </w:r>
      <w:r w:rsidRPr="00E01F22">
        <w:rPr>
          <w:rFonts w:ascii="Arial" w:eastAsiaTheme="minorEastAsia" w:hAnsi="Arial" w:cs="Arial"/>
          <w:spacing w:val="7"/>
          <w:sz w:val="19"/>
          <w:szCs w:val="19"/>
        </w:rPr>
        <w:t xml:space="preserve">- </w:t>
      </w:r>
      <w:r w:rsidRPr="00E01F22">
        <w:rPr>
          <w:rFonts w:ascii="Arial" w:eastAsiaTheme="minorEastAsia" w:hAnsi="Arial" w:cs="Arial"/>
          <w:spacing w:val="7"/>
          <w:szCs w:val="20"/>
        </w:rPr>
        <w:t xml:space="preserve">Surface Transportation Assistance Act Of 1982”, 49 </w:t>
      </w:r>
      <w:r w:rsidRPr="00E01F22">
        <w:rPr>
          <w:rFonts w:ascii="Arial" w:eastAsiaTheme="minorEastAsia" w:hAnsi="Arial" w:cs="Arial"/>
          <w:spacing w:val="14"/>
          <w:sz w:val="19"/>
          <w:szCs w:val="19"/>
        </w:rPr>
        <w:t xml:space="preserve">CFR Part 661, and 49 CFR, Part 663, and any amendments thereto and any implementing guidance </w:t>
      </w:r>
      <w:r w:rsidR="00EA1D87">
        <w:rPr>
          <w:rFonts w:ascii="Arial" w:eastAsiaTheme="minorEastAsia" w:hAnsi="Arial" w:cs="Arial"/>
          <w:spacing w:val="14"/>
          <w:sz w:val="19"/>
          <w:szCs w:val="19"/>
        </w:rPr>
        <w:t>I</w:t>
      </w:r>
      <w:r w:rsidRPr="00E01F22">
        <w:rPr>
          <w:rFonts w:ascii="Arial" w:eastAsiaTheme="minorEastAsia" w:hAnsi="Arial" w:cs="Arial"/>
          <w:spacing w:val="4"/>
          <w:sz w:val="19"/>
          <w:szCs w:val="19"/>
        </w:rPr>
        <w:t>ssued by FTA.</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4"/>
          <w:w w:val="105"/>
          <w:szCs w:val="20"/>
        </w:rPr>
      </w:pPr>
      <w:r w:rsidRPr="00E01F22">
        <w:rPr>
          <w:rFonts w:ascii="Arial" w:eastAsiaTheme="minorEastAsia" w:hAnsi="Arial" w:cs="Arial"/>
          <w:b/>
          <w:bCs/>
          <w:spacing w:val="-4"/>
          <w:w w:val="105"/>
          <w:szCs w:val="20"/>
        </w:rPr>
        <w:t>46) CHANGE ORDERS</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2"/>
          <w:sz w:val="19"/>
          <w:szCs w:val="19"/>
        </w:rPr>
      </w:pPr>
      <w:r w:rsidRPr="00E01F22">
        <w:rPr>
          <w:rFonts w:ascii="Arial" w:eastAsiaTheme="minorEastAsia" w:hAnsi="Arial" w:cs="Arial"/>
          <w:spacing w:val="14"/>
          <w:sz w:val="19"/>
          <w:szCs w:val="19"/>
        </w:rPr>
        <w:t xml:space="preserve">ITP's Project Manager, at any time by written order and without notice to the sureties, may make </w:t>
      </w:r>
      <w:r w:rsidRPr="00E01F22">
        <w:rPr>
          <w:rFonts w:ascii="Arial" w:eastAsiaTheme="minorEastAsia" w:hAnsi="Arial" w:cs="Arial"/>
          <w:spacing w:val="11"/>
          <w:sz w:val="19"/>
          <w:szCs w:val="19"/>
        </w:rPr>
        <w:t>changes within the general scope of this Contract in (</w:t>
      </w:r>
      <w:proofErr w:type="spellStart"/>
      <w:r w:rsidRPr="00E01F22">
        <w:rPr>
          <w:rFonts w:ascii="Arial" w:eastAsiaTheme="minorEastAsia" w:hAnsi="Arial" w:cs="Arial"/>
          <w:spacing w:val="11"/>
          <w:sz w:val="19"/>
          <w:szCs w:val="19"/>
        </w:rPr>
        <w:t>i</w:t>
      </w:r>
      <w:proofErr w:type="spellEnd"/>
      <w:r w:rsidRPr="00E01F22">
        <w:rPr>
          <w:rFonts w:ascii="Arial" w:eastAsiaTheme="minorEastAsia" w:hAnsi="Arial" w:cs="Arial"/>
          <w:spacing w:val="11"/>
          <w:sz w:val="19"/>
          <w:szCs w:val="19"/>
        </w:rPr>
        <w:t xml:space="preserve">) drawings, designs or specifications where the </w:t>
      </w:r>
      <w:r w:rsidRPr="00E01F22">
        <w:rPr>
          <w:rFonts w:ascii="Arial" w:eastAsiaTheme="minorEastAsia" w:hAnsi="Arial" w:cs="Arial"/>
          <w:spacing w:val="13"/>
          <w:sz w:val="19"/>
          <w:szCs w:val="19"/>
        </w:rPr>
        <w:t xml:space="preserve">supplies to be furnished are to be specially manufactured for ITP in accordance therewith; (ii) method </w:t>
      </w:r>
      <w:r w:rsidRPr="00E01F22">
        <w:rPr>
          <w:rFonts w:ascii="Arial" w:eastAsiaTheme="minorEastAsia" w:hAnsi="Arial" w:cs="Arial"/>
          <w:spacing w:val="14"/>
          <w:sz w:val="19"/>
          <w:szCs w:val="19"/>
        </w:rPr>
        <w:t xml:space="preserve">of shipment of packing; (iii) place of delivery. If any such change causes an increase or decrease in </w:t>
      </w:r>
      <w:r w:rsidRPr="00E01F22">
        <w:rPr>
          <w:rFonts w:ascii="Arial" w:eastAsiaTheme="minorEastAsia" w:hAnsi="Arial" w:cs="Arial"/>
          <w:spacing w:val="16"/>
          <w:sz w:val="19"/>
          <w:szCs w:val="19"/>
        </w:rPr>
        <w:t xml:space="preserve">the cost of or the time required for performance of this Contract, whether changed or not changed </w:t>
      </w:r>
      <w:r w:rsidRPr="00E01F22">
        <w:rPr>
          <w:rFonts w:ascii="Arial" w:eastAsiaTheme="minorEastAsia" w:hAnsi="Arial" w:cs="Arial"/>
          <w:spacing w:val="14"/>
          <w:sz w:val="19"/>
          <w:szCs w:val="19"/>
        </w:rPr>
        <w:t xml:space="preserve">by such order, an equitable adjustment shall be made by written modifications of the Contract. Any </w:t>
      </w:r>
      <w:r w:rsidRPr="00E01F22">
        <w:rPr>
          <w:rFonts w:ascii="Arial" w:eastAsiaTheme="minorEastAsia" w:hAnsi="Arial" w:cs="Arial"/>
          <w:spacing w:val="12"/>
          <w:sz w:val="19"/>
          <w:szCs w:val="19"/>
        </w:rPr>
        <w:t>claim by the Contractor for adjustment under this clause must be asserted within thirty (30) days from</w:t>
      </w:r>
    </w:p>
    <w:p w:rsidR="00E01F22" w:rsidRPr="00E01F22" w:rsidRDefault="00E01F22" w:rsidP="00E01F22">
      <w:pPr>
        <w:widowControl/>
        <w:rPr>
          <w:rFonts w:ascii="Arial" w:eastAsiaTheme="minorEastAsia" w:hAnsi="Arial" w:cs="Arial"/>
          <w:sz w:val="24"/>
        </w:rPr>
        <w:sectPr w:rsidR="00E01F22" w:rsidRPr="00E01F22">
          <w:footerReference w:type="default" r:id="rId14"/>
          <w:pgSz w:w="12240" w:h="15840"/>
          <w:pgMar w:top="1200" w:right="1036" w:bottom="831" w:left="1064" w:header="720" w:footer="671" w:gutter="0"/>
          <w:cols w:space="720"/>
          <w:noEndnote/>
        </w:sectPr>
      </w:pPr>
    </w:p>
    <w:p w:rsidR="00E01F22" w:rsidRPr="00E01F22" w:rsidRDefault="00E01F22" w:rsidP="00E01F22">
      <w:pPr>
        <w:kinsoku w:val="0"/>
        <w:autoSpaceDE/>
        <w:autoSpaceDN/>
        <w:adjustRightInd/>
        <w:spacing w:after="180"/>
        <w:ind w:left="72" w:right="72"/>
        <w:jc w:val="both"/>
        <w:rPr>
          <w:rFonts w:ascii="Arial" w:eastAsiaTheme="minorEastAsia" w:hAnsi="Arial" w:cs="Arial"/>
          <w:spacing w:val="14"/>
          <w:sz w:val="19"/>
          <w:szCs w:val="19"/>
        </w:rPr>
      </w:pPr>
      <w:r>
        <w:rPr>
          <w:rFonts w:ascii="Arial" w:eastAsiaTheme="minorEastAsia" w:hAnsi="Arial" w:cs="Arial"/>
          <w:noProof/>
          <w:sz w:val="24"/>
        </w:rPr>
        <mc:AlternateContent>
          <mc:Choice Requires="wps">
            <w:drawing>
              <wp:anchor distT="0" distB="0" distL="0" distR="0" simplePos="0" relativeHeight="251654656" behindDoc="0" locked="0" layoutInCell="0" allowOverlap="1">
                <wp:simplePos x="0" y="0"/>
                <wp:positionH relativeFrom="page">
                  <wp:posOffset>687070</wp:posOffset>
                </wp:positionH>
                <wp:positionV relativeFrom="page">
                  <wp:posOffset>3258185</wp:posOffset>
                </wp:positionV>
                <wp:extent cx="6401435" cy="0"/>
                <wp:effectExtent l="10795" t="10160" r="7620" b="889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1pt,256.55pt" to="558.15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OI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" o:allowincell="f" strokeweight=".7pt">
                <w10:wrap type="square" anchorx="page" anchory="page"/>
              </v:line>
            </w:pict>
          </mc:Fallback>
        </mc:AlternateContent>
      </w:r>
      <w:r w:rsidRPr="00E01F22">
        <w:rPr>
          <w:rFonts w:ascii="Arial" w:eastAsiaTheme="minorEastAsia" w:hAnsi="Arial" w:cs="Arial"/>
          <w:spacing w:val="17"/>
          <w:sz w:val="19"/>
          <w:szCs w:val="19"/>
        </w:rPr>
        <w:t xml:space="preserve">the date of receipt by the Contractor of the notification of change; provided that ITP's Project </w:t>
      </w:r>
      <w:r w:rsidRPr="00E01F22">
        <w:rPr>
          <w:rFonts w:ascii="Arial" w:eastAsiaTheme="minorEastAsia" w:hAnsi="Arial" w:cs="Arial"/>
          <w:spacing w:val="14"/>
          <w:sz w:val="19"/>
          <w:szCs w:val="19"/>
        </w:rPr>
        <w:t>Manager, if he decides that the facts justify the action, may receive and act upon any such claim. Nothing in this clause shall excuse the Contractor from proceeding with the Contract as changed.</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47) </w:t>
      </w:r>
      <w:r w:rsidRPr="00E01F22">
        <w:rPr>
          <w:rFonts w:ascii="Arial" w:eastAsiaTheme="minorEastAsia" w:hAnsi="Arial" w:cs="Arial"/>
          <w:b/>
          <w:bCs/>
          <w:spacing w:val="-4"/>
          <w:szCs w:val="20"/>
          <w:u w:val="single"/>
        </w:rPr>
        <w:t>PRODUCT WARRANTY</w:t>
      </w:r>
    </w:p>
    <w:p w:rsidR="00E01F22" w:rsidRPr="00E01F22" w:rsidRDefault="00E01F22" w:rsidP="00E01F22">
      <w:pPr>
        <w:kinsoku w:val="0"/>
        <w:autoSpaceDE/>
        <w:autoSpaceDN/>
        <w:adjustRightInd/>
        <w:spacing w:before="324" w:after="252"/>
        <w:ind w:left="72" w:right="72"/>
        <w:jc w:val="both"/>
        <w:rPr>
          <w:rFonts w:ascii="Arial" w:eastAsiaTheme="minorEastAsia" w:hAnsi="Arial" w:cs="Arial"/>
          <w:spacing w:val="8"/>
          <w:sz w:val="19"/>
          <w:szCs w:val="19"/>
        </w:rPr>
      </w:pPr>
      <w:r w:rsidRPr="00E01F22">
        <w:rPr>
          <w:rFonts w:ascii="Arial" w:eastAsiaTheme="minorEastAsia" w:hAnsi="Arial" w:cs="Arial"/>
          <w:spacing w:val="12"/>
          <w:sz w:val="19"/>
          <w:szCs w:val="19"/>
        </w:rPr>
        <w:t xml:space="preserve">The Contractor expressly warrants that the goods provided under this Contract shall conform to all </w:t>
      </w:r>
      <w:r w:rsidRPr="00E01F22">
        <w:rPr>
          <w:rFonts w:ascii="Arial" w:eastAsiaTheme="minorEastAsia" w:hAnsi="Arial" w:cs="Arial"/>
          <w:spacing w:val="10"/>
          <w:sz w:val="19"/>
          <w:szCs w:val="19"/>
        </w:rPr>
        <w:t xml:space="preserve">specifications, drawings, and other descriptions of the goods made by the Contractor or contained in </w:t>
      </w:r>
      <w:r w:rsidRPr="00E01F22">
        <w:rPr>
          <w:rFonts w:ascii="Arial" w:eastAsiaTheme="minorEastAsia" w:hAnsi="Arial" w:cs="Arial"/>
          <w:spacing w:val="11"/>
          <w:sz w:val="19"/>
          <w:szCs w:val="19"/>
        </w:rPr>
        <w:t xml:space="preserve">specifications furnished to the Contractor by ITP, and shall be free from all defects in material, design </w:t>
      </w:r>
      <w:r w:rsidRPr="00E01F22">
        <w:rPr>
          <w:rFonts w:ascii="Arial" w:eastAsiaTheme="minorEastAsia" w:hAnsi="Arial" w:cs="Arial"/>
          <w:spacing w:val="12"/>
          <w:sz w:val="19"/>
          <w:szCs w:val="19"/>
        </w:rPr>
        <w:t xml:space="preserve">and workmanship. The Contractor also expressly warrants that the goods are merchantable and fit for </w:t>
      </w:r>
      <w:r w:rsidRPr="00E01F22">
        <w:rPr>
          <w:rFonts w:ascii="Arial" w:eastAsiaTheme="minorEastAsia" w:hAnsi="Arial" w:cs="Arial"/>
          <w:spacing w:val="13"/>
          <w:sz w:val="19"/>
          <w:szCs w:val="19"/>
        </w:rPr>
        <w:t xml:space="preserve">the particular purpose intended by ITP. The warranties of the Contractor contained in this Contract </w:t>
      </w:r>
      <w:r w:rsidRPr="00E01F22">
        <w:rPr>
          <w:rFonts w:ascii="Arial" w:eastAsiaTheme="minorEastAsia" w:hAnsi="Arial" w:cs="Arial"/>
          <w:spacing w:val="15"/>
          <w:sz w:val="19"/>
          <w:szCs w:val="19"/>
        </w:rPr>
        <w:t xml:space="preserve">extend to future performance of the goods sold under this Contract. The Contractor further agrees </w:t>
      </w:r>
      <w:r w:rsidRPr="00E01F22">
        <w:rPr>
          <w:rFonts w:ascii="Arial" w:eastAsiaTheme="minorEastAsia" w:hAnsi="Arial" w:cs="Arial"/>
          <w:spacing w:val="10"/>
          <w:sz w:val="19"/>
          <w:szCs w:val="19"/>
        </w:rPr>
        <w:t xml:space="preserve">not to attempt to limit or to exclude any remedies for damages, whether incidental, consequential or </w:t>
      </w:r>
      <w:r w:rsidRPr="00E01F22">
        <w:rPr>
          <w:rFonts w:ascii="Arial" w:eastAsiaTheme="minorEastAsia" w:hAnsi="Arial" w:cs="Arial"/>
          <w:spacing w:val="8"/>
          <w:sz w:val="19"/>
          <w:szCs w:val="19"/>
        </w:rPr>
        <w:t>otherwise.</w:t>
      </w:r>
    </w:p>
    <w:p w:rsidR="00E01F22" w:rsidRPr="00E01F22" w:rsidRDefault="00E01F22" w:rsidP="00E01F22">
      <w:pPr>
        <w:kinsoku w:val="0"/>
        <w:autoSpaceDE/>
        <w:autoSpaceDN/>
        <w:adjustRightInd/>
        <w:spacing w:before="252"/>
        <w:jc w:val="center"/>
        <w:rPr>
          <w:rFonts w:ascii="Arial" w:eastAsiaTheme="minorEastAsia" w:hAnsi="Arial" w:cs="Arial"/>
          <w:b/>
          <w:bCs/>
          <w:spacing w:val="-4"/>
          <w:w w:val="105"/>
          <w:szCs w:val="20"/>
        </w:rPr>
      </w:pPr>
    </w:p>
    <w:p w:rsidR="00E01F22" w:rsidRPr="00E01F22" w:rsidRDefault="00E01F22" w:rsidP="00E01F22">
      <w:pPr>
        <w:kinsoku w:val="0"/>
        <w:autoSpaceDE/>
        <w:autoSpaceDN/>
        <w:adjustRightInd/>
        <w:spacing w:before="252"/>
        <w:jc w:val="center"/>
        <w:rPr>
          <w:rFonts w:ascii="Arial" w:eastAsiaTheme="minorEastAsia" w:hAnsi="Arial" w:cs="Arial"/>
          <w:b/>
          <w:bCs/>
          <w:spacing w:val="-4"/>
          <w:szCs w:val="20"/>
          <w:u w:val="single"/>
        </w:rPr>
      </w:pPr>
      <w:r w:rsidRPr="00E01F22">
        <w:rPr>
          <w:rFonts w:ascii="Arial" w:eastAsiaTheme="minorEastAsia" w:hAnsi="Arial" w:cs="Arial"/>
          <w:b/>
          <w:bCs/>
          <w:spacing w:val="-4"/>
          <w:w w:val="105"/>
          <w:szCs w:val="20"/>
        </w:rPr>
        <w:t xml:space="preserve">48) </w:t>
      </w:r>
      <w:r w:rsidRPr="00E01F22">
        <w:rPr>
          <w:rFonts w:ascii="Arial" w:eastAsiaTheme="minorEastAsia" w:hAnsi="Arial" w:cs="Arial"/>
          <w:b/>
          <w:bCs/>
          <w:spacing w:val="-4"/>
          <w:szCs w:val="20"/>
          <w:u w:val="single"/>
        </w:rPr>
        <w:t>WARRANTY AND GUARANTEE</w:t>
      </w:r>
    </w:p>
    <w:p w:rsidR="00E01F22" w:rsidRPr="00E01F22" w:rsidRDefault="00E01F22" w:rsidP="00E01F22">
      <w:pPr>
        <w:kinsoku w:val="0"/>
        <w:autoSpaceDE/>
        <w:autoSpaceDN/>
        <w:adjustRightInd/>
        <w:spacing w:before="252"/>
        <w:ind w:left="72" w:right="72"/>
        <w:jc w:val="both"/>
        <w:rPr>
          <w:rFonts w:ascii="Arial" w:eastAsiaTheme="minorEastAsia" w:hAnsi="Arial" w:cs="Arial"/>
          <w:spacing w:val="12"/>
          <w:sz w:val="19"/>
          <w:szCs w:val="19"/>
        </w:rPr>
      </w:pPr>
      <w:r w:rsidRPr="00E01F22">
        <w:rPr>
          <w:rFonts w:ascii="Arial" w:eastAsiaTheme="minorEastAsia" w:hAnsi="Arial" w:cs="Arial"/>
          <w:spacing w:val="11"/>
          <w:sz w:val="19"/>
          <w:szCs w:val="19"/>
        </w:rPr>
        <w:t xml:space="preserve">The Contractor hereby warrants to ITP that all of the equipment furnished under the procurement shall </w:t>
      </w:r>
      <w:r w:rsidRPr="00E01F22">
        <w:rPr>
          <w:rFonts w:ascii="Arial" w:eastAsiaTheme="minorEastAsia" w:hAnsi="Arial" w:cs="Arial"/>
          <w:spacing w:val="16"/>
          <w:sz w:val="19"/>
          <w:szCs w:val="19"/>
        </w:rPr>
        <w:t xml:space="preserve">be free from defects in material and workmanship under normal operating use and service. The </w:t>
      </w:r>
      <w:r w:rsidRPr="00E01F22">
        <w:rPr>
          <w:rFonts w:ascii="Arial" w:eastAsiaTheme="minorEastAsia" w:hAnsi="Arial" w:cs="Arial"/>
          <w:spacing w:val="10"/>
          <w:sz w:val="19"/>
          <w:szCs w:val="19"/>
        </w:rPr>
        <w:t xml:space="preserve">Contractor shall provide such a Warranty beginning at the time of final acceptance of the system and </w:t>
      </w:r>
      <w:r w:rsidRPr="00E01F22">
        <w:rPr>
          <w:rFonts w:ascii="Arial" w:eastAsiaTheme="minorEastAsia" w:hAnsi="Arial" w:cs="Arial"/>
          <w:spacing w:val="12"/>
          <w:sz w:val="19"/>
          <w:szCs w:val="19"/>
        </w:rPr>
        <w:t xml:space="preserve">continuing for a period of one (1) year on all equipment. The Warranty shall cover all parts and labor </w:t>
      </w:r>
      <w:r w:rsidRPr="00E01F22">
        <w:rPr>
          <w:rFonts w:ascii="Arial" w:eastAsiaTheme="minorEastAsia" w:hAnsi="Arial" w:cs="Arial"/>
          <w:spacing w:val="11"/>
          <w:sz w:val="19"/>
          <w:szCs w:val="19"/>
        </w:rPr>
        <w:t xml:space="preserve">costs during the Warranty period. The remedial work to correct any of the potential deficiencies shall </w:t>
      </w:r>
      <w:r w:rsidRPr="00E01F22">
        <w:rPr>
          <w:rFonts w:ascii="Arial" w:eastAsiaTheme="minorEastAsia" w:hAnsi="Arial" w:cs="Arial"/>
          <w:spacing w:val="16"/>
          <w:sz w:val="19"/>
          <w:szCs w:val="19"/>
        </w:rPr>
        <w:t xml:space="preserve">include the repair or replacement, at the Contractor's option, of equipment, components, devices </w:t>
      </w:r>
      <w:r w:rsidRPr="00E01F22">
        <w:rPr>
          <w:rFonts w:ascii="Arial" w:eastAsiaTheme="minorEastAsia" w:hAnsi="Arial" w:cs="Arial"/>
          <w:spacing w:val="10"/>
          <w:sz w:val="19"/>
          <w:szCs w:val="19"/>
        </w:rPr>
        <w:t xml:space="preserve">and/or material. It is expressly understood that this Warranty covers all parts and labor costs necessary </w:t>
      </w:r>
      <w:r w:rsidRPr="00E01F22">
        <w:rPr>
          <w:rFonts w:ascii="Arial" w:eastAsiaTheme="minorEastAsia" w:hAnsi="Arial" w:cs="Arial"/>
          <w:spacing w:val="8"/>
          <w:sz w:val="19"/>
          <w:szCs w:val="19"/>
        </w:rPr>
        <w:t xml:space="preserve">and that all cost for the necessary labor and material during the Warranty period shall be borne by the </w:t>
      </w:r>
      <w:r w:rsidRPr="00E01F22">
        <w:rPr>
          <w:rFonts w:ascii="Arial" w:eastAsiaTheme="minorEastAsia" w:hAnsi="Arial" w:cs="Arial"/>
          <w:spacing w:val="12"/>
          <w:sz w:val="19"/>
          <w:szCs w:val="19"/>
        </w:rPr>
        <w:t>Contractor and not by ITP except as provided for herein.</w:t>
      </w:r>
    </w:p>
    <w:p w:rsidR="00E01F22" w:rsidRPr="00E01F22" w:rsidRDefault="00E01F22" w:rsidP="00E01F22">
      <w:pPr>
        <w:kinsoku w:val="0"/>
        <w:autoSpaceDE/>
        <w:autoSpaceDN/>
        <w:adjustRightInd/>
        <w:spacing w:before="144"/>
        <w:ind w:left="72" w:right="72"/>
        <w:jc w:val="both"/>
        <w:rPr>
          <w:rFonts w:ascii="Arial" w:eastAsiaTheme="minorEastAsia" w:hAnsi="Arial" w:cs="Arial"/>
          <w:spacing w:val="11"/>
          <w:sz w:val="19"/>
          <w:szCs w:val="19"/>
        </w:rPr>
      </w:pPr>
      <w:r w:rsidRPr="00E01F22">
        <w:rPr>
          <w:rFonts w:ascii="Arial" w:eastAsiaTheme="minorEastAsia" w:hAnsi="Arial" w:cs="Arial"/>
          <w:spacing w:val="15"/>
          <w:sz w:val="19"/>
          <w:szCs w:val="19"/>
        </w:rPr>
        <w:t xml:space="preserve">The Contractor also agrees to provide all labor and material to replace, during the period of this </w:t>
      </w:r>
      <w:r w:rsidRPr="00E01F22">
        <w:rPr>
          <w:rFonts w:ascii="Arial" w:eastAsiaTheme="minorEastAsia" w:hAnsi="Arial" w:cs="Arial"/>
          <w:spacing w:val="16"/>
          <w:sz w:val="19"/>
          <w:szCs w:val="19"/>
        </w:rPr>
        <w:t xml:space="preserve">Warranty, without expense to ITP, any and all parts which may be damaged due to defects in, or </w:t>
      </w:r>
      <w:r w:rsidRPr="00E01F22">
        <w:rPr>
          <w:rFonts w:ascii="Arial" w:eastAsiaTheme="minorEastAsia" w:hAnsi="Arial" w:cs="Arial"/>
          <w:spacing w:val="12"/>
          <w:sz w:val="19"/>
          <w:szCs w:val="19"/>
        </w:rPr>
        <w:t xml:space="preserve">failure of such parts or of any other part or parts of the equipment furnished under the procurement. ITP shall maintain the equipment in accordance with the Contractor's instructions in order to maintain </w:t>
      </w:r>
      <w:r w:rsidRPr="00E01F22">
        <w:rPr>
          <w:rFonts w:ascii="Arial" w:eastAsiaTheme="minorEastAsia" w:hAnsi="Arial" w:cs="Arial"/>
          <w:spacing w:val="11"/>
          <w:sz w:val="19"/>
          <w:szCs w:val="19"/>
        </w:rPr>
        <w:t>this Warranty, and the Contractor shall be responsible for all shipping charges.</w:t>
      </w:r>
    </w:p>
    <w:p w:rsidR="00E01F22" w:rsidRPr="00E01F22" w:rsidRDefault="00E01F22" w:rsidP="00E01F22">
      <w:pPr>
        <w:kinsoku w:val="0"/>
        <w:autoSpaceDE/>
        <w:autoSpaceDN/>
        <w:adjustRightInd/>
        <w:spacing w:before="108"/>
        <w:ind w:left="72" w:right="72"/>
        <w:jc w:val="both"/>
        <w:rPr>
          <w:rFonts w:ascii="Arial" w:eastAsiaTheme="minorEastAsia" w:hAnsi="Arial" w:cs="Arial"/>
          <w:spacing w:val="10"/>
          <w:sz w:val="19"/>
          <w:szCs w:val="19"/>
        </w:rPr>
      </w:pPr>
      <w:r w:rsidRPr="00E01F22">
        <w:rPr>
          <w:rFonts w:ascii="Arial" w:eastAsiaTheme="minorEastAsia" w:hAnsi="Arial" w:cs="Arial"/>
          <w:spacing w:val="10"/>
          <w:sz w:val="19"/>
          <w:szCs w:val="19"/>
        </w:rPr>
        <w:t xml:space="preserve">Contractor shall be solely responsible for all materials and workmanship, including all specialties and </w:t>
      </w:r>
      <w:r w:rsidRPr="00E01F22">
        <w:rPr>
          <w:rFonts w:ascii="Arial" w:eastAsiaTheme="minorEastAsia" w:hAnsi="Arial" w:cs="Arial"/>
          <w:spacing w:val="20"/>
          <w:sz w:val="19"/>
          <w:szCs w:val="19"/>
        </w:rPr>
        <w:t xml:space="preserve">accessories, whether manufactured by it or others, used in the equipment and for adequate </w:t>
      </w:r>
      <w:r w:rsidRPr="00E01F22">
        <w:rPr>
          <w:rFonts w:ascii="Arial" w:eastAsiaTheme="minorEastAsia" w:hAnsi="Arial" w:cs="Arial"/>
          <w:spacing w:val="15"/>
          <w:sz w:val="19"/>
          <w:szCs w:val="19"/>
        </w:rPr>
        <w:t xml:space="preserve">installation and connection of all equipment, accessories, specialties and components. Under no </w:t>
      </w:r>
      <w:r w:rsidRPr="00E01F22">
        <w:rPr>
          <w:rFonts w:ascii="Arial" w:eastAsiaTheme="minorEastAsia" w:hAnsi="Arial" w:cs="Arial"/>
          <w:spacing w:val="10"/>
          <w:sz w:val="19"/>
          <w:szCs w:val="19"/>
        </w:rPr>
        <w:t>conditions shall Contractor delegate this responsibility to suppliers or other sources.</w:t>
      </w:r>
    </w:p>
    <w:p w:rsidR="00E01F22" w:rsidRPr="00E01F22" w:rsidRDefault="00E01F22" w:rsidP="00E01F22">
      <w:pPr>
        <w:kinsoku w:val="0"/>
        <w:autoSpaceDE/>
        <w:autoSpaceDN/>
        <w:adjustRightInd/>
        <w:spacing w:before="36"/>
        <w:ind w:left="72" w:right="72"/>
        <w:jc w:val="both"/>
        <w:rPr>
          <w:rFonts w:ascii="Arial" w:eastAsiaTheme="minorEastAsia" w:hAnsi="Arial" w:cs="Arial"/>
          <w:spacing w:val="11"/>
          <w:sz w:val="19"/>
          <w:szCs w:val="19"/>
        </w:rPr>
      </w:pPr>
      <w:r w:rsidRPr="00E01F22">
        <w:rPr>
          <w:rFonts w:ascii="Arial" w:eastAsiaTheme="minorEastAsia" w:hAnsi="Arial" w:cs="Arial"/>
          <w:spacing w:val="7"/>
          <w:sz w:val="19"/>
          <w:szCs w:val="19"/>
        </w:rPr>
        <w:t xml:space="preserve">Any apparatus, device or material which, in the sole opinion of ITP, requires excessive service during its </w:t>
      </w:r>
      <w:r w:rsidRPr="00E01F22">
        <w:rPr>
          <w:rFonts w:ascii="Arial" w:eastAsiaTheme="minorEastAsia" w:hAnsi="Arial" w:cs="Arial"/>
          <w:spacing w:val="11"/>
          <w:sz w:val="19"/>
          <w:szCs w:val="19"/>
        </w:rPr>
        <w:t xml:space="preserve">operation, shall be brought to the attention of the Contractor by ITP at the conclusion of the first year </w:t>
      </w:r>
      <w:r w:rsidRPr="00E01F22">
        <w:rPr>
          <w:rFonts w:ascii="Arial" w:eastAsiaTheme="minorEastAsia" w:hAnsi="Arial" w:cs="Arial"/>
          <w:spacing w:val="10"/>
          <w:sz w:val="19"/>
          <w:szCs w:val="19"/>
        </w:rPr>
        <w:t xml:space="preserve">but prior to the expiration of the Warranty. The Contractor shall be required to repair or replace the </w:t>
      </w:r>
      <w:r w:rsidRPr="00E01F22">
        <w:rPr>
          <w:rFonts w:ascii="Arial" w:eastAsiaTheme="minorEastAsia" w:hAnsi="Arial" w:cs="Arial"/>
          <w:spacing w:val="12"/>
          <w:sz w:val="19"/>
          <w:szCs w:val="19"/>
        </w:rPr>
        <w:t xml:space="preserve">apparatus, device or material (at his or her determination of the problem and its cause) at no expense </w:t>
      </w:r>
      <w:r w:rsidRPr="00E01F22">
        <w:rPr>
          <w:rFonts w:ascii="Arial" w:eastAsiaTheme="minorEastAsia" w:hAnsi="Arial" w:cs="Arial"/>
          <w:spacing w:val="15"/>
          <w:sz w:val="19"/>
          <w:szCs w:val="19"/>
        </w:rPr>
        <w:t xml:space="preserve">to ITP. Should a "class failure" be involved, the Contractor may be required by ITP to extend the </w:t>
      </w:r>
      <w:r w:rsidRPr="00E01F22">
        <w:rPr>
          <w:rFonts w:ascii="Arial" w:eastAsiaTheme="minorEastAsia" w:hAnsi="Arial" w:cs="Arial"/>
          <w:spacing w:val="13"/>
          <w:sz w:val="19"/>
          <w:szCs w:val="19"/>
        </w:rPr>
        <w:t xml:space="preserve">Warranty on that item until the requirement for excessive service is eliminated. Excessive service is </w:t>
      </w:r>
      <w:r w:rsidRPr="00E01F22">
        <w:rPr>
          <w:rFonts w:ascii="Arial" w:eastAsiaTheme="minorEastAsia" w:hAnsi="Arial" w:cs="Arial"/>
          <w:spacing w:val="11"/>
          <w:sz w:val="19"/>
          <w:szCs w:val="19"/>
        </w:rPr>
        <w:t xml:space="preserve">defined as three (3) failures (an event or failure of a given device and/or component in a unit or units which renders the unit or units inoperative and/or unsuitable for the intended purpose) or malfunctions (an event or failure of a given device and/or component in a unit or units which causes a degraded </w:t>
      </w:r>
      <w:r w:rsidRPr="00E01F22">
        <w:rPr>
          <w:rFonts w:ascii="Arial" w:eastAsiaTheme="minorEastAsia" w:hAnsi="Arial" w:cs="Arial"/>
          <w:spacing w:val="12"/>
          <w:sz w:val="19"/>
          <w:szCs w:val="19"/>
        </w:rPr>
        <w:t xml:space="preserve">performance of the equipment, but does not render the equipment inoperative) during the Warranty period. A "class failure" is a failure of a given component and/or device in five percent (5%) of the equipment provided during the Warranty period. The determination of a "class failure" shall be by ITP </w:t>
      </w:r>
      <w:r w:rsidRPr="00E01F22">
        <w:rPr>
          <w:rFonts w:ascii="Arial" w:eastAsiaTheme="minorEastAsia" w:hAnsi="Arial" w:cs="Arial"/>
          <w:spacing w:val="17"/>
          <w:sz w:val="19"/>
          <w:szCs w:val="19"/>
        </w:rPr>
        <w:t xml:space="preserve">and shall assume that all equipment within its respective category has these defects and shall </w:t>
      </w:r>
      <w:r w:rsidRPr="00E01F22">
        <w:rPr>
          <w:rFonts w:ascii="Arial" w:eastAsiaTheme="minorEastAsia" w:hAnsi="Arial" w:cs="Arial"/>
          <w:spacing w:val="11"/>
          <w:sz w:val="19"/>
          <w:szCs w:val="19"/>
        </w:rPr>
        <w:t>ultimately experience these same failures.</w:t>
      </w:r>
    </w:p>
    <w:p w:rsidR="00E01F22" w:rsidRPr="00E01F22" w:rsidRDefault="00E01F22" w:rsidP="00CE226F">
      <w:pPr>
        <w:kinsoku w:val="0"/>
        <w:autoSpaceDE/>
        <w:autoSpaceDN/>
        <w:adjustRightInd/>
        <w:spacing w:before="252"/>
        <w:jc w:val="both"/>
        <w:rPr>
          <w:rFonts w:ascii="Arial" w:eastAsiaTheme="minorEastAsia" w:hAnsi="Arial" w:cs="Arial"/>
          <w:spacing w:val="15"/>
          <w:sz w:val="19"/>
          <w:szCs w:val="19"/>
        </w:rPr>
      </w:pPr>
      <w:r w:rsidRPr="00E01F22">
        <w:rPr>
          <w:rFonts w:ascii="Arial" w:eastAsiaTheme="minorEastAsia" w:hAnsi="Arial" w:cs="Arial"/>
          <w:spacing w:val="13"/>
          <w:sz w:val="19"/>
          <w:szCs w:val="19"/>
        </w:rPr>
        <w:t>In the event the Contractor fails to comply within ten (10) working days to a request by ITP to repair,</w:t>
      </w:r>
      <w:r w:rsidRPr="00E01F22">
        <w:rPr>
          <w:rFonts w:ascii="Arial" w:eastAsiaTheme="minorEastAsia" w:hAnsi="Arial" w:cs="Arial"/>
          <w:spacing w:val="13"/>
          <w:sz w:val="19"/>
          <w:szCs w:val="19"/>
        </w:rPr>
        <w:br/>
      </w:r>
      <w:r w:rsidRPr="00E01F22">
        <w:rPr>
          <w:rFonts w:ascii="Arial" w:eastAsiaTheme="minorEastAsia" w:hAnsi="Arial" w:cs="Arial"/>
          <w:spacing w:val="14"/>
          <w:sz w:val="19"/>
          <w:szCs w:val="19"/>
        </w:rPr>
        <w:t>replace or correct damaged or defective work, materials, specialties, equipment and accessories, ITP</w:t>
      </w:r>
      <w:r w:rsidRPr="00E01F22">
        <w:rPr>
          <w:rFonts w:ascii="Arial" w:eastAsiaTheme="minorEastAsia" w:hAnsi="Arial" w:cs="Arial"/>
          <w:spacing w:val="14"/>
          <w:sz w:val="19"/>
          <w:szCs w:val="19"/>
        </w:rPr>
        <w:br/>
      </w:r>
      <w:r w:rsidRPr="00E01F22">
        <w:rPr>
          <w:rFonts w:ascii="Arial" w:eastAsiaTheme="minorEastAsia" w:hAnsi="Arial" w:cs="Arial"/>
          <w:spacing w:val="15"/>
          <w:sz w:val="19"/>
          <w:szCs w:val="19"/>
        </w:rPr>
        <w:t>shall, upon written notice to the Contractor, have authority to deduct the cost of labor and material</w:t>
      </w:r>
    </w:p>
    <w:p w:rsidR="00E01F22" w:rsidRPr="00E01F22" w:rsidRDefault="00E01F22" w:rsidP="00CE226F">
      <w:pPr>
        <w:widowControl/>
        <w:jc w:val="both"/>
        <w:rPr>
          <w:rFonts w:ascii="Arial" w:eastAsiaTheme="minorEastAsia" w:hAnsi="Arial" w:cs="Arial"/>
          <w:sz w:val="24"/>
        </w:rPr>
        <w:sectPr w:rsidR="00E01F22" w:rsidRPr="00E01F22">
          <w:footerReference w:type="default" r:id="rId15"/>
          <w:pgSz w:w="12240" w:h="15840"/>
          <w:pgMar w:top="1200" w:right="1018" w:bottom="831" w:left="1082" w:header="720" w:footer="671" w:gutter="0"/>
          <w:cols w:space="720"/>
          <w:noEndnote/>
        </w:sectPr>
      </w:pPr>
    </w:p>
    <w:p w:rsidR="00E01F22" w:rsidRPr="00E01F22" w:rsidRDefault="00E01F22" w:rsidP="00CE226F">
      <w:pPr>
        <w:kinsoku w:val="0"/>
        <w:autoSpaceDE/>
        <w:autoSpaceDN/>
        <w:adjustRightInd/>
        <w:ind w:right="72"/>
        <w:jc w:val="both"/>
        <w:rPr>
          <w:rFonts w:ascii="Arial" w:eastAsiaTheme="minorEastAsia" w:hAnsi="Arial" w:cs="Arial"/>
          <w:spacing w:val="14"/>
          <w:sz w:val="19"/>
          <w:szCs w:val="19"/>
        </w:rPr>
      </w:pPr>
      <w:r w:rsidRPr="00E01F22">
        <w:rPr>
          <w:rFonts w:ascii="Arial" w:eastAsiaTheme="minorEastAsia" w:hAnsi="Arial" w:cs="Arial"/>
          <w:spacing w:val="16"/>
          <w:sz w:val="19"/>
          <w:szCs w:val="19"/>
        </w:rPr>
        <w:t xml:space="preserve">incurred by ITP itself in making such repairs from any compensation due or to become due the </w:t>
      </w:r>
      <w:r w:rsidRPr="00E01F22">
        <w:rPr>
          <w:rFonts w:ascii="Arial" w:eastAsiaTheme="minorEastAsia" w:hAnsi="Arial" w:cs="Arial"/>
          <w:spacing w:val="12"/>
          <w:sz w:val="19"/>
          <w:szCs w:val="19"/>
        </w:rPr>
        <w:t xml:space="preserve">Contractor. In the event the Contractor has been paid, the Contractor agrees to reimburse ITP for the </w:t>
      </w:r>
      <w:r w:rsidRPr="00E01F22">
        <w:rPr>
          <w:rFonts w:ascii="Arial" w:eastAsiaTheme="minorEastAsia" w:hAnsi="Arial" w:cs="Arial"/>
          <w:spacing w:val="13"/>
          <w:sz w:val="19"/>
          <w:szCs w:val="19"/>
        </w:rPr>
        <w:t xml:space="preserve">cost thereof. It is understood, however, that the said Warranty or Guarantee will not apply to any </w:t>
      </w:r>
      <w:r w:rsidRPr="00E01F22">
        <w:rPr>
          <w:rFonts w:ascii="Arial" w:eastAsiaTheme="minorEastAsia" w:hAnsi="Arial" w:cs="Arial"/>
          <w:spacing w:val="15"/>
          <w:sz w:val="19"/>
          <w:szCs w:val="19"/>
        </w:rPr>
        <w:t xml:space="preserve">equipment which has been repaired or altered without the knowledge or consent of the Contractor </w:t>
      </w:r>
      <w:r w:rsidRPr="00E01F22">
        <w:rPr>
          <w:rFonts w:ascii="Arial" w:eastAsiaTheme="minorEastAsia" w:hAnsi="Arial" w:cs="Arial"/>
          <w:spacing w:val="11"/>
          <w:sz w:val="19"/>
          <w:szCs w:val="19"/>
        </w:rPr>
        <w:t xml:space="preserve">and which repair or altering affected its stability and/or reliability; nor will said Warranty or Guarantee </w:t>
      </w:r>
      <w:r w:rsidRPr="00E01F22">
        <w:rPr>
          <w:rFonts w:ascii="Arial" w:eastAsiaTheme="minorEastAsia" w:hAnsi="Arial" w:cs="Arial"/>
          <w:spacing w:val="12"/>
          <w:sz w:val="19"/>
          <w:szCs w:val="19"/>
        </w:rPr>
        <w:t xml:space="preserve">apply if the equipment has been subjected to other than normal use under conditions which prevail in </w:t>
      </w:r>
      <w:r w:rsidRPr="00E01F22">
        <w:rPr>
          <w:rFonts w:ascii="Arial" w:eastAsiaTheme="minorEastAsia" w:hAnsi="Arial" w:cs="Arial"/>
          <w:spacing w:val="9"/>
          <w:sz w:val="19"/>
          <w:szCs w:val="19"/>
        </w:rPr>
        <w:t xml:space="preserve">ITP service. The burden of proof for any negligence on the part of ITP shall rest with the Contractor. </w:t>
      </w:r>
      <w:r w:rsidRPr="00E01F22">
        <w:rPr>
          <w:rFonts w:ascii="Arial" w:eastAsiaTheme="minorEastAsia" w:hAnsi="Arial" w:cs="Arial"/>
          <w:spacing w:val="15"/>
          <w:sz w:val="19"/>
          <w:szCs w:val="19"/>
        </w:rPr>
        <w:t xml:space="preserve">Temperature, humidity, bus vibration and ambient electric conditions shall be considered normal </w:t>
      </w:r>
      <w:r w:rsidRPr="00E01F22">
        <w:rPr>
          <w:rFonts w:ascii="Arial" w:eastAsiaTheme="minorEastAsia" w:hAnsi="Arial" w:cs="Arial"/>
          <w:spacing w:val="21"/>
          <w:sz w:val="19"/>
          <w:szCs w:val="19"/>
        </w:rPr>
        <w:t xml:space="preserve">operating conditions for this equipment. The Warranty shall not cover the replacement and </w:t>
      </w:r>
      <w:r w:rsidRPr="00E01F22">
        <w:rPr>
          <w:rFonts w:ascii="Arial" w:eastAsiaTheme="minorEastAsia" w:hAnsi="Arial" w:cs="Arial"/>
          <w:spacing w:val="14"/>
          <w:sz w:val="19"/>
          <w:szCs w:val="19"/>
        </w:rPr>
        <w:t>maintenance items (such as light bulbs) made in connection with normal maintenance service.</w:t>
      </w:r>
    </w:p>
    <w:p w:rsidR="00E01F22" w:rsidRPr="00E01F22" w:rsidRDefault="00E01F22" w:rsidP="00E01F22">
      <w:pPr>
        <w:kinsoku w:val="0"/>
        <w:autoSpaceDE/>
        <w:autoSpaceDN/>
        <w:adjustRightInd/>
        <w:spacing w:before="108"/>
        <w:ind w:left="72" w:right="72"/>
        <w:jc w:val="both"/>
        <w:rPr>
          <w:rFonts w:ascii="Arial" w:eastAsiaTheme="minorEastAsia" w:hAnsi="Arial" w:cs="Arial"/>
          <w:spacing w:val="14"/>
          <w:sz w:val="19"/>
          <w:szCs w:val="19"/>
        </w:rPr>
      </w:pPr>
      <w:r w:rsidRPr="00E01F22">
        <w:rPr>
          <w:rFonts w:ascii="Arial" w:eastAsiaTheme="minorEastAsia" w:hAnsi="Arial" w:cs="Arial"/>
          <w:spacing w:val="12"/>
          <w:sz w:val="19"/>
          <w:szCs w:val="19"/>
        </w:rPr>
        <w:t xml:space="preserve">Labor costs for ITP to diagnose and to exchange faulty components, subassemblies or equipment and </w:t>
      </w:r>
      <w:r w:rsidRPr="00E01F22">
        <w:rPr>
          <w:rFonts w:ascii="Arial" w:eastAsiaTheme="minorEastAsia" w:hAnsi="Arial" w:cs="Arial"/>
          <w:spacing w:val="8"/>
          <w:sz w:val="19"/>
          <w:szCs w:val="19"/>
        </w:rPr>
        <w:t xml:space="preserve">the shipping costs to return such items to a service location nominated by the Contractor for repair or </w:t>
      </w:r>
      <w:r w:rsidRPr="00E01F22">
        <w:rPr>
          <w:rFonts w:ascii="Arial" w:eastAsiaTheme="minorEastAsia" w:hAnsi="Arial" w:cs="Arial"/>
          <w:spacing w:val="14"/>
          <w:sz w:val="19"/>
          <w:szCs w:val="19"/>
        </w:rPr>
        <w:t xml:space="preserve">replacement as provided for herein shall be at the expense of the Contractor. The shipping costs, </w:t>
      </w:r>
      <w:r w:rsidRPr="00E01F22">
        <w:rPr>
          <w:rFonts w:ascii="Arial" w:eastAsiaTheme="minorEastAsia" w:hAnsi="Arial" w:cs="Arial"/>
          <w:spacing w:val="13"/>
          <w:sz w:val="19"/>
          <w:szCs w:val="19"/>
        </w:rPr>
        <w:t xml:space="preserve">including packing and insurance, to ship repaired or replaced items to ITP shall be at the expense of </w:t>
      </w:r>
      <w:r w:rsidRPr="00E01F22">
        <w:rPr>
          <w:rFonts w:ascii="Arial" w:eastAsiaTheme="minorEastAsia" w:hAnsi="Arial" w:cs="Arial"/>
          <w:spacing w:val="14"/>
          <w:sz w:val="19"/>
          <w:szCs w:val="19"/>
        </w:rPr>
        <w:t>the Contractor.</w:t>
      </w:r>
    </w:p>
    <w:p w:rsidR="00E01F22" w:rsidRPr="00E01F22" w:rsidRDefault="00E01F22" w:rsidP="00E01F22">
      <w:pPr>
        <w:kinsoku w:val="0"/>
        <w:autoSpaceDE/>
        <w:autoSpaceDN/>
        <w:adjustRightInd/>
        <w:spacing w:before="72"/>
        <w:ind w:left="72" w:right="72"/>
        <w:jc w:val="both"/>
        <w:rPr>
          <w:rFonts w:ascii="Arial" w:eastAsiaTheme="minorEastAsia" w:hAnsi="Arial" w:cs="Arial"/>
          <w:spacing w:val="11"/>
          <w:sz w:val="19"/>
          <w:szCs w:val="19"/>
        </w:rPr>
      </w:pPr>
      <w:r w:rsidRPr="00E01F22">
        <w:rPr>
          <w:rFonts w:ascii="Arial" w:eastAsiaTheme="minorEastAsia" w:hAnsi="Arial" w:cs="Arial"/>
          <w:spacing w:val="17"/>
          <w:sz w:val="19"/>
          <w:szCs w:val="19"/>
        </w:rPr>
        <w:t xml:space="preserve">Contractor guarantees that a stock of replacement parts for the equipment and all components </w:t>
      </w:r>
      <w:r w:rsidRPr="00E01F22">
        <w:rPr>
          <w:rFonts w:ascii="Arial" w:eastAsiaTheme="minorEastAsia" w:hAnsi="Arial" w:cs="Arial"/>
          <w:spacing w:val="12"/>
          <w:sz w:val="19"/>
          <w:szCs w:val="19"/>
        </w:rPr>
        <w:t xml:space="preserve">thereof, will be available for a period of not less the fifteen (15) years after the date of acceptance of </w:t>
      </w:r>
      <w:r w:rsidRPr="00E01F22">
        <w:rPr>
          <w:rFonts w:ascii="Arial" w:eastAsiaTheme="minorEastAsia" w:hAnsi="Arial" w:cs="Arial"/>
          <w:spacing w:val="11"/>
          <w:sz w:val="19"/>
          <w:szCs w:val="19"/>
        </w:rPr>
        <w:t>the completed system under this Contract by ITP.</w:t>
      </w:r>
    </w:p>
    <w:p w:rsidR="00E01F22" w:rsidRPr="00E01F22" w:rsidRDefault="00E01F22" w:rsidP="00E01F22">
      <w:pPr>
        <w:kinsoku w:val="0"/>
        <w:autoSpaceDE/>
        <w:autoSpaceDN/>
        <w:adjustRightInd/>
        <w:spacing w:before="36" w:after="216"/>
        <w:ind w:left="72" w:right="72"/>
        <w:rPr>
          <w:rFonts w:ascii="Arial" w:eastAsiaTheme="minorEastAsia" w:hAnsi="Arial" w:cs="Arial"/>
          <w:spacing w:val="14"/>
          <w:sz w:val="19"/>
          <w:szCs w:val="19"/>
        </w:rPr>
      </w:pPr>
      <w:r w:rsidRPr="00E01F22">
        <w:rPr>
          <w:rFonts w:ascii="Arial" w:eastAsiaTheme="minorEastAsia" w:hAnsi="Arial" w:cs="Arial"/>
          <w:spacing w:val="8"/>
          <w:sz w:val="19"/>
          <w:szCs w:val="19"/>
        </w:rPr>
        <w:t xml:space="preserve">The above Warranties are in addition to any statutory implied Warranties or Remedies imposed on the </w:t>
      </w:r>
      <w:r w:rsidRPr="00E01F22">
        <w:rPr>
          <w:rFonts w:ascii="Arial" w:eastAsiaTheme="minorEastAsia" w:hAnsi="Arial" w:cs="Arial"/>
          <w:spacing w:val="14"/>
          <w:sz w:val="19"/>
          <w:szCs w:val="19"/>
        </w:rPr>
        <w:t>Contractor.</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2"/>
          <w:szCs w:val="20"/>
        </w:rPr>
      </w:pPr>
      <w:r w:rsidRPr="00E01F22">
        <w:rPr>
          <w:rFonts w:ascii="Arial" w:eastAsiaTheme="minorEastAsia" w:hAnsi="Arial" w:cs="Arial"/>
          <w:b/>
          <w:bCs/>
          <w:spacing w:val="-2"/>
          <w:szCs w:val="20"/>
        </w:rPr>
        <w:t xml:space="preserve">49) </w:t>
      </w:r>
      <w:r w:rsidRPr="00E01F22">
        <w:rPr>
          <w:rFonts w:ascii="Arial" w:eastAsiaTheme="minorEastAsia" w:hAnsi="Arial" w:cs="Arial"/>
          <w:b/>
          <w:bCs/>
          <w:spacing w:val="-2"/>
          <w:szCs w:val="20"/>
          <w:u w:val="single"/>
        </w:rPr>
        <w:t>INTERCHANGEABILITY</w:t>
      </w:r>
    </w:p>
    <w:p w:rsidR="00E01F22" w:rsidRPr="00E01F22" w:rsidRDefault="00E01F22" w:rsidP="00E01F22">
      <w:pPr>
        <w:kinsoku w:val="0"/>
        <w:autoSpaceDE/>
        <w:autoSpaceDN/>
        <w:adjustRightInd/>
        <w:spacing w:before="252" w:after="252"/>
        <w:ind w:left="72" w:right="72"/>
        <w:jc w:val="both"/>
        <w:rPr>
          <w:rFonts w:ascii="Arial" w:eastAsiaTheme="minorEastAsia" w:hAnsi="Arial" w:cs="Arial"/>
          <w:spacing w:val="11"/>
          <w:sz w:val="19"/>
          <w:szCs w:val="19"/>
        </w:rPr>
      </w:pPr>
      <w:r w:rsidRPr="00E01F22">
        <w:rPr>
          <w:rFonts w:ascii="Arial" w:eastAsiaTheme="minorEastAsia" w:hAnsi="Arial" w:cs="Arial"/>
          <w:spacing w:val="23"/>
          <w:sz w:val="19"/>
          <w:szCs w:val="19"/>
        </w:rPr>
        <w:t xml:space="preserve">All units and components procured under this Contract, whether provided by suppliers or </w:t>
      </w:r>
      <w:r w:rsidRPr="00E01F22">
        <w:rPr>
          <w:rFonts w:ascii="Arial" w:eastAsiaTheme="minorEastAsia" w:hAnsi="Arial" w:cs="Arial"/>
          <w:spacing w:val="10"/>
          <w:sz w:val="19"/>
          <w:szCs w:val="19"/>
        </w:rPr>
        <w:t xml:space="preserve">manufactured by the Contractor shall be duplicates in design, manufacture and installation to assure </w:t>
      </w:r>
      <w:r w:rsidRPr="00E01F22">
        <w:rPr>
          <w:rFonts w:ascii="Arial" w:eastAsiaTheme="minorEastAsia" w:hAnsi="Arial" w:cs="Arial"/>
          <w:spacing w:val="17"/>
          <w:sz w:val="19"/>
          <w:szCs w:val="19"/>
        </w:rPr>
        <w:t xml:space="preserve">interchangeability among items in this procurement. This interchangeability shall extend to the </w:t>
      </w:r>
      <w:r w:rsidRPr="00E01F22">
        <w:rPr>
          <w:rFonts w:ascii="Arial" w:eastAsiaTheme="minorEastAsia" w:hAnsi="Arial" w:cs="Arial"/>
          <w:spacing w:val="11"/>
          <w:sz w:val="19"/>
          <w:szCs w:val="19"/>
        </w:rPr>
        <w:t>individual components as well as to their locations in the unit.</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zCs w:val="20"/>
        </w:rPr>
      </w:pPr>
      <w:r w:rsidRPr="00E01F22">
        <w:rPr>
          <w:rFonts w:ascii="Arial" w:eastAsiaTheme="minorEastAsia" w:hAnsi="Arial" w:cs="Arial"/>
          <w:b/>
          <w:bCs/>
          <w:szCs w:val="20"/>
        </w:rPr>
        <w:t>50) TITLE</w:t>
      </w:r>
    </w:p>
    <w:p w:rsidR="00E01F22" w:rsidRPr="00E01F22" w:rsidRDefault="00E01F22" w:rsidP="00E01F22">
      <w:pPr>
        <w:kinsoku w:val="0"/>
        <w:autoSpaceDE/>
        <w:autoSpaceDN/>
        <w:adjustRightInd/>
        <w:spacing w:before="252" w:after="252"/>
        <w:ind w:left="72" w:right="72"/>
        <w:jc w:val="both"/>
        <w:rPr>
          <w:rFonts w:ascii="Arial" w:eastAsiaTheme="minorEastAsia" w:hAnsi="Arial" w:cs="Arial"/>
          <w:spacing w:val="12"/>
          <w:sz w:val="19"/>
          <w:szCs w:val="19"/>
        </w:rPr>
      </w:pPr>
      <w:r w:rsidRPr="00E01F22">
        <w:rPr>
          <w:rFonts w:ascii="Arial" w:eastAsiaTheme="minorEastAsia" w:hAnsi="Arial" w:cs="Arial"/>
          <w:spacing w:val="12"/>
          <w:sz w:val="19"/>
          <w:szCs w:val="19"/>
        </w:rPr>
        <w:t xml:space="preserve">Title to goods acquired by ITP under this Contract shall pass to ITP when such goods are delivered, </w:t>
      </w:r>
      <w:r w:rsidRPr="00E01F22">
        <w:rPr>
          <w:rFonts w:ascii="Arial" w:eastAsiaTheme="minorEastAsia" w:hAnsi="Arial" w:cs="Arial"/>
          <w:spacing w:val="16"/>
          <w:sz w:val="19"/>
          <w:szCs w:val="19"/>
        </w:rPr>
        <w:t xml:space="preserve">installed and accepted by ITP. The Contractor shall bear all risk of loss until passage of title, or </w:t>
      </w:r>
      <w:r w:rsidRPr="00E01F22">
        <w:rPr>
          <w:rFonts w:ascii="Arial" w:eastAsiaTheme="minorEastAsia" w:hAnsi="Arial" w:cs="Arial"/>
          <w:spacing w:val="12"/>
          <w:sz w:val="19"/>
          <w:szCs w:val="19"/>
        </w:rPr>
        <w:t>adequate documents for securing title shall be provided to ITP by the Contractor.</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zCs w:val="20"/>
        </w:rPr>
      </w:pPr>
      <w:r w:rsidRPr="00E01F22">
        <w:rPr>
          <w:rFonts w:ascii="Arial" w:eastAsiaTheme="minorEastAsia" w:hAnsi="Arial" w:cs="Arial"/>
          <w:b/>
          <w:bCs/>
          <w:szCs w:val="20"/>
        </w:rPr>
        <w:t xml:space="preserve">51) </w:t>
      </w:r>
      <w:r w:rsidRPr="00E01F22">
        <w:rPr>
          <w:rFonts w:ascii="Arial" w:eastAsiaTheme="minorEastAsia" w:hAnsi="Arial" w:cs="Arial"/>
          <w:b/>
          <w:bCs/>
          <w:szCs w:val="20"/>
          <w:u w:val="single"/>
        </w:rPr>
        <w:t xml:space="preserve">INSPECTION </w:t>
      </w:r>
    </w:p>
    <w:p w:rsidR="00E01F22" w:rsidRPr="00E01F22" w:rsidRDefault="00E01F22" w:rsidP="00E01F22">
      <w:pPr>
        <w:tabs>
          <w:tab w:val="right" w:pos="9995"/>
        </w:tabs>
        <w:kinsoku w:val="0"/>
        <w:autoSpaceDE/>
        <w:autoSpaceDN/>
        <w:adjustRightInd/>
        <w:spacing w:before="252"/>
        <w:ind w:left="72"/>
        <w:rPr>
          <w:rFonts w:ascii="Arial" w:eastAsiaTheme="minorEastAsia" w:hAnsi="Arial" w:cs="Arial"/>
          <w:spacing w:val="15"/>
          <w:sz w:val="19"/>
          <w:szCs w:val="19"/>
        </w:rPr>
      </w:pPr>
      <w:r w:rsidRPr="00E01F22">
        <w:rPr>
          <w:rFonts w:ascii="Arial" w:eastAsiaTheme="minorEastAsia" w:hAnsi="Arial" w:cs="Arial"/>
          <w:sz w:val="19"/>
          <w:szCs w:val="19"/>
        </w:rPr>
        <w:t>(a)</w:t>
      </w:r>
      <w:r w:rsidRPr="00E01F22">
        <w:rPr>
          <w:rFonts w:ascii="Arial" w:eastAsiaTheme="minorEastAsia" w:hAnsi="Arial" w:cs="Arial"/>
          <w:sz w:val="19"/>
          <w:szCs w:val="19"/>
        </w:rPr>
        <w:tab/>
      </w:r>
      <w:r w:rsidRPr="00E01F22">
        <w:rPr>
          <w:rFonts w:ascii="Arial" w:eastAsiaTheme="minorEastAsia" w:hAnsi="Arial" w:cs="Arial"/>
          <w:spacing w:val="15"/>
          <w:sz w:val="19"/>
          <w:szCs w:val="19"/>
        </w:rPr>
        <w:t>ITP reserves the right and shall be at liberty to inspect all materials and workmanship at any</w:t>
      </w:r>
    </w:p>
    <w:p w:rsidR="00E01F22" w:rsidRPr="00E01F22" w:rsidRDefault="00E01F22" w:rsidP="00E01F22">
      <w:pPr>
        <w:kinsoku w:val="0"/>
        <w:autoSpaceDE/>
        <w:autoSpaceDN/>
        <w:adjustRightInd/>
        <w:spacing w:before="36"/>
        <w:ind w:left="72" w:right="72"/>
        <w:jc w:val="both"/>
        <w:rPr>
          <w:rFonts w:ascii="Arial" w:eastAsiaTheme="minorEastAsia" w:hAnsi="Arial" w:cs="Arial"/>
          <w:spacing w:val="12"/>
          <w:sz w:val="19"/>
          <w:szCs w:val="19"/>
        </w:rPr>
      </w:pPr>
      <w:r w:rsidRPr="00E01F22">
        <w:rPr>
          <w:rFonts w:ascii="Arial" w:eastAsiaTheme="minorEastAsia" w:hAnsi="Arial" w:cs="Arial"/>
          <w:spacing w:val="12"/>
          <w:sz w:val="19"/>
          <w:szCs w:val="19"/>
        </w:rPr>
        <w:t xml:space="preserve">time during the manufacturing or installation process; provided, however, it is under no duty to make </w:t>
      </w:r>
      <w:r w:rsidRPr="00E01F22">
        <w:rPr>
          <w:rFonts w:ascii="Arial" w:eastAsiaTheme="minorEastAsia" w:hAnsi="Arial" w:cs="Arial"/>
          <w:spacing w:val="14"/>
          <w:sz w:val="19"/>
          <w:szCs w:val="19"/>
        </w:rPr>
        <w:t xml:space="preserve">such inspection, and no inspection so made shall relieve Contractor from any obligation to furnish </w:t>
      </w:r>
      <w:r w:rsidRPr="00E01F22">
        <w:rPr>
          <w:rFonts w:ascii="Arial" w:eastAsiaTheme="minorEastAsia" w:hAnsi="Arial" w:cs="Arial"/>
          <w:spacing w:val="12"/>
          <w:sz w:val="19"/>
          <w:szCs w:val="19"/>
        </w:rPr>
        <w:t>materials and workmanship strictly in accordance with the instructions, Contract requirements and specifications.</w:t>
      </w:r>
    </w:p>
    <w:p w:rsidR="004757AB" w:rsidRDefault="00E01F22" w:rsidP="004757AB">
      <w:pPr>
        <w:kinsoku w:val="0"/>
        <w:autoSpaceDE/>
        <w:autoSpaceDN/>
        <w:adjustRightInd/>
        <w:spacing w:before="72"/>
        <w:ind w:left="72" w:right="72"/>
        <w:jc w:val="both"/>
        <w:rPr>
          <w:rFonts w:ascii="Arial" w:eastAsiaTheme="minorEastAsia" w:hAnsi="Arial" w:cs="Arial"/>
          <w:b/>
          <w:bCs/>
          <w:spacing w:val="-6"/>
          <w:w w:val="105"/>
          <w:szCs w:val="20"/>
        </w:rPr>
      </w:pPr>
      <w:r>
        <w:rPr>
          <w:rFonts w:ascii="Arial" w:eastAsiaTheme="minorEastAsia" w:hAnsi="Arial" w:cs="Arial"/>
          <w:noProof/>
          <w:sz w:val="24"/>
        </w:rPr>
        <mc:AlternateContent>
          <mc:Choice Requires="wps">
            <w:drawing>
              <wp:anchor distT="0" distB="0" distL="0" distR="0" simplePos="0" relativeHeight="251655680" behindDoc="0" locked="0" layoutInCell="0" allowOverlap="1" wp14:anchorId="70B1CBD2" wp14:editId="6FE51CAA">
                <wp:simplePos x="0" y="0"/>
                <wp:positionH relativeFrom="column">
                  <wp:posOffset>0</wp:posOffset>
                </wp:positionH>
                <wp:positionV relativeFrom="paragraph">
                  <wp:posOffset>960120</wp:posOffset>
                </wp:positionV>
                <wp:extent cx="6401435" cy="0"/>
                <wp:effectExtent l="8890" t="13970" r="9525" b="5080"/>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5.6pt" to="504.0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58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" o:allowincell="f" strokeweight=".7pt">
                <w10:wrap type="square"/>
              </v:line>
            </w:pict>
          </mc:Fallback>
        </mc:AlternateContent>
      </w:r>
      <w:r w:rsidRPr="00E01F22">
        <w:rPr>
          <w:rFonts w:ascii="Arial" w:eastAsiaTheme="minorEastAsia" w:hAnsi="Arial" w:cs="Arial"/>
          <w:spacing w:val="19"/>
          <w:sz w:val="19"/>
          <w:szCs w:val="19"/>
        </w:rPr>
        <w:t xml:space="preserve">Any work or material found to be in any way defective or unsatisfactory shall be corrected or </w:t>
      </w:r>
      <w:r w:rsidRPr="00E01F22">
        <w:rPr>
          <w:rFonts w:ascii="Arial" w:eastAsiaTheme="minorEastAsia" w:hAnsi="Arial" w:cs="Arial"/>
          <w:spacing w:val="14"/>
          <w:sz w:val="19"/>
          <w:szCs w:val="19"/>
        </w:rPr>
        <w:t xml:space="preserve">replaced by the Contractor at its own expense at the order of ITP notwithstanding that it may have </w:t>
      </w:r>
      <w:r w:rsidRPr="00E01F22">
        <w:rPr>
          <w:rFonts w:ascii="Arial" w:eastAsiaTheme="minorEastAsia" w:hAnsi="Arial" w:cs="Arial"/>
          <w:spacing w:val="15"/>
          <w:sz w:val="19"/>
          <w:szCs w:val="19"/>
        </w:rPr>
        <w:t xml:space="preserve">been previously overlooked or passed by an inspector. Inspection shall not relieve the Contractor of </w:t>
      </w:r>
      <w:r w:rsidRPr="00E01F22">
        <w:rPr>
          <w:rFonts w:ascii="Arial" w:eastAsiaTheme="minorEastAsia" w:hAnsi="Arial" w:cs="Arial"/>
          <w:spacing w:val="18"/>
          <w:sz w:val="19"/>
          <w:szCs w:val="19"/>
        </w:rPr>
        <w:t xml:space="preserve">its obligations to furnish materials and workmanship in accordance with this Contract and its </w:t>
      </w:r>
      <w:r w:rsidRPr="00E01F22">
        <w:rPr>
          <w:rFonts w:ascii="Arial" w:eastAsiaTheme="minorEastAsia" w:hAnsi="Arial" w:cs="Arial"/>
          <w:spacing w:val="12"/>
          <w:sz w:val="19"/>
          <w:szCs w:val="19"/>
        </w:rPr>
        <w:t>specifications.</w:t>
      </w:r>
    </w:p>
    <w:p w:rsidR="004757AB" w:rsidRDefault="004757AB" w:rsidP="00E01F22">
      <w:pPr>
        <w:kinsoku w:val="0"/>
        <w:autoSpaceDE/>
        <w:autoSpaceDN/>
        <w:adjustRightInd/>
        <w:jc w:val="center"/>
        <w:rPr>
          <w:rFonts w:ascii="Arial" w:eastAsiaTheme="minorEastAsia" w:hAnsi="Arial" w:cs="Arial"/>
          <w:b/>
          <w:bCs/>
          <w:spacing w:val="-6"/>
          <w:w w:val="105"/>
          <w:szCs w:val="20"/>
        </w:rPr>
      </w:pPr>
    </w:p>
    <w:p w:rsidR="004757AB" w:rsidRDefault="004757AB" w:rsidP="00E01F22">
      <w:pPr>
        <w:kinsoku w:val="0"/>
        <w:autoSpaceDE/>
        <w:autoSpaceDN/>
        <w:adjustRightInd/>
        <w:jc w:val="center"/>
        <w:rPr>
          <w:rFonts w:ascii="Arial" w:eastAsiaTheme="minorEastAsia" w:hAnsi="Arial" w:cs="Arial"/>
          <w:b/>
          <w:bCs/>
          <w:spacing w:val="-6"/>
          <w:w w:val="105"/>
          <w:szCs w:val="20"/>
        </w:rPr>
      </w:pPr>
    </w:p>
    <w:p w:rsidR="00E01F22" w:rsidRPr="00E01F22" w:rsidRDefault="00E01F22" w:rsidP="00E01F22">
      <w:pPr>
        <w:kinsoku w:val="0"/>
        <w:autoSpaceDE/>
        <w:autoSpaceDN/>
        <w:adjustRightInd/>
        <w:jc w:val="center"/>
        <w:rPr>
          <w:rFonts w:ascii="Arial" w:eastAsiaTheme="minorEastAsia" w:hAnsi="Arial" w:cs="Arial"/>
          <w:b/>
          <w:bCs/>
          <w:spacing w:val="-6"/>
          <w:szCs w:val="20"/>
          <w:u w:val="single"/>
        </w:rPr>
      </w:pPr>
      <w:r w:rsidRPr="00E01F22">
        <w:rPr>
          <w:rFonts w:ascii="Arial" w:eastAsiaTheme="minorEastAsia" w:hAnsi="Arial" w:cs="Arial"/>
          <w:b/>
          <w:bCs/>
          <w:spacing w:val="-6"/>
          <w:w w:val="105"/>
          <w:szCs w:val="20"/>
        </w:rPr>
        <w:t xml:space="preserve">52) </w:t>
      </w:r>
      <w:r w:rsidRPr="00E01F22">
        <w:rPr>
          <w:rFonts w:ascii="Arial" w:eastAsiaTheme="minorEastAsia" w:hAnsi="Arial" w:cs="Arial"/>
          <w:b/>
          <w:bCs/>
          <w:spacing w:val="-6"/>
          <w:szCs w:val="20"/>
          <w:u w:val="single"/>
        </w:rPr>
        <w:t>PRE-AWARD/POST DELIVERY AUDIT</w:t>
      </w:r>
    </w:p>
    <w:p w:rsidR="00E01F22" w:rsidRPr="00E01F22" w:rsidRDefault="00E01F22" w:rsidP="00E01F22">
      <w:pPr>
        <w:kinsoku w:val="0"/>
        <w:autoSpaceDE/>
        <w:autoSpaceDN/>
        <w:adjustRightInd/>
        <w:spacing w:before="216" w:after="216"/>
        <w:ind w:left="72" w:right="72"/>
        <w:rPr>
          <w:rFonts w:ascii="Arial" w:eastAsiaTheme="minorEastAsia" w:hAnsi="Arial" w:cs="Arial"/>
          <w:spacing w:val="9"/>
          <w:sz w:val="19"/>
          <w:szCs w:val="19"/>
        </w:rPr>
      </w:pPr>
      <w:r w:rsidRPr="00E01F22">
        <w:rPr>
          <w:rFonts w:ascii="Arial" w:eastAsiaTheme="minorEastAsia" w:hAnsi="Arial" w:cs="Arial"/>
          <w:spacing w:val="9"/>
          <w:sz w:val="19"/>
          <w:szCs w:val="19"/>
        </w:rPr>
        <w:t>The Contractor shall comply with any regulations that may be issued to implement section 1 2(j) of the Federal Transit Act, 49 USC app. § 1608(j), and Federal Regulation 49 CFR, Part 663.</w:t>
      </w:r>
    </w:p>
    <w:p w:rsidR="00E01F22" w:rsidRPr="00E01F22" w:rsidRDefault="00E01F22" w:rsidP="00E01F22">
      <w:pPr>
        <w:pBdr>
          <w:top w:val="single" w:sz="5" w:space="14" w:color="000000"/>
          <w:between w:val="single" w:sz="5" w:space="14" w:color="000000"/>
        </w:pBdr>
        <w:kinsoku w:val="0"/>
        <w:autoSpaceDE/>
        <w:autoSpaceDN/>
        <w:adjustRightInd/>
        <w:spacing w:before="8"/>
        <w:jc w:val="center"/>
        <w:rPr>
          <w:rFonts w:ascii="Arial" w:eastAsiaTheme="minorEastAsia" w:hAnsi="Arial" w:cs="Arial"/>
          <w:b/>
          <w:bCs/>
          <w:spacing w:val="-6"/>
          <w:szCs w:val="20"/>
          <w:u w:val="single"/>
        </w:rPr>
      </w:pPr>
      <w:r w:rsidRPr="00E01F22">
        <w:rPr>
          <w:rFonts w:ascii="Arial" w:eastAsiaTheme="minorEastAsia" w:hAnsi="Arial" w:cs="Arial"/>
          <w:b/>
          <w:bCs/>
          <w:spacing w:val="-6"/>
          <w:w w:val="105"/>
          <w:szCs w:val="20"/>
        </w:rPr>
        <w:t xml:space="preserve">53) </w:t>
      </w:r>
      <w:r w:rsidRPr="00E01F22">
        <w:rPr>
          <w:rFonts w:ascii="Arial" w:eastAsiaTheme="minorEastAsia" w:hAnsi="Arial" w:cs="Arial"/>
          <w:b/>
          <w:bCs/>
          <w:spacing w:val="-6"/>
          <w:szCs w:val="20"/>
          <w:u w:val="single"/>
        </w:rPr>
        <w:t>BUS TESTING</w:t>
      </w:r>
    </w:p>
    <w:p w:rsidR="00E01F22" w:rsidRPr="00E01F22" w:rsidRDefault="00E01F22" w:rsidP="00E01F22">
      <w:pPr>
        <w:kinsoku w:val="0"/>
        <w:autoSpaceDE/>
        <w:autoSpaceDN/>
        <w:adjustRightInd/>
        <w:spacing w:before="216" w:after="252"/>
        <w:ind w:left="72" w:right="72"/>
        <w:jc w:val="both"/>
        <w:rPr>
          <w:rFonts w:ascii="Arial" w:eastAsiaTheme="minorEastAsia" w:hAnsi="Arial" w:cs="Arial"/>
          <w:spacing w:val="12"/>
          <w:sz w:val="19"/>
          <w:szCs w:val="19"/>
        </w:rPr>
      </w:pPr>
      <w:r w:rsidRPr="00E01F22">
        <w:rPr>
          <w:rFonts w:ascii="Arial" w:eastAsiaTheme="minorEastAsia" w:hAnsi="Arial" w:cs="Arial"/>
          <w:spacing w:val="15"/>
          <w:sz w:val="19"/>
          <w:szCs w:val="19"/>
        </w:rPr>
        <w:t xml:space="preserve">The Contractor shall comply with the bus testing requirements as set forth in section 12(h) of the </w:t>
      </w:r>
      <w:r w:rsidRPr="00E01F22">
        <w:rPr>
          <w:rFonts w:ascii="Arial" w:eastAsiaTheme="minorEastAsia" w:hAnsi="Arial" w:cs="Arial"/>
          <w:spacing w:val="13"/>
          <w:sz w:val="19"/>
          <w:szCs w:val="19"/>
        </w:rPr>
        <w:t xml:space="preserve">Federal Transit Act, 49 USC app. § 1608(h), and any implementing regulations that may be issued </w:t>
      </w:r>
      <w:r w:rsidRPr="00E01F22">
        <w:rPr>
          <w:rFonts w:ascii="Arial" w:eastAsiaTheme="minorEastAsia" w:hAnsi="Arial" w:cs="Arial"/>
          <w:spacing w:val="12"/>
          <w:sz w:val="19"/>
          <w:szCs w:val="19"/>
        </w:rPr>
        <w:t>thereunder.</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pacing w:val="-6"/>
          <w:szCs w:val="20"/>
          <w:u w:val="single"/>
        </w:rPr>
      </w:pPr>
      <w:r w:rsidRPr="00E01F22">
        <w:rPr>
          <w:rFonts w:ascii="Arial" w:eastAsiaTheme="minorEastAsia" w:hAnsi="Arial" w:cs="Arial"/>
          <w:b/>
          <w:bCs/>
          <w:spacing w:val="-6"/>
          <w:w w:val="105"/>
          <w:szCs w:val="20"/>
        </w:rPr>
        <w:t xml:space="preserve">54) </w:t>
      </w:r>
      <w:r w:rsidRPr="00E01F22">
        <w:rPr>
          <w:rFonts w:ascii="Arial" w:eastAsiaTheme="minorEastAsia" w:hAnsi="Arial" w:cs="Arial"/>
          <w:b/>
          <w:bCs/>
          <w:spacing w:val="-6"/>
          <w:szCs w:val="20"/>
          <w:u w:val="single"/>
        </w:rPr>
        <w:t>ASSUMPTION OF RISK OF LOSS</w:t>
      </w:r>
    </w:p>
    <w:p w:rsidR="00E01F22" w:rsidRPr="00E01F22" w:rsidRDefault="00E01F22" w:rsidP="00E01F22">
      <w:pPr>
        <w:kinsoku w:val="0"/>
        <w:autoSpaceDE/>
        <w:autoSpaceDN/>
        <w:adjustRightInd/>
        <w:spacing w:before="252" w:after="252"/>
        <w:ind w:left="72" w:right="72"/>
        <w:jc w:val="both"/>
        <w:rPr>
          <w:rFonts w:ascii="Arial" w:eastAsiaTheme="minorEastAsia" w:hAnsi="Arial" w:cs="Arial"/>
          <w:spacing w:val="6"/>
          <w:sz w:val="19"/>
          <w:szCs w:val="19"/>
        </w:rPr>
      </w:pPr>
      <w:r w:rsidRPr="00E01F22">
        <w:rPr>
          <w:rFonts w:ascii="Arial" w:eastAsiaTheme="minorEastAsia" w:hAnsi="Arial" w:cs="Arial"/>
          <w:spacing w:val="5"/>
          <w:sz w:val="19"/>
          <w:szCs w:val="19"/>
        </w:rPr>
        <w:t xml:space="preserve">ITP shall assume risk of loss of the vehicle after delivery to its facility. Prior to this delivery or release, the </w:t>
      </w:r>
      <w:r w:rsidRPr="00E01F22">
        <w:rPr>
          <w:rFonts w:ascii="Arial" w:eastAsiaTheme="minorEastAsia" w:hAnsi="Arial" w:cs="Arial"/>
          <w:spacing w:val="11"/>
          <w:sz w:val="19"/>
          <w:szCs w:val="19"/>
        </w:rPr>
        <w:t xml:space="preserve">Contractor shall have risk of loss of the vehicle, including any damages sustained during the common </w:t>
      </w:r>
      <w:r w:rsidRPr="00E01F22">
        <w:rPr>
          <w:rFonts w:ascii="Arial" w:eastAsiaTheme="minorEastAsia" w:hAnsi="Arial" w:cs="Arial"/>
          <w:spacing w:val="15"/>
          <w:sz w:val="19"/>
          <w:szCs w:val="19"/>
        </w:rPr>
        <w:t xml:space="preserve">carrier drive-away operation. Drivers shall keep a maintenance log </w:t>
      </w:r>
      <w:proofErr w:type="spellStart"/>
      <w:r w:rsidRPr="00E01F22">
        <w:rPr>
          <w:rFonts w:ascii="Arial" w:eastAsiaTheme="minorEastAsia" w:hAnsi="Arial" w:cs="Arial"/>
          <w:spacing w:val="15"/>
          <w:sz w:val="19"/>
          <w:szCs w:val="19"/>
        </w:rPr>
        <w:t>enroute</w:t>
      </w:r>
      <w:proofErr w:type="spellEnd"/>
      <w:r w:rsidRPr="00E01F22">
        <w:rPr>
          <w:rFonts w:ascii="Arial" w:eastAsiaTheme="minorEastAsia" w:hAnsi="Arial" w:cs="Arial"/>
          <w:spacing w:val="15"/>
          <w:sz w:val="19"/>
          <w:szCs w:val="19"/>
        </w:rPr>
        <w:t xml:space="preserve"> and it shall be delivered </w:t>
      </w:r>
      <w:r w:rsidRPr="00E01F22">
        <w:rPr>
          <w:rFonts w:ascii="Arial" w:eastAsiaTheme="minorEastAsia" w:hAnsi="Arial" w:cs="Arial"/>
          <w:spacing w:val="6"/>
          <w:sz w:val="19"/>
          <w:szCs w:val="19"/>
        </w:rPr>
        <w:t>to ITP with the vehicle.</w:t>
      </w:r>
    </w:p>
    <w:p w:rsidR="00E01F22" w:rsidRPr="00E01F22" w:rsidRDefault="00E01F22" w:rsidP="00E01F22">
      <w:pPr>
        <w:pBdr>
          <w:top w:val="single" w:sz="5" w:space="12" w:color="000000"/>
          <w:between w:val="single" w:sz="5" w:space="12" w:color="000000"/>
        </w:pBdr>
        <w:kinsoku w:val="0"/>
        <w:autoSpaceDE/>
        <w:autoSpaceDN/>
        <w:adjustRightInd/>
        <w:spacing w:before="8"/>
        <w:jc w:val="center"/>
        <w:rPr>
          <w:rFonts w:ascii="Arial" w:eastAsiaTheme="minorEastAsia" w:hAnsi="Arial" w:cs="Arial"/>
          <w:b/>
          <w:bCs/>
          <w:szCs w:val="20"/>
          <w:u w:val="single"/>
        </w:rPr>
      </w:pPr>
      <w:r w:rsidRPr="00E01F22">
        <w:rPr>
          <w:rFonts w:ascii="Arial" w:eastAsiaTheme="minorEastAsia" w:hAnsi="Arial" w:cs="Arial"/>
          <w:b/>
          <w:bCs/>
          <w:w w:val="105"/>
          <w:szCs w:val="20"/>
        </w:rPr>
        <w:t xml:space="preserve">55) </w:t>
      </w:r>
      <w:r w:rsidRPr="00E01F22">
        <w:rPr>
          <w:rFonts w:ascii="Arial" w:eastAsiaTheme="minorEastAsia" w:hAnsi="Arial" w:cs="Arial"/>
          <w:b/>
          <w:bCs/>
          <w:szCs w:val="20"/>
          <w:u w:val="single"/>
        </w:rPr>
        <w:t>THE MICHIGAN IRAN ECONOMIC SANCTIONS ACT, 2012 P.A. 517</w:t>
      </w:r>
    </w:p>
    <w:p w:rsidR="004757AB" w:rsidRDefault="00E01F22" w:rsidP="00E01F22">
      <w:pPr>
        <w:kinsoku w:val="0"/>
        <w:autoSpaceDE/>
        <w:autoSpaceDN/>
        <w:adjustRightInd/>
        <w:spacing w:before="252"/>
        <w:ind w:left="72" w:right="72"/>
        <w:jc w:val="both"/>
        <w:rPr>
          <w:rFonts w:ascii="Arial" w:eastAsiaTheme="minorEastAsia" w:hAnsi="Arial" w:cs="Arial"/>
          <w:spacing w:val="11"/>
          <w:sz w:val="19"/>
          <w:szCs w:val="19"/>
        </w:rPr>
      </w:pPr>
      <w:r>
        <w:rPr>
          <w:rFonts w:ascii="Arial" w:eastAsiaTheme="minorEastAsia" w:hAnsi="Arial" w:cs="Arial"/>
          <w:noProof/>
          <w:sz w:val="24"/>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763905</wp:posOffset>
                </wp:positionV>
                <wp:extent cx="6401435" cy="0"/>
                <wp:effectExtent l="8255" t="5080" r="10160" b="13970"/>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0.15pt" to="504.0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IT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" o:allowincell="f" strokeweight=".7pt">
                <w10:wrap type="square"/>
              </v:line>
            </w:pict>
          </mc:Fallback>
        </mc:AlternateContent>
      </w:r>
      <w:r w:rsidRPr="00E01F22">
        <w:rPr>
          <w:rFonts w:ascii="Arial" w:eastAsiaTheme="minorEastAsia" w:hAnsi="Arial" w:cs="Arial"/>
          <w:spacing w:val="9"/>
          <w:sz w:val="19"/>
          <w:szCs w:val="19"/>
        </w:rPr>
        <w:t xml:space="preserve">Pursuant to the Michigan Iran Economic Sanctions Act, 2012 P.A. 517, by submitting a bid, proposal or </w:t>
      </w:r>
      <w:r w:rsidRPr="00E01F22">
        <w:rPr>
          <w:rFonts w:ascii="Arial" w:eastAsiaTheme="minorEastAsia" w:hAnsi="Arial" w:cs="Arial"/>
          <w:spacing w:val="10"/>
          <w:sz w:val="19"/>
          <w:szCs w:val="19"/>
        </w:rPr>
        <w:t xml:space="preserve">response, Respondent certifies, under civil penalty for false certification, that it is fully eligible to do so </w:t>
      </w:r>
      <w:r w:rsidRPr="00E01F22">
        <w:rPr>
          <w:rFonts w:ascii="Arial" w:eastAsiaTheme="minorEastAsia" w:hAnsi="Arial" w:cs="Arial"/>
          <w:spacing w:val="11"/>
          <w:sz w:val="19"/>
          <w:szCs w:val="19"/>
        </w:rPr>
        <w:t xml:space="preserve">under law and that is not an </w:t>
      </w:r>
      <w:r w:rsidRPr="00E01F22">
        <w:rPr>
          <w:rFonts w:ascii="Arial" w:eastAsiaTheme="minorEastAsia" w:hAnsi="Arial" w:cs="Arial"/>
          <w:spacing w:val="11"/>
          <w:sz w:val="6"/>
          <w:szCs w:val="6"/>
        </w:rPr>
        <w:t>“</w:t>
      </w:r>
      <w:r w:rsidRPr="00E01F22">
        <w:rPr>
          <w:rFonts w:ascii="Arial" w:eastAsiaTheme="minorEastAsia" w:hAnsi="Arial" w:cs="Arial"/>
          <w:spacing w:val="11"/>
          <w:sz w:val="19"/>
          <w:szCs w:val="19"/>
        </w:rPr>
        <w:t>Iran linked business</w:t>
      </w:r>
      <w:r w:rsidRPr="00E01F22">
        <w:rPr>
          <w:rFonts w:ascii="Arial" w:eastAsiaTheme="minorEastAsia" w:hAnsi="Arial" w:cs="Arial"/>
          <w:spacing w:val="11"/>
          <w:sz w:val="6"/>
          <w:szCs w:val="6"/>
        </w:rPr>
        <w:t>”</w:t>
      </w:r>
      <w:r w:rsidRPr="00E01F22">
        <w:rPr>
          <w:rFonts w:ascii="Arial" w:eastAsiaTheme="minorEastAsia" w:hAnsi="Arial" w:cs="Arial"/>
          <w:spacing w:val="11"/>
          <w:sz w:val="19"/>
          <w:szCs w:val="19"/>
        </w:rPr>
        <w:t xml:space="preserve"> as that term is defined in the Act.</w:t>
      </w:r>
    </w:p>
    <w:p w:rsidR="004757AB" w:rsidRDefault="004757AB">
      <w:pPr>
        <w:widowControl/>
        <w:autoSpaceDE/>
        <w:autoSpaceDN/>
        <w:adjustRightInd/>
        <w:rPr>
          <w:rFonts w:ascii="Arial" w:eastAsiaTheme="minorEastAsia" w:hAnsi="Arial" w:cs="Arial"/>
          <w:spacing w:val="11"/>
          <w:sz w:val="19"/>
          <w:szCs w:val="19"/>
        </w:rPr>
      </w:pPr>
      <w:r>
        <w:rPr>
          <w:rFonts w:ascii="Arial" w:eastAsiaTheme="minorEastAsia" w:hAnsi="Arial" w:cs="Arial"/>
          <w:spacing w:val="11"/>
          <w:sz w:val="19"/>
          <w:szCs w:val="19"/>
        </w:rPr>
        <w:br w:type="page"/>
      </w:r>
    </w:p>
    <w:p w:rsidR="004757AB" w:rsidRPr="004757AB" w:rsidRDefault="004757AB" w:rsidP="004757AB">
      <w:pPr>
        <w:widowControl/>
        <w:autoSpaceDE/>
        <w:autoSpaceDN/>
        <w:adjustRightInd/>
        <w:jc w:val="center"/>
        <w:rPr>
          <w:rFonts w:ascii="Arial" w:hAnsi="Arial" w:cs="Arial"/>
          <w:b/>
          <w:sz w:val="28"/>
          <w:szCs w:val="28"/>
        </w:rPr>
      </w:pPr>
    </w:p>
    <w:p w:rsidR="004757AB" w:rsidRPr="004757AB" w:rsidRDefault="004757AB" w:rsidP="004757AB">
      <w:pPr>
        <w:widowControl/>
        <w:autoSpaceDE/>
        <w:autoSpaceDN/>
        <w:adjustRightInd/>
        <w:jc w:val="center"/>
        <w:outlineLvl w:val="0"/>
        <w:rPr>
          <w:rFonts w:ascii="Arial" w:hAnsi="Arial" w:cs="Arial"/>
          <w:b/>
          <w:sz w:val="28"/>
          <w:szCs w:val="28"/>
        </w:rPr>
      </w:pPr>
      <w:r>
        <w:rPr>
          <w:rFonts w:ascii="Arial" w:hAnsi="Arial" w:cs="Arial"/>
          <w:b/>
          <w:sz w:val="28"/>
          <w:szCs w:val="28"/>
        </w:rPr>
        <w:t xml:space="preserve">SECTION 7: </w:t>
      </w:r>
      <w:r w:rsidRPr="004757AB">
        <w:rPr>
          <w:rFonts w:ascii="Arial" w:hAnsi="Arial" w:cs="Arial"/>
          <w:b/>
          <w:sz w:val="28"/>
          <w:szCs w:val="28"/>
        </w:rPr>
        <w:t>FTA REQUIRED CLAUSES</w:t>
      </w:r>
    </w:p>
    <w:p w:rsidR="004757AB" w:rsidRPr="004757AB" w:rsidRDefault="004757AB" w:rsidP="004757AB">
      <w:pPr>
        <w:widowControl/>
        <w:autoSpaceDE/>
        <w:autoSpaceDN/>
        <w:adjustRightInd/>
        <w:jc w:val="center"/>
        <w:outlineLvl w:val="0"/>
        <w:rPr>
          <w:rFonts w:ascii="Arial" w:hAnsi="Arial" w:cs="Arial"/>
          <w:i/>
          <w:szCs w:val="20"/>
        </w:rPr>
      </w:pPr>
      <w:r w:rsidRPr="004757AB">
        <w:rPr>
          <w:rFonts w:ascii="Arial" w:hAnsi="Arial" w:cs="Arial"/>
          <w:i/>
          <w:szCs w:val="20"/>
        </w:rPr>
        <w:t>PROFESSIONAL SERVICES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pBdr>
          <w:top w:val="single" w:sz="4" w:space="1" w:color="auto"/>
          <w:left w:val="single" w:sz="4" w:space="4" w:color="auto"/>
          <w:bottom w:val="single" w:sz="4" w:space="1" w:color="auto"/>
          <w:right w:val="single" w:sz="4" w:space="4" w:color="auto"/>
        </w:pBdr>
        <w:autoSpaceDE/>
        <w:autoSpaceDN/>
        <w:adjustRightInd/>
        <w:jc w:val="both"/>
        <w:rPr>
          <w:rFonts w:ascii="Arial" w:hAnsi="Arial" w:cs="Arial"/>
          <w:szCs w:val="20"/>
        </w:rPr>
      </w:pPr>
      <w:r w:rsidRPr="004757AB">
        <w:rPr>
          <w:rFonts w:ascii="Arial" w:hAnsi="Arial" w:cs="Arial"/>
          <w:szCs w:val="20"/>
        </w:rPr>
        <w:t>"The supplier of goods or services must adhere to the following Federal Transit Administration requirements.  The burden is on the supplier to read and understand each requirement based on the information provided.  Execution of the contract implies agreement with the attached Federal Clauses and Certifications."</w:t>
      </w:r>
    </w:p>
    <w:p w:rsidR="004757AB" w:rsidRPr="004757AB" w:rsidRDefault="004757AB" w:rsidP="004757AB">
      <w:pPr>
        <w:widowControl/>
        <w:autoSpaceDE/>
        <w:autoSpaceDN/>
        <w:adjustRightInd/>
        <w:jc w:val="both"/>
        <w:rPr>
          <w:rFonts w:ascii="Arial" w:hAnsi="Arial" w:cs="Arial"/>
          <w:szCs w:val="20"/>
        </w:rPr>
      </w:pPr>
      <w:bookmarkStart w:id="1" w:name="_Toc465844854"/>
    </w:p>
    <w:bookmarkEnd w:id="1"/>
    <w:p w:rsidR="004757AB" w:rsidRPr="004757AB" w:rsidRDefault="004757AB" w:rsidP="004757AB">
      <w:pPr>
        <w:widowControl/>
        <w:autoSpaceDE/>
        <w:autoSpaceDN/>
        <w:adjustRightInd/>
        <w:jc w:val="center"/>
        <w:rPr>
          <w:rFonts w:ascii="Arial" w:hAnsi="Arial" w:cs="Arial"/>
          <w:szCs w:val="20"/>
        </w:rPr>
      </w:pPr>
    </w:p>
    <w:p w:rsidR="004757AB" w:rsidRPr="004757AB" w:rsidRDefault="004757AB" w:rsidP="004757AB">
      <w:pPr>
        <w:widowControl/>
        <w:autoSpaceDE/>
        <w:autoSpaceDN/>
        <w:adjustRightInd/>
        <w:jc w:val="center"/>
        <w:outlineLvl w:val="0"/>
        <w:rPr>
          <w:rFonts w:ascii="Arial" w:hAnsi="Arial" w:cs="Arial"/>
          <w:b/>
          <w:szCs w:val="20"/>
        </w:rPr>
      </w:pPr>
      <w:r w:rsidRPr="004757AB">
        <w:rPr>
          <w:rFonts w:ascii="Arial" w:hAnsi="Arial" w:cs="Arial"/>
          <w:b/>
          <w:szCs w:val="20"/>
        </w:rPr>
        <w:t xml:space="preserve">6)          </w:t>
      </w:r>
      <w:r w:rsidRPr="004757AB">
        <w:rPr>
          <w:rFonts w:ascii="Arial" w:hAnsi="Arial" w:cs="Arial"/>
          <w:b/>
          <w:szCs w:val="20"/>
          <w:u w:val="single"/>
        </w:rPr>
        <w:t xml:space="preserve"> SEISMIC SAFETY REQUIREMENTS</w:t>
      </w:r>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42 U.S.C. 7701 et seq.49      CFR Part 41</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Construction of new buildings or additions to existing buildings.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The Seismic Safety requirements flow down from FTA recipients and sub recipients to first tier contractors to assure compliance with the applicable building standards for Seismic Safety including the work performed by al sub-contractors.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contractor agrees that any new building or addition to an existing building will be designed and constructed in accordance with the standards for Seismic Safety required in Department of Transportation Seismic Safety Regulations 49 CFR Part 41 and will certify to compliance to the extent required by the regulation.  The contractor also agrees to ensure that all work performed under this contract including work performed by a subcontractor is in compliance with the standards required by the Seismic Safety Regulations and the certification of compliance issued on the project.</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bookmarkStart w:id="2" w:name="BM6"/>
      <w:bookmarkEnd w:id="2"/>
    </w:p>
    <w:p w:rsidR="004757AB" w:rsidRPr="004757AB" w:rsidRDefault="004757AB" w:rsidP="004757AB">
      <w:pPr>
        <w:widowControl/>
        <w:autoSpaceDE/>
        <w:autoSpaceDN/>
        <w:adjustRightInd/>
        <w:jc w:val="center"/>
        <w:outlineLvl w:val="0"/>
        <w:rPr>
          <w:rFonts w:ascii="Arial" w:hAnsi="Arial" w:cs="Arial"/>
          <w:b/>
          <w:szCs w:val="20"/>
        </w:rPr>
      </w:pPr>
      <w:r w:rsidRPr="004757AB">
        <w:rPr>
          <w:rFonts w:ascii="Arial" w:hAnsi="Arial" w:cs="Arial"/>
          <w:b/>
          <w:szCs w:val="20"/>
        </w:rPr>
        <w:t xml:space="preserve">7)          </w:t>
      </w:r>
      <w:r w:rsidRPr="004757AB">
        <w:rPr>
          <w:rFonts w:ascii="Arial" w:hAnsi="Arial" w:cs="Arial"/>
          <w:b/>
          <w:szCs w:val="20"/>
          <w:u w:val="single"/>
        </w:rPr>
        <w:t>ENERGY CONSERVATION REQUIREMENTS</w:t>
      </w:r>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42 U.S.C.6321 et  seq.  49 CFR Part 18</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All Contracts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The Contractor agrees to comply with mandatory standards and policies relating to energy efficiency which are contained in the state energy conservation plan issued in compliance with the Energy Policy and Conservation Act.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The contractor agrees to comply with mandatory standards and policies relating to energy efficiency which are contained in the state energy conservation plan issued in compliance with the Energy Policy and Conservation Act. </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outlineLvl w:val="0"/>
        <w:rPr>
          <w:rFonts w:ascii="Arial" w:hAnsi="Arial" w:cs="Arial"/>
          <w:b/>
          <w:szCs w:val="20"/>
        </w:rPr>
      </w:pPr>
      <w:bookmarkStart w:id="3" w:name="BM7"/>
      <w:bookmarkStart w:id="4" w:name="_Toc465844855"/>
      <w:bookmarkEnd w:id="3"/>
      <w:r w:rsidRPr="004757AB">
        <w:rPr>
          <w:rFonts w:ascii="Arial" w:hAnsi="Arial" w:cs="Arial"/>
          <w:b/>
          <w:szCs w:val="20"/>
        </w:rPr>
        <w:t xml:space="preserve">8)           </w:t>
      </w:r>
      <w:r w:rsidRPr="004757AB">
        <w:rPr>
          <w:rFonts w:ascii="Arial" w:hAnsi="Arial" w:cs="Arial"/>
          <w:b/>
          <w:szCs w:val="20"/>
          <w:u w:val="single"/>
        </w:rPr>
        <w:t>CLEAN WATER REQUIREMENTS</w:t>
      </w:r>
      <w:bookmarkEnd w:id="4"/>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33 U.S.C 1251</w:t>
      </w:r>
    </w:p>
    <w:p w:rsidR="004757AB" w:rsidRPr="004757AB" w:rsidRDefault="004757AB" w:rsidP="004757AB">
      <w:pPr>
        <w:widowControl/>
        <w:autoSpaceDE/>
        <w:autoSpaceDN/>
        <w:adjustRightInd/>
        <w:jc w:val="center"/>
        <w:rPr>
          <w:rFonts w:ascii="Arial" w:hAnsi="Arial" w:cs="Arial"/>
          <w:i/>
          <w:sz w:val="16"/>
          <w:szCs w:val="16"/>
        </w:rPr>
      </w:pPr>
    </w:p>
    <w:p w:rsidR="004757AB" w:rsidRPr="004757AB" w:rsidRDefault="004757AB" w:rsidP="004757AB">
      <w:pPr>
        <w:widowControl/>
        <w:autoSpaceDE/>
        <w:autoSpaceDN/>
        <w:adjustRightInd/>
        <w:outlineLvl w:val="0"/>
        <w:rPr>
          <w:rFonts w:ascii="Arial" w:hAnsi="Arial" w:cs="Arial"/>
          <w:i/>
          <w:sz w:val="16"/>
          <w:szCs w:val="16"/>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Applies only to Contracts over $100,000 in value.</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The Clean Water requirements flow down to FTA recipients and sub recipients at every tier.</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A)</w:t>
      </w:r>
      <w:r w:rsidRPr="004757AB">
        <w:rPr>
          <w:rFonts w:ascii="Arial" w:hAnsi="Arial" w:cs="Arial"/>
          <w:szCs w:val="20"/>
        </w:rPr>
        <w:tab/>
        <w:t>The Contractor agrees to comply with all applicable standards, orders or regulations issued pursuant to the Federal Water Pollution Control Act, as amended, 33 U.S.C. 1251 et seq.  The Contractor agrees to report each violation to the Purchaser and understands and agrees that the Purchaser will, in turn, report each violation as required to assure notification to FTA and the appropriate EPA Regional Office.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B)</w:t>
      </w:r>
      <w:r w:rsidRPr="004757AB">
        <w:rPr>
          <w:rFonts w:ascii="Arial" w:hAnsi="Arial" w:cs="Arial"/>
          <w:szCs w:val="20"/>
        </w:rPr>
        <w:tab/>
        <w:t>The Contractor also agrees to include these requirements in each subcontract exceeding $100,000 financed in whole or in part with Federal assistance provided by FTA.</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bookmarkStart w:id="5" w:name="_Toc465844858"/>
    </w:p>
    <w:p w:rsidR="004757AB" w:rsidRPr="004757AB" w:rsidRDefault="004757AB" w:rsidP="004757AB">
      <w:pPr>
        <w:widowControl/>
        <w:autoSpaceDE/>
        <w:autoSpaceDN/>
        <w:adjustRightInd/>
        <w:jc w:val="center"/>
        <w:rPr>
          <w:rFonts w:ascii="Arial" w:hAnsi="Arial" w:cs="Arial"/>
          <w:b/>
          <w:szCs w:val="20"/>
        </w:rPr>
      </w:pPr>
      <w:bookmarkStart w:id="6" w:name="_Toc465844867"/>
      <w:bookmarkEnd w:id="5"/>
      <w:r w:rsidRPr="004757AB">
        <w:rPr>
          <w:rFonts w:ascii="Arial" w:hAnsi="Arial" w:cs="Arial"/>
          <w:b/>
          <w:szCs w:val="20"/>
        </w:rPr>
        <w:t xml:space="preserve">11)          </w:t>
      </w:r>
      <w:r w:rsidRPr="004757AB">
        <w:rPr>
          <w:rFonts w:ascii="Arial" w:hAnsi="Arial" w:cs="Arial"/>
          <w:b/>
          <w:szCs w:val="20"/>
          <w:u w:val="single"/>
        </w:rPr>
        <w:t>LOBBYING</w:t>
      </w:r>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31 U.S.C 1352     49 CFR Part 19     49 CFR Part 20</w:t>
      </w:r>
    </w:p>
    <w:p w:rsidR="004757AB" w:rsidRPr="004757AB" w:rsidRDefault="004757AB" w:rsidP="004757AB">
      <w:pPr>
        <w:widowControl/>
        <w:autoSpaceDE/>
        <w:autoSpaceDN/>
        <w:adjustRightInd/>
        <w:jc w:val="both"/>
        <w:rPr>
          <w:rFonts w:ascii="Arial" w:hAnsi="Arial" w:cs="Arial"/>
          <w:b/>
          <w:szCs w:val="20"/>
          <w:u w:val="single"/>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Applies only to Contracts over $100,000 in value.</w:t>
      </w:r>
    </w:p>
    <w:p w:rsidR="004757AB" w:rsidRPr="004757AB" w:rsidRDefault="004757AB" w:rsidP="004757AB">
      <w:pPr>
        <w:widowControl/>
        <w:autoSpaceDE/>
        <w:autoSpaceDN/>
        <w:adjustRightInd/>
        <w:jc w:val="both"/>
        <w:rPr>
          <w:rFonts w:ascii="Arial" w:hAnsi="Arial" w:cs="Arial"/>
          <w:b/>
          <w:szCs w:val="20"/>
          <w:u w:val="single"/>
        </w:rPr>
      </w:pPr>
    </w:p>
    <w:p w:rsidR="004757AB" w:rsidRPr="004757AB" w:rsidRDefault="004757AB" w:rsidP="004757AB">
      <w:pPr>
        <w:widowControl/>
        <w:autoSpaceDE/>
        <w:autoSpaceDN/>
        <w:adjustRightInd/>
        <w:jc w:val="both"/>
        <w:rPr>
          <w:rFonts w:ascii="Arial" w:hAnsi="Arial" w:cs="Arial"/>
          <w:b/>
          <w:szCs w:val="20"/>
          <w:u w:val="single"/>
        </w:rPr>
      </w:pPr>
    </w:p>
    <w:p w:rsidR="004757AB" w:rsidRPr="004757AB" w:rsidRDefault="004757AB" w:rsidP="004757AB">
      <w:pPr>
        <w:widowControl/>
        <w:autoSpaceDE/>
        <w:autoSpaceDN/>
        <w:adjustRightInd/>
        <w:jc w:val="both"/>
        <w:rPr>
          <w:rFonts w:ascii="Arial" w:hAnsi="Arial" w:cs="Arial"/>
          <w:b/>
          <w:szCs w:val="20"/>
          <w:u w:val="single"/>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The Lobbying requirements mandate the maximum flow down ,pursuant to Byrd Anti-Lobbying Amendment, 31 U.S.C. 1352(b)(5) and 49 C.F.R. Part 19,Appendix A, Section 7.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Pr="004757AB">
        <w:rPr>
          <w:rFonts w:ascii="Arial" w:hAnsi="Arial" w:cs="Arial"/>
          <w:szCs w:val="20"/>
        </w:rPr>
        <w:t>tier</w:t>
      </w:r>
      <w:proofErr w:type="spellEnd"/>
      <w:r w:rsidRPr="004757AB">
        <w:rPr>
          <w:rFonts w:ascii="Arial" w:hAnsi="Arial" w:cs="Arial"/>
          <w:szCs w:val="20"/>
        </w:rPr>
        <w:t xml:space="preserve"> up to the ITP.</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rPr>
      </w:pPr>
      <w:bookmarkStart w:id="7" w:name="BM11"/>
      <w:bookmarkStart w:id="8" w:name="_Toc465844859"/>
      <w:bookmarkEnd w:id="7"/>
      <w:r w:rsidRPr="004757AB">
        <w:rPr>
          <w:rFonts w:ascii="Arial" w:hAnsi="Arial" w:cs="Arial"/>
          <w:b/>
          <w:szCs w:val="20"/>
        </w:rPr>
        <w:t xml:space="preserve">12)           </w:t>
      </w:r>
      <w:r w:rsidRPr="004757AB">
        <w:rPr>
          <w:rFonts w:ascii="Arial" w:hAnsi="Arial" w:cs="Arial"/>
          <w:b/>
          <w:szCs w:val="20"/>
          <w:u w:val="single"/>
        </w:rPr>
        <w:t>ACCESS TO RECORDS AND REPORTS</w:t>
      </w:r>
      <w:bookmarkEnd w:id="8"/>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 xml:space="preserve">                     49 U.S.C. 5325     18 CFR 18.36(</w:t>
      </w:r>
      <w:proofErr w:type="spellStart"/>
      <w:r w:rsidRPr="004757AB">
        <w:rPr>
          <w:rFonts w:ascii="Arial" w:hAnsi="Arial" w:cs="Arial"/>
          <w:i/>
          <w:sz w:val="16"/>
          <w:szCs w:val="16"/>
        </w:rPr>
        <w:t>i</w:t>
      </w:r>
      <w:proofErr w:type="spellEnd"/>
      <w:r w:rsidRPr="004757AB">
        <w:rPr>
          <w:rFonts w:ascii="Arial" w:hAnsi="Arial" w:cs="Arial"/>
          <w:i/>
          <w:sz w:val="16"/>
          <w:szCs w:val="16"/>
        </w:rPr>
        <w:t>)     49 CFR 633.17</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Applies only to Contracts over $100,000 in value.</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FTA does not require the inclusion of these requirements in subcontracts.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Access to Records - The following access to records requirements apply to this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1.  </w:t>
      </w:r>
      <w:r w:rsidRPr="004757AB">
        <w:rPr>
          <w:rFonts w:ascii="Arial" w:hAnsi="Arial" w:cs="Arial"/>
          <w:szCs w:val="20"/>
        </w:rPr>
        <w:tab/>
        <w:t xml:space="preserve">The Contractor agrees to provide the Purchaser, the FTA Administrator, the Comptroller General of the </w:t>
      </w:r>
      <w:smartTag w:uri="urn:schemas-microsoft-com:office:smarttags" w:element="country-region">
        <w:smartTag w:uri="urn:schemas-microsoft-com:office:smarttags" w:element="place">
          <w:r w:rsidRPr="004757AB">
            <w:rPr>
              <w:rFonts w:ascii="Arial" w:hAnsi="Arial" w:cs="Arial"/>
              <w:szCs w:val="20"/>
            </w:rPr>
            <w:t>United States</w:t>
          </w:r>
        </w:smartTag>
      </w:smartTag>
      <w:r w:rsidRPr="004757AB">
        <w:rPr>
          <w:rFonts w:ascii="Arial" w:hAnsi="Arial" w:cs="Arial"/>
          <w:szCs w:val="20"/>
        </w:rPr>
        <w:t xml:space="preserve"> or any of their authorized representatives access to any books, documents, papers and records of the Contractor which are directly pertinent to this contract for the purposes of making audits, examinations, excerpts and transcriptions. Contractor also agrees, pursuant to 49 C. F. 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2. </w:t>
      </w:r>
      <w:r w:rsidRPr="004757AB">
        <w:rPr>
          <w:rFonts w:ascii="Arial" w:hAnsi="Arial" w:cs="Arial"/>
          <w:szCs w:val="20"/>
        </w:rPr>
        <w:tab/>
        <w:t>Where the Purchaser enters into a negotiated contract for other than a small purchase or under the simplified acquisition threshold and is an institution of higher education, a hospital or other non-profit organization and is the FTA Recipient or a sub</w:t>
      </w:r>
      <w:r>
        <w:rPr>
          <w:rFonts w:ascii="Arial" w:hAnsi="Arial" w:cs="Arial"/>
          <w:szCs w:val="20"/>
        </w:rPr>
        <w:t>-</w:t>
      </w:r>
      <w:r w:rsidRPr="004757AB">
        <w:rPr>
          <w:rFonts w:ascii="Arial" w:hAnsi="Arial" w:cs="Arial"/>
          <w:szCs w:val="20"/>
        </w:rPr>
        <w:t>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3. </w:t>
      </w:r>
      <w:r w:rsidRPr="004757AB">
        <w:rPr>
          <w:rFonts w:ascii="Arial" w:hAnsi="Arial" w:cs="Arial"/>
          <w:szCs w:val="20"/>
        </w:rPr>
        <w:tab/>
        <w:t xml:space="preserve">Where any Purchaser which is the FTA Recipient or a </w:t>
      </w:r>
      <w:r>
        <w:rPr>
          <w:rFonts w:ascii="Arial" w:hAnsi="Arial" w:cs="Arial"/>
          <w:szCs w:val="20"/>
        </w:rPr>
        <w:t>sub-</w:t>
      </w:r>
      <w:r w:rsidRPr="004757AB">
        <w:rPr>
          <w:rFonts w:ascii="Arial" w:hAnsi="Arial" w:cs="Arial"/>
          <w:szCs w:val="20"/>
        </w:rPr>
        <w:t>grantee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4. </w:t>
      </w:r>
      <w:r w:rsidRPr="004757AB">
        <w:rPr>
          <w:rFonts w:ascii="Arial" w:hAnsi="Arial" w:cs="Arial"/>
          <w:szCs w:val="20"/>
        </w:rPr>
        <w:tab/>
        <w:t>The Contractor agrees to permit any of the foregoing parties to reproduce by any means whatsoever or to copy excerpts and transcriptions as reasonably needed.</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5. </w:t>
      </w:r>
      <w:r w:rsidRPr="004757AB">
        <w:rPr>
          <w:rFonts w:ascii="Arial" w:hAnsi="Arial" w:cs="Arial"/>
          <w:szCs w:val="20"/>
        </w:rPr>
        <w:tab/>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Pr="004757AB">
        <w:rPr>
          <w:rFonts w:ascii="Arial" w:hAnsi="Arial" w:cs="Arial"/>
          <w:szCs w:val="20"/>
        </w:rPr>
        <w:t>i</w:t>
      </w:r>
      <w:proofErr w:type="spellEnd"/>
      <w:r w:rsidRPr="004757AB">
        <w:rPr>
          <w:rFonts w:ascii="Arial" w:hAnsi="Arial" w:cs="Arial"/>
          <w:szCs w:val="20"/>
        </w:rPr>
        <w:t>)(11).</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6. </w:t>
      </w:r>
      <w:r w:rsidRPr="004757AB">
        <w:rPr>
          <w:rFonts w:ascii="Arial" w:hAnsi="Arial" w:cs="Arial"/>
          <w:szCs w:val="20"/>
        </w:rPr>
        <w:tab/>
        <w:t xml:space="preserve">FTA does not require the inclusion of these requirements in subcontracts. </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rPr>
      </w:pPr>
      <w:bookmarkStart w:id="9" w:name="BM12"/>
      <w:bookmarkStart w:id="10" w:name="_Toc465844860"/>
      <w:bookmarkEnd w:id="9"/>
      <w:r w:rsidRPr="004757AB">
        <w:rPr>
          <w:rFonts w:ascii="Arial" w:hAnsi="Arial" w:cs="Arial"/>
          <w:b/>
          <w:szCs w:val="20"/>
        </w:rPr>
        <w:t xml:space="preserve">13)            </w:t>
      </w:r>
      <w:r w:rsidRPr="004757AB">
        <w:rPr>
          <w:rFonts w:ascii="Arial" w:hAnsi="Arial" w:cs="Arial"/>
          <w:b/>
          <w:szCs w:val="20"/>
          <w:u w:val="single"/>
        </w:rPr>
        <w:t>FEDERAL CHANGES</w:t>
      </w:r>
      <w:bookmarkEnd w:id="10"/>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 xml:space="preserve">                    49 CFR Part 18</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Applies to all contracts.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The Federal Changes requirement flows down appropriately to each applicable change requirement.</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 xml:space="preserve">REQUIREMENTS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Contractor shall at all times comply with all applicable FTA regulations, policies, procedures and directives, including without limitation those listed directly or by reference in the Agreement (Form FTA MA (2) dated October, 1995) between Purchaser and FTA, as they may be amended or promulgated from time to time during the term of this contract.  Contractor's failure to so comply shall constitute a material breach of this contract.</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rPr>
      </w:pPr>
      <w:bookmarkStart w:id="11" w:name="_Toc465844862"/>
      <w:r w:rsidRPr="004757AB">
        <w:rPr>
          <w:rFonts w:ascii="Arial" w:hAnsi="Arial" w:cs="Arial"/>
          <w:b/>
          <w:szCs w:val="20"/>
        </w:rPr>
        <w:t xml:space="preserve">15)            </w:t>
      </w:r>
      <w:r w:rsidRPr="004757AB">
        <w:rPr>
          <w:rFonts w:ascii="Arial" w:hAnsi="Arial" w:cs="Arial"/>
          <w:b/>
          <w:szCs w:val="20"/>
          <w:u w:val="single"/>
        </w:rPr>
        <w:t>CLEAN AIR</w:t>
      </w:r>
      <w:bookmarkEnd w:id="11"/>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 xml:space="preserve">42 U.S.C.7401 et </w:t>
      </w:r>
      <w:proofErr w:type="spellStart"/>
      <w:r w:rsidRPr="004757AB">
        <w:rPr>
          <w:rFonts w:ascii="Arial" w:hAnsi="Arial" w:cs="Arial"/>
          <w:i/>
          <w:sz w:val="16"/>
          <w:szCs w:val="16"/>
        </w:rPr>
        <w:t>seq</w:t>
      </w:r>
      <w:proofErr w:type="spellEnd"/>
      <w:r w:rsidRPr="004757AB">
        <w:rPr>
          <w:rFonts w:ascii="Arial" w:hAnsi="Arial" w:cs="Arial"/>
          <w:i/>
          <w:sz w:val="16"/>
          <w:szCs w:val="16"/>
        </w:rPr>
        <w:t xml:space="preserve">        40 CFR 15.61</w:t>
      </w:r>
      <w:r w:rsidRPr="004757AB">
        <w:rPr>
          <w:rFonts w:ascii="Arial" w:hAnsi="Arial" w:cs="Arial"/>
          <w:i/>
          <w:sz w:val="16"/>
          <w:szCs w:val="16"/>
        </w:rPr>
        <w:tab/>
        <w:t xml:space="preserve"> 49 CFR Part 18</w:t>
      </w:r>
    </w:p>
    <w:p w:rsidR="004757AB" w:rsidRPr="004757AB" w:rsidRDefault="004757AB" w:rsidP="004757AB">
      <w:pPr>
        <w:widowControl/>
        <w:autoSpaceDE/>
        <w:autoSpaceDN/>
        <w:adjustRightInd/>
        <w:jc w:val="both"/>
        <w:rPr>
          <w:rFonts w:ascii="Arial" w:hAnsi="Arial" w:cs="Arial"/>
          <w:szCs w:val="20"/>
          <w:u w:val="single"/>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Applies only to Contracts over $100,000 in value.)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The Clean air requirements flow down to all sub contracts which exceed $100,000.</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The Contractor agrees to comply with all applicable standards, orders or regulations issued pursuant to the Clean Air Act, as amended 42 U.S.C. §§ 7401 ET seq.  The Contractor agrees to report each violation to the Purchaser and understands and agrees that the Purchaser will, in turn, report each violation as required to assure notification to FTA and the appropriate EPA Regional Office.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The Contractor also agrees to include these requirements in each subcontract exceeding $100,000 financed in whole or in part with Federal assistance provided by FTA.</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bookmarkEnd w:id="6"/>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u w:val="single"/>
        </w:rPr>
      </w:pPr>
      <w:r w:rsidRPr="004757AB">
        <w:rPr>
          <w:rFonts w:ascii="Arial" w:hAnsi="Arial" w:cs="Arial"/>
          <w:b/>
          <w:szCs w:val="20"/>
        </w:rPr>
        <w:t xml:space="preserve">20)           </w:t>
      </w:r>
      <w:r w:rsidRPr="004757AB">
        <w:rPr>
          <w:rFonts w:ascii="Arial" w:hAnsi="Arial" w:cs="Arial"/>
          <w:b/>
          <w:szCs w:val="20"/>
          <w:u w:val="single"/>
        </w:rPr>
        <w:t>NO GOVERNMENT OBLIGATION TO THIRD PARTIES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To all contracts.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Not required by statue or regulation for either primary contractors or </w:t>
      </w:r>
      <w:proofErr w:type="spellStart"/>
      <w:r w:rsidRPr="004757AB">
        <w:rPr>
          <w:rFonts w:ascii="Arial" w:hAnsi="Arial" w:cs="Arial"/>
          <w:szCs w:val="20"/>
        </w:rPr>
        <w:t>sub contractors</w:t>
      </w:r>
      <w:proofErr w:type="spellEnd"/>
      <w:r w:rsidRPr="004757AB">
        <w:rPr>
          <w:rFonts w:ascii="Arial" w:hAnsi="Arial" w:cs="Arial"/>
          <w:szCs w:val="20"/>
        </w:rPr>
        <w:t xml:space="preserve">, this concept should flow down to all levels to clarify to all parties to the contract, that Federal Government does not have contractual liability to third parties, absent specific written consent.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bookmarkStart w:id="12" w:name="BM20"/>
      <w:bookmarkStart w:id="13" w:name="_Toc465844868"/>
      <w:bookmarkEnd w:id="12"/>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rPr>
      </w:pPr>
      <w:r w:rsidRPr="004757AB">
        <w:rPr>
          <w:rFonts w:ascii="Arial" w:hAnsi="Arial" w:cs="Arial"/>
          <w:b/>
          <w:szCs w:val="20"/>
        </w:rPr>
        <w:t xml:space="preserve">21)           </w:t>
      </w:r>
      <w:r w:rsidRPr="004757AB">
        <w:rPr>
          <w:rFonts w:ascii="Arial" w:hAnsi="Arial" w:cs="Arial"/>
          <w:b/>
          <w:szCs w:val="20"/>
          <w:u w:val="single"/>
        </w:rPr>
        <w:t>PROGRAM FRAUD AND FALSE OR FRAUDULENT STATEMENTS AND RELATED ACTS</w:t>
      </w:r>
      <w:bookmarkEnd w:id="13"/>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31 U.S.C.3801 et seq.   49 CFR Part 31 18 U.S.C.1001   49 U.S.C.5307</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To all contracts.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These requirements flow down to contractors and sub</w:t>
      </w:r>
      <w:r>
        <w:rPr>
          <w:rFonts w:ascii="Arial" w:hAnsi="Arial" w:cs="Arial"/>
          <w:szCs w:val="20"/>
        </w:rPr>
        <w:t>-</w:t>
      </w:r>
      <w:r w:rsidRPr="004757AB">
        <w:rPr>
          <w:rFonts w:ascii="Arial" w:hAnsi="Arial" w:cs="Arial"/>
          <w:szCs w:val="20"/>
        </w:rPr>
        <w:t>contractors who make, present, or submit covered claims and statements.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The Contractor acknowledges that the provisions of the Program Fraud Civil Remedies Act of 1986, as amended, 31 U.S.C. §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3.</w:t>
      </w:r>
      <w:r w:rsidRPr="004757AB">
        <w:rPr>
          <w:rFonts w:ascii="Arial" w:hAnsi="Arial" w:cs="Arial"/>
          <w:szCs w:val="20"/>
        </w:rPr>
        <w:tab/>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bookmarkStart w:id="14" w:name="BM21"/>
      <w:bookmarkStart w:id="15" w:name="_Toc465844869"/>
      <w:bookmarkEnd w:id="14"/>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rPr>
      </w:pPr>
      <w:r w:rsidRPr="004757AB">
        <w:rPr>
          <w:rFonts w:ascii="Arial" w:hAnsi="Arial" w:cs="Arial"/>
          <w:b/>
          <w:szCs w:val="20"/>
        </w:rPr>
        <w:t>22</w:t>
      </w:r>
      <w:bookmarkEnd w:id="15"/>
      <w:r w:rsidRPr="004757AB">
        <w:rPr>
          <w:rFonts w:ascii="Arial" w:hAnsi="Arial" w:cs="Arial"/>
          <w:b/>
          <w:szCs w:val="20"/>
        </w:rPr>
        <w:t xml:space="preserve">)           </w:t>
      </w:r>
      <w:r w:rsidRPr="004757AB">
        <w:rPr>
          <w:rFonts w:ascii="Arial" w:hAnsi="Arial" w:cs="Arial"/>
          <w:b/>
          <w:szCs w:val="20"/>
          <w:u w:val="single"/>
        </w:rPr>
        <w:t>TERMINATION</w:t>
      </w:r>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49 U.S.C. Part 18   FTA Circular 4220.1F</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Contracts with nonprofit organizations and institutions of higher education in excess of $100,000 and all other contracts in excess of $10,000.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Flow down to all contracts in excess of $10,000, with exception of contracts with nonprofit organizations of higher learning.</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Termination for Convenience (General Provision) The ITP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ITP to be paid the Contractor.  If the Contractor has any property in its possession belonging to the ITP, the Contractor will account for the same, and dispose of it in the manner the ITP directs.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Termination for Default [Breach or Cause] (General Provision) 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ITP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it is later determined by the ITP that the Contractor had an excusable reason for not performing, such as a strike, fire, or flood, events which are not the fault of or are beyond the control of the Contractor, the ITP, after setting up a new delivery of performance schedule, may allow the Contractor to continue work, or treat the termination as a termination for convenience.</w:t>
      </w:r>
    </w:p>
    <w:p w:rsidR="004757AB" w:rsidRPr="004757AB" w:rsidRDefault="004757AB" w:rsidP="004757AB">
      <w:pPr>
        <w:widowControl/>
        <w:autoSpaceDE/>
        <w:autoSpaceDN/>
        <w:adjustRightInd/>
        <w:jc w:val="both"/>
        <w:rPr>
          <w:rFonts w:ascii="Arial" w:hAnsi="Arial" w:cs="Arial"/>
          <w:szCs w:val="20"/>
        </w:rPr>
      </w:pPr>
      <w:smartTag w:uri="urn:schemas-microsoft-com:office:smarttags" w:element="place">
        <w:r w:rsidRPr="004757AB">
          <w:rPr>
            <w:rFonts w:ascii="Arial" w:hAnsi="Arial" w:cs="Arial"/>
            <w:szCs w:val="20"/>
          </w:rPr>
          <w:t>Opportunity</w:t>
        </w:r>
      </w:smartTag>
      <w:r w:rsidRPr="004757AB">
        <w:rPr>
          <w:rFonts w:ascii="Arial" w:hAnsi="Arial" w:cs="Arial"/>
          <w:szCs w:val="20"/>
        </w:rPr>
        <w:t xml:space="preserve"> to Cure (General Provision) The ITP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Contractor fails to remedy to ITP's satisfaction the breach or default or any of the terms, covenants, or conditions of this Contract within [ten (10) days] after receipt by Contractor or written notice from ITP setting forth the nature of said breach or default, ITP shall have the right to terminate the Contract without any further obligation to Contractor.  Any such termination for default shall not in any way operate to preclude ITP from also pursuing all available remedies against Contractor and its sureties for said breach or default.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4.</w:t>
      </w:r>
      <w:r w:rsidRPr="004757AB">
        <w:rPr>
          <w:rFonts w:ascii="Arial" w:hAnsi="Arial" w:cs="Arial"/>
          <w:szCs w:val="20"/>
        </w:rPr>
        <w:tab/>
        <w:t>Waiver of Remedies for any Breach In the event that ITP elects to waive its remedies for any breach by Contractor of any covenant, term or condition of this Contract, such waiver by ITP shall not limit ITP's remedies for any succeeding breach of that or of any other term, covenant, or condition of this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5.</w:t>
      </w:r>
      <w:r w:rsidRPr="004757AB">
        <w:rPr>
          <w:rFonts w:ascii="Arial" w:hAnsi="Arial" w:cs="Arial"/>
          <w:szCs w:val="20"/>
        </w:rPr>
        <w:tab/>
        <w:t>Termination for Convenience (Professional or Transit Service Contracts) The ITP, by written notice, may terminate this contract, in whole or in part, when it is in the Government's interest.  If this contract is terminated, the ITP shall be liable only for payment under the payment provisions of this contract for services rendered before the effective date of termination.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6.</w:t>
      </w:r>
      <w:r w:rsidRPr="004757AB">
        <w:rPr>
          <w:rFonts w:ascii="Arial" w:hAnsi="Arial" w:cs="Arial"/>
          <w:szCs w:val="20"/>
        </w:rPr>
        <w:tab/>
        <w:t>Termination for Default (Supplies and Service) If the Contractor fails to deliver supplies or to perform the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after termination for failure to fulfill contract obligations, it is determined that the Contractor was not in default, the rights and obligations of the parties shall be the same as if the termination had been issued for the convenience of the ITP.</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7.</w:t>
      </w:r>
      <w:r w:rsidRPr="004757AB">
        <w:rPr>
          <w:rFonts w:ascii="Arial" w:hAnsi="Arial" w:cs="Arial"/>
          <w:szCs w:val="20"/>
        </w:rPr>
        <w:tab/>
        <w:t>Termination for Default (Transportation Services) If the Contractor fails to pick up the commodities or to perform the services, including delivery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default.  The Contractor will only be paid the contract price for services performed in accordance with the manner of performance set forth in this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this contract is terminated while the Contractor has possession of the ITP’s goods, the Contractor shall, upon direction of the ITP, protect and preserve the goods until surrendered to the ITP or its agent.  The Contractor and ITP shall agree on payment for the preservation and protection of goods.  Failure to agree on an amount will be resolved under the Dispute clause.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after termination for failure to fulfill contract obligations, it is determined that the Contractor was not in default, the rights and obligations of the parties shall be the same as if the termination had been issued for the convenience of the ITP.</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8.</w:t>
      </w:r>
      <w:r w:rsidRPr="004757AB">
        <w:rPr>
          <w:rFonts w:ascii="Arial" w:hAnsi="Arial" w:cs="Arial"/>
          <w:szCs w:val="20"/>
        </w:rPr>
        <w:tab/>
        <w:t>Termination for Default (Construction) If the Contractor refuses or fails to prosecute the work or any separable part, with the diligence that will insure its completion within the time specified in this contract or any extension or fails to complete the work within this time, or if the Contractor fails to comply with any other provisions of this contract, the ITP may terminate this contract for default.  The ITP shall terminate by delivering to the Contractor a Notice of Termination specifying the nature of the default.  In this event, the ITP may take over the work and compete it by contract or otherwise, and may take possession of and use any materials, appliances, and plant on the work site necessary for completing the work.  The Contractor and its sureties shall be liable for any damage to the ITP resulting from the Contractor's refusal or failure to complete the work within specified time, whether or not the Contractor's right to proceed with the work is terminated.  This liability includes any increased costs incurred by the ITP in completing the work.</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Contractor's right to proceed shall not be terminated nor the Contractor charged with damages under this clause if-</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A.</w:t>
      </w:r>
      <w:r w:rsidRPr="004757AB">
        <w:rPr>
          <w:rFonts w:ascii="Arial" w:hAnsi="Arial" w:cs="Arial"/>
          <w:szCs w:val="20"/>
        </w:rPr>
        <w:tab/>
        <w:t>The delay in completing the work arises from unforeseeable causes beyond the control and without the fault or negligence of the Contractor.  Examples of such causes include: acts of God, acts of the ITP, acts of another Contractor in the performance of a contract with the ITP, epidemics, quarantine restrictions, strikes, freight embargoes; and</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B.</w:t>
      </w:r>
      <w:r w:rsidRPr="004757AB">
        <w:rPr>
          <w:rFonts w:ascii="Arial" w:hAnsi="Arial" w:cs="Arial"/>
          <w:szCs w:val="20"/>
        </w:rPr>
        <w:tab/>
        <w:t>The contractor, within [10] days from the beginning of any delay, notifies the ITP in writing of the causes of delay.  If in the judgment of the ITP, the delay is excusable; the time for completing the work shall be extended.  The judgment of the ITP shall be final and conclusive on the parties, but subject to appeal under the Disputes clauses.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after termination of the Contractor's right to proceed, it is determined that the Contractor was not in default, or that the delay was excusable, the rights and obligations of the parties will be the same as if the termination had been issued for the convenience of the ITP.</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9.   </w:t>
      </w:r>
      <w:r w:rsidRPr="004757AB">
        <w:rPr>
          <w:rFonts w:ascii="Arial" w:hAnsi="Arial" w:cs="Arial"/>
          <w:szCs w:val="20"/>
        </w:rPr>
        <w:tab/>
        <w:t>Termination for Convenience or Default (Architect and Engineering).  The ITP may terminate this contract in whole or in part, for the ITP's convenience or because of the failure of the Contractor to fulfill the contract obligations.  The ITP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the termination is for the convenience of the ITP, the Contracting Officer shall make an equitable adjustment in the contract price but shall allow no anticipated profit on unperformed services.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the termination is for failure of the Contractor to fulfill the contract obligations, the ITP may complete the work by contact or otherwise and the Contractor shall be liable for any additional cost incurred by the ITP.</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after termination for failure to fulfill contract obligations, it is determined that the Contractor was not in default, the rights and obligations of the parties shall be the same as if the termination had been issued for the convenience of the ITP.</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10.</w:t>
      </w:r>
      <w:r w:rsidRPr="004757AB">
        <w:rPr>
          <w:rFonts w:ascii="Arial" w:hAnsi="Arial" w:cs="Arial"/>
          <w:szCs w:val="20"/>
        </w:rPr>
        <w:tab/>
        <w:t>Termination for Convenience of Default (Cost-Type Contracts) The ITP may terminate this contract, or any portion of it, by serving a notice or termination on the Contractor.  The notice shall state whether the termination is for convenience of the ITP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ITP, or property supplied to the Contractor by the ITP.  If the termination is for default, the ITP may fix the fee, if the contract provides for a fee, to be paid the contractor in proportion to the value, if any, of work performed up to the time of termination.  The Contractor shall promptly submit its termination claim to the ITP and the parties shall negotiate the termination settlement to be paid the Contractor.</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the termination is for the convenience of the ITP, the Contractor shall be paid its contract close-out costs, and a fee, if the contract provided for payment of a fee, in proportion to the work performed up to the time of termination.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If, after serving a notice of termination for default, the ITP determines that the Contractor has an excusable reason for not performing, such as strike, fire, flood, events which are not the fault of and are beyond the control of the contractor, the ITP, after setting up a new work schedule, may allow the Contractor to continue work, or treat the termination as a termination for convenience.</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rPr>
      </w:pPr>
    </w:p>
    <w:p w:rsidR="004757AB" w:rsidRPr="004757AB" w:rsidRDefault="004757AB" w:rsidP="004757AB">
      <w:pPr>
        <w:widowControl/>
        <w:autoSpaceDE/>
        <w:autoSpaceDN/>
        <w:adjustRightInd/>
        <w:jc w:val="center"/>
        <w:rPr>
          <w:rFonts w:ascii="Arial" w:hAnsi="Arial" w:cs="Arial"/>
          <w:b/>
          <w:szCs w:val="20"/>
          <w:u w:val="single"/>
        </w:rPr>
      </w:pPr>
      <w:bookmarkStart w:id="16" w:name="BM22"/>
      <w:bookmarkStart w:id="17" w:name="_Toc465844870"/>
      <w:bookmarkEnd w:id="16"/>
      <w:r w:rsidRPr="004757AB">
        <w:rPr>
          <w:rFonts w:ascii="Arial" w:hAnsi="Arial" w:cs="Arial"/>
          <w:b/>
          <w:szCs w:val="20"/>
        </w:rPr>
        <w:t xml:space="preserve">23)          </w:t>
      </w:r>
      <w:r w:rsidRPr="004757AB">
        <w:rPr>
          <w:rFonts w:ascii="Arial" w:hAnsi="Arial" w:cs="Arial"/>
          <w:b/>
          <w:szCs w:val="20"/>
          <w:u w:val="single"/>
        </w:rPr>
        <w:t>GOVERNMENT-WIDE DEBARMENT AND SUSPENSION NON-PROCUREMENT)</w:t>
      </w:r>
      <w:bookmarkEnd w:id="17"/>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Certification regarding Debarment, Suspension, and Other Responsibility Matters Lower Tier Covered Transactions Third Party Contracts over $25, 000.</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 xml:space="preserve">FLOW DOWN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Contractors are required to pass this requirement on to subcontractors seeking subcontracts over $25, 000. Thus, the terms “lower tier covered transaction” include both contractor and subcontractors and contract and subcontracts over $25, 000.</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Instructions for Certification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 xml:space="preserve">By signing and submitting this bid or proposal, the prospective lower tier participant is providing the signed certification set out below.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ITP may pursue available remedies, including suspension and/or debarment.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The prospective lower tier participant shall provide immediate written notice to ITP if at any time the prospective lower tier participant learns that its certification was erroneous when submitted or has become erroneous by reason of changed circumstances.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3.</w:t>
      </w:r>
      <w:r w:rsidRPr="004757AB">
        <w:rPr>
          <w:rFonts w:ascii="Arial" w:hAnsi="Arial" w:cs="Arial"/>
          <w:szCs w:val="20"/>
        </w:rPr>
        <w:tab/>
        <w:t>The terms "covered transaction," "debarred," "suspended," "ineligible," "lower tier covered transaction," :"participant," "persons," "lower tier covered transaction," "principal," "proposal," and "voluntarily excluded," as used in this clause, have the meanings set out in the Definitions and Coverage sections of rules implementing Executive Order 12549 [49 CFR Part 29].  You may contact ITP for assistance in obtaining a copy of those regulations.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4.</w:t>
      </w:r>
      <w:r w:rsidRPr="004757AB">
        <w:rPr>
          <w:rFonts w:ascii="Arial" w:hAnsi="Arial" w:cs="Arial"/>
          <w:szCs w:val="20"/>
        </w:rPr>
        <w:tab/>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in writing by ITP.</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5.</w:t>
      </w:r>
      <w:r w:rsidRPr="004757AB">
        <w:rPr>
          <w:rFonts w:ascii="Arial" w:hAnsi="Arial" w:cs="Arial"/>
          <w:szCs w:val="20"/>
        </w:rPr>
        <w:tab/>
        <w:t>The prospective lower tier participant further agrees by submitting this proposal that it will include the clause titled "Certification Regarding Debarment, Suspension, Ineligibility and Voluntary Exclusion - Lower Tier Covered Transaction", without modification, in all lower tier covered transactions and in all solicitations for lower tier covered transactions.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w:t>
      </w:r>
      <w:r>
        <w:rPr>
          <w:rFonts w:ascii="Arial" w:hAnsi="Arial" w:cs="Arial"/>
          <w:szCs w:val="20"/>
        </w:rPr>
        <w:t>-</w:t>
      </w:r>
      <w:r w:rsidRPr="004757AB">
        <w:rPr>
          <w:rFonts w:ascii="Arial" w:hAnsi="Arial" w:cs="Arial"/>
          <w:szCs w:val="20"/>
        </w:rPr>
        <w:t>procurement List issued by U.S. General Service Administration.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6.</w:t>
      </w:r>
      <w:r w:rsidRPr="004757AB">
        <w:rPr>
          <w:rFonts w:ascii="Arial" w:hAnsi="Arial" w:cs="Arial"/>
          <w:szCs w:val="20"/>
        </w:rPr>
        <w:tab/>
        <w:t>Nothing contained in the foregoing shall be construed to require establishment of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7.</w:t>
      </w:r>
      <w:r w:rsidRPr="004757AB">
        <w:rPr>
          <w:rFonts w:ascii="Arial" w:hAnsi="Arial" w:cs="Arial"/>
          <w:szCs w:val="20"/>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all remedies available to the Federal Government, ITP may pursue available remedies including suspension and/or debarment.</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"Certification Regarding Debarment, Suspension, Ineligibility and Voluntary Exclusion - Lower Tier Covered Transaction"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The prospective lower tier participant certifies, by submission of this bid or proposal, that neither it nor its "principals" [as defined at 49 C.F.R. § 29.105(p)] is presently debarred, suspended, proposed for debarment, declared ineligible, or voluntarily excluded from participation in this transaction by any Federal department or agency.</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 xml:space="preserve">When the prospective lower tier participant is unable to certify to the statements in this certification, such prospective participant shall attach an explanation to this proposal. </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bookmarkStart w:id="18" w:name="BM23"/>
      <w:bookmarkStart w:id="19" w:name="_Toc465844871"/>
      <w:bookmarkEnd w:id="18"/>
    </w:p>
    <w:p w:rsidR="004757AB" w:rsidRPr="004757AB" w:rsidRDefault="004757AB" w:rsidP="004757AB">
      <w:pPr>
        <w:widowControl/>
        <w:autoSpaceDE/>
        <w:autoSpaceDN/>
        <w:adjustRightInd/>
        <w:jc w:val="center"/>
        <w:rPr>
          <w:rFonts w:ascii="Arial" w:hAnsi="Arial" w:cs="Arial"/>
          <w:szCs w:val="20"/>
        </w:rPr>
      </w:pPr>
      <w:r w:rsidRPr="004757AB">
        <w:rPr>
          <w:rFonts w:ascii="Arial" w:hAnsi="Arial" w:cs="Arial"/>
          <w:b/>
          <w:szCs w:val="20"/>
        </w:rPr>
        <w:t>24)</w:t>
      </w:r>
      <w:r w:rsidRPr="004757AB">
        <w:rPr>
          <w:rFonts w:ascii="Arial" w:hAnsi="Arial" w:cs="Arial"/>
          <w:szCs w:val="20"/>
        </w:rPr>
        <w:t xml:space="preserve">          </w:t>
      </w:r>
      <w:r w:rsidRPr="004757AB">
        <w:rPr>
          <w:rFonts w:ascii="Arial" w:hAnsi="Arial" w:cs="Arial"/>
          <w:b/>
          <w:szCs w:val="20"/>
          <w:u w:val="single"/>
        </w:rPr>
        <w:t>PRIVACY ACT</w:t>
      </w:r>
      <w:bookmarkEnd w:id="19"/>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 xml:space="preserve">                    5 U.S.C. 552</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                                        </w:t>
      </w: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When a contractor maintains files on drug and alcohol enforcement activities for FTA, and those files are organized so that information could be retrieved by personal identifier.</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Flow down to each third party contractor and their contract at every tier.</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following requirements apply to the Contractor and its employees that administer any system of records on behalf of the Federal Government under any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The Contractor also agrees to include these requirements in each subcontract to administer any system of records on behalf of the Federal Government financed in whole or in part with Federal assistance provided by FTA.</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bookmarkStart w:id="20" w:name="BM24"/>
      <w:bookmarkStart w:id="21" w:name="_Toc465844872"/>
      <w:bookmarkEnd w:id="20"/>
    </w:p>
    <w:p w:rsidR="004757AB" w:rsidRPr="004757AB" w:rsidRDefault="004757AB" w:rsidP="004757AB">
      <w:pPr>
        <w:widowControl/>
        <w:autoSpaceDE/>
        <w:autoSpaceDN/>
        <w:adjustRightInd/>
        <w:jc w:val="center"/>
        <w:rPr>
          <w:rFonts w:ascii="Arial" w:hAnsi="Arial" w:cs="Arial"/>
          <w:b/>
          <w:szCs w:val="20"/>
        </w:rPr>
      </w:pPr>
      <w:r w:rsidRPr="004757AB">
        <w:rPr>
          <w:rFonts w:ascii="Arial" w:hAnsi="Arial" w:cs="Arial"/>
          <w:b/>
          <w:szCs w:val="20"/>
        </w:rPr>
        <w:t xml:space="preserve">25)           </w:t>
      </w:r>
      <w:r w:rsidRPr="004757AB">
        <w:rPr>
          <w:rFonts w:ascii="Arial" w:hAnsi="Arial" w:cs="Arial"/>
          <w:b/>
          <w:szCs w:val="20"/>
          <w:u w:val="single"/>
        </w:rPr>
        <w:t>CIVIL RIGHTS REQUIREMENTS</w:t>
      </w:r>
      <w:bookmarkEnd w:id="21"/>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29 U.S.C 632, 42 U.S.C. 2000    42 U.S.C. 6102, 42 U.S.C. 12112</w:t>
      </w:r>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42 U.S.C. 12132 , 49 U.S.C. 5332    29 CFR Part 1630 , 41 CFR Parts 60 et seq.</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Apply to all contracts.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Flow down to all third party contractors and their contracts at every tier.</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following requirements apply to the underlying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 xml:space="preserve">Nondiscrimination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 xml:space="preserve">Equal Employment </w:t>
      </w:r>
      <w:smartTag w:uri="urn:schemas-microsoft-com:office:smarttags" w:element="place">
        <w:r w:rsidRPr="004757AB">
          <w:rPr>
            <w:rFonts w:ascii="Arial" w:hAnsi="Arial" w:cs="Arial"/>
            <w:szCs w:val="20"/>
          </w:rPr>
          <w:t>Opportunity</w:t>
        </w:r>
      </w:smartTag>
      <w:r w:rsidRPr="004757AB">
        <w:rPr>
          <w:rFonts w:ascii="Arial" w:hAnsi="Arial" w:cs="Arial"/>
          <w:szCs w:val="20"/>
        </w:rPr>
        <w:t xml:space="preserve"> - The following equal employment opportunity requirements apply to the underlying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Race, Color, Creed, National Origin, Sex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Age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Disabilities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Contractor also agrees to include these requirements in each subcontract financed in whole or in part with Federal assistance provided by FTA, modified only if necessary to identify the affected parties.</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bookmarkStart w:id="22" w:name="BM25"/>
      <w:bookmarkStart w:id="23" w:name="_Toc465844873"/>
      <w:bookmarkEnd w:id="22"/>
    </w:p>
    <w:p w:rsidR="004757AB" w:rsidRPr="004757AB" w:rsidRDefault="004757AB" w:rsidP="004757AB">
      <w:pPr>
        <w:widowControl/>
        <w:autoSpaceDE/>
        <w:autoSpaceDN/>
        <w:adjustRightInd/>
        <w:jc w:val="center"/>
        <w:rPr>
          <w:rFonts w:ascii="Arial" w:hAnsi="Arial" w:cs="Arial"/>
          <w:b/>
          <w:szCs w:val="20"/>
        </w:rPr>
      </w:pPr>
      <w:r w:rsidRPr="004757AB">
        <w:rPr>
          <w:rFonts w:ascii="Arial" w:hAnsi="Arial" w:cs="Arial"/>
          <w:b/>
          <w:szCs w:val="20"/>
        </w:rPr>
        <w:t xml:space="preserve">26)           </w:t>
      </w:r>
      <w:r w:rsidRPr="004757AB">
        <w:rPr>
          <w:rFonts w:ascii="Arial" w:hAnsi="Arial" w:cs="Arial"/>
          <w:b/>
          <w:szCs w:val="20"/>
          <w:u w:val="single"/>
        </w:rPr>
        <w:t>BREACHES AND DISPUTE RESOLUTION</w:t>
      </w:r>
      <w:bookmarkEnd w:id="23"/>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49 CFR Part 18      FTA Circular 4220.1F</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Applies only to Contracts over $100,000 in value</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Flow down to all tiers.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Disputes - Disputes arising in the performance of this Contract which are not resolved by agreement of the parties shall be decided in writing by the authorized representative of ITP's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Performance During Dispute - Unless otherwise directed by ITP, Contractor shall continue performance under this Contract while matters in dispute are being resolved.</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of damage.</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Remedies - Unless this contract provides otherwise, all claims, counterclaims, disputes and other matters in question between the ITP and the Contractor arising out of or relating to this agreement or its breach will be decided by arbitration if the parties mutually agree, or in a court of competent jurisdiction within the ITP in which the ITP is located.</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Rights and Remedies - The duties and obligations imposed by the Contract Documents and the rights and remedies available thereunder shall be in addition to and not a limitation of any duties, obligations, rights and remedies otherwise imposed or available by law.  No action or failure to act by the ITP,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rPr>
          <w:rFonts w:ascii="Arial" w:hAnsi="Arial" w:cs="Arial"/>
          <w:b/>
          <w:szCs w:val="20"/>
        </w:rPr>
      </w:pPr>
      <w:bookmarkStart w:id="24" w:name="BM26"/>
      <w:bookmarkStart w:id="25" w:name="_Toc465844874"/>
      <w:bookmarkEnd w:id="24"/>
      <w:r w:rsidRPr="004757AB">
        <w:rPr>
          <w:rFonts w:ascii="Arial" w:hAnsi="Arial" w:cs="Arial"/>
          <w:b/>
          <w:szCs w:val="20"/>
        </w:rPr>
        <w:t xml:space="preserve">27)           </w:t>
      </w:r>
      <w:r w:rsidRPr="004757AB">
        <w:rPr>
          <w:rFonts w:ascii="Arial" w:hAnsi="Arial" w:cs="Arial"/>
          <w:b/>
          <w:szCs w:val="20"/>
          <w:u w:val="single"/>
        </w:rPr>
        <w:t>PATENT AND RIGHTS IN DATA</w:t>
      </w:r>
      <w:bookmarkEnd w:id="25"/>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37 CFR Part 401    49 CFR Parts 18 and 19</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Applies ONLY apply to research projects in which FTA finances the purpose of the grant is to finance the development of a product or information.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Apply to all contractors and their contract at every tier.</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CONTRACTS INVOLVING EXPERIMENTAL, DEVELOPMENTAL, OR RESEARCH WORK.</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A. </w:t>
      </w:r>
      <w:r w:rsidRPr="004757AB">
        <w:rPr>
          <w:rFonts w:ascii="Arial" w:hAnsi="Arial" w:cs="Arial"/>
          <w:szCs w:val="20"/>
        </w:rPr>
        <w:tab/>
        <w:t>Rights in Data - The following requirements apply to each contract involving experimental, developmental or research work:</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(1)</w:t>
      </w:r>
      <w:r w:rsidRPr="004757AB">
        <w:rPr>
          <w:rFonts w:ascii="Arial" w:hAnsi="Arial" w:cs="Arial"/>
          <w:szCs w:val="20"/>
        </w:rPr>
        <w:tab/>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(2)</w:t>
      </w:r>
      <w:r w:rsidRPr="004757AB">
        <w:rPr>
          <w:rFonts w:ascii="Arial" w:hAnsi="Arial" w:cs="Arial"/>
          <w:szCs w:val="20"/>
        </w:rPr>
        <w:tab/>
        <w:t>The following restrictions apply to all subject data first produced in the performance of the contract to which this Attachment has been added:</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(a)</w:t>
      </w:r>
      <w:r w:rsidRPr="004757AB">
        <w:rPr>
          <w:rFonts w:ascii="Arial" w:hAnsi="Arial" w:cs="Arial"/>
          <w:szCs w:val="20"/>
        </w:rPr>
        <w:tab/>
      </w:r>
      <w:r w:rsidRPr="004757AB">
        <w:rPr>
          <w:rFonts w:ascii="Arial" w:hAnsi="Arial" w:cs="Arial"/>
          <w:szCs w:val="20"/>
        </w:rPr>
        <w:tab/>
        <w:t xml:space="preserve">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(b)</w:t>
      </w:r>
      <w:r w:rsidRPr="004757AB">
        <w:rPr>
          <w:rFonts w:ascii="Arial" w:hAnsi="Arial" w:cs="Arial"/>
          <w:szCs w:val="20"/>
        </w:rPr>
        <w:tab/>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1. </w:t>
      </w:r>
      <w:r w:rsidRPr="004757AB">
        <w:rPr>
          <w:rFonts w:ascii="Arial" w:hAnsi="Arial" w:cs="Arial"/>
          <w:szCs w:val="20"/>
        </w:rPr>
        <w:tab/>
        <w:t xml:space="preserve">Any subject data developed under that contract, whether or not a copyright has been obtained; and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2. </w:t>
      </w:r>
      <w:r w:rsidRPr="004757AB">
        <w:rPr>
          <w:rFonts w:ascii="Arial" w:hAnsi="Arial" w:cs="Arial"/>
          <w:szCs w:val="20"/>
        </w:rPr>
        <w:tab/>
        <w:t>Any rights of copyright purchased by the Purchaser or Contractor using Federal assistance in whole or in part provided by FTA.</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(c) </w:t>
      </w:r>
      <w:r w:rsidRPr="004757AB">
        <w:rPr>
          <w:rFonts w:ascii="Arial" w:hAnsi="Arial" w:cs="Arial"/>
          <w:szCs w:val="20"/>
        </w:rPr>
        <w:tab/>
        <w:t>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programs for the Purchaser or Contractor's use whose costs are financed in whole or in part with Federal assistance provided by FTA for transportation capital projects.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(d) </w:t>
      </w:r>
      <w:r w:rsidRPr="004757AB">
        <w:rPr>
          <w:rFonts w:ascii="Arial" w:hAnsi="Arial" w:cs="Arial"/>
          <w:szCs w:val="20"/>
        </w:rPr>
        <w:tab/>
        <w:t xml:space="preserve">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(e) </w:t>
      </w:r>
      <w:r w:rsidRPr="004757AB">
        <w:rPr>
          <w:rFonts w:ascii="Arial" w:hAnsi="Arial" w:cs="Arial"/>
          <w:szCs w:val="20"/>
        </w:rPr>
        <w:tab/>
        <w:t>Nothing contained in this clause on rights in data shall imply a license to the Federal Government under any patent or be construed as affecting the scope of any license or other right otherwise granted to the Federal Government under any patent.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(f) </w:t>
      </w:r>
      <w:r w:rsidRPr="004757AB">
        <w:rPr>
          <w:rFonts w:ascii="Arial" w:hAnsi="Arial" w:cs="Arial"/>
          <w:szCs w:val="20"/>
        </w:rPr>
        <w:tab/>
        <w:t xml:space="preserve">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(g) </w:t>
      </w:r>
      <w:r w:rsidRPr="004757AB">
        <w:rPr>
          <w:rFonts w:ascii="Arial" w:hAnsi="Arial" w:cs="Arial"/>
          <w:szCs w:val="20"/>
        </w:rPr>
        <w:tab/>
        <w:t xml:space="preserve">Unless FTA determines otherwise, the Contractor agrees to include these requirements in each subcontract for experimental, developmental, or research work financed in whole or in part with Federal assistance provided by FTA.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(3) </w:t>
      </w:r>
      <w:r w:rsidRPr="004757AB">
        <w:rPr>
          <w:rFonts w:ascii="Arial" w:hAnsi="Arial" w:cs="Arial"/>
          <w:szCs w:val="20"/>
        </w:rPr>
        <w:tab/>
        <w:t xml:space="preserve">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(4) </w:t>
      </w:r>
      <w:r w:rsidRPr="004757AB">
        <w:rPr>
          <w:rFonts w:ascii="Arial" w:hAnsi="Arial" w:cs="Arial"/>
          <w:szCs w:val="20"/>
        </w:rPr>
        <w:tab/>
        <w:t>The Contractor also agrees to include these requirements in each subcontract for experimental, developmental, or research work financed in whole or in part with Federal assistance provided by FTA.</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B. </w:t>
      </w:r>
      <w:r w:rsidRPr="004757AB">
        <w:rPr>
          <w:rFonts w:ascii="Arial" w:hAnsi="Arial" w:cs="Arial"/>
          <w:szCs w:val="20"/>
        </w:rPr>
        <w:tab/>
        <w:t>Patent Rights - The following requirements apply to each contract involving experimental, developmental, or research work:</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(1) </w:t>
      </w:r>
      <w:r w:rsidRPr="004757AB">
        <w:rPr>
          <w:rFonts w:ascii="Arial" w:hAnsi="Arial" w:cs="Arial"/>
          <w:szCs w:val="20"/>
        </w:rPr>
        <w:tab/>
        <w:t>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(2) </w:t>
      </w:r>
      <w:r w:rsidRPr="004757AB">
        <w:rPr>
          <w:rFonts w:ascii="Arial" w:hAnsi="Arial" w:cs="Arial"/>
          <w:szCs w:val="20"/>
        </w:rPr>
        <w:tab/>
        <w:t xml:space="preserve">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(3)</w:t>
      </w:r>
      <w:r w:rsidRPr="004757AB">
        <w:rPr>
          <w:rFonts w:ascii="Arial" w:hAnsi="Arial" w:cs="Arial"/>
          <w:szCs w:val="20"/>
        </w:rPr>
        <w:tab/>
        <w:t>The Contractor also agrees to include the requirements of this clause in each subcontract for experimental, developmental, or research work financed in whole or in part with Federal assistance provided by FTA.</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outlineLvl w:val="0"/>
        <w:rPr>
          <w:rFonts w:ascii="Arial" w:hAnsi="Arial" w:cs="Arial"/>
          <w:b/>
          <w:szCs w:val="20"/>
        </w:rPr>
      </w:pPr>
      <w:bookmarkStart w:id="26" w:name="_Toc465844876"/>
      <w:r w:rsidRPr="004757AB">
        <w:rPr>
          <w:rFonts w:ascii="Arial" w:hAnsi="Arial" w:cs="Arial"/>
          <w:b/>
          <w:szCs w:val="20"/>
        </w:rPr>
        <w:t xml:space="preserve">29)           </w:t>
      </w:r>
      <w:r w:rsidRPr="004757AB">
        <w:rPr>
          <w:rFonts w:ascii="Arial" w:hAnsi="Arial" w:cs="Arial"/>
          <w:b/>
          <w:szCs w:val="20"/>
          <w:u w:val="single"/>
        </w:rPr>
        <w:t xml:space="preserve">DISADVANTAGED BUSINESS </w:t>
      </w:r>
      <w:smartTag w:uri="urn:schemas-microsoft-com:office:smarttags" w:element="City">
        <w:smartTag w:uri="urn:schemas-microsoft-com:office:smarttags" w:element="place">
          <w:r w:rsidRPr="004757AB">
            <w:rPr>
              <w:rFonts w:ascii="Arial" w:hAnsi="Arial" w:cs="Arial"/>
              <w:b/>
              <w:szCs w:val="20"/>
              <w:u w:val="single"/>
            </w:rPr>
            <w:t>ENTERPRISE</w:t>
          </w:r>
        </w:smartTag>
      </w:smartTag>
      <w:r w:rsidRPr="004757AB">
        <w:rPr>
          <w:rFonts w:ascii="Arial" w:hAnsi="Arial" w:cs="Arial"/>
          <w:b/>
          <w:szCs w:val="20"/>
          <w:u w:val="single"/>
        </w:rPr>
        <w:t xml:space="preserve"> (DBE)</w:t>
      </w:r>
      <w:bookmarkEnd w:id="26"/>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49 CFR Part 26</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Federal Fiscal Year goal has been set by the ITP in an attempt to match projected procurements with available qualified disadvantaged businesses. The ITP’s goals for budgeted service contracts, bus parts, and other material and supplies for Disadvantaged Business Enterprises have been established by the ITP as set forth by the Department of Transportation Regulations 49 C.F.R. Part 23, March 31, 1980, and amended by Section 106(c) of the Surface Transportation Assistance Act of 1987, and is considered pertinent to any contract resulting from this request for proposal.</w:t>
      </w:r>
    </w:p>
    <w:p w:rsidR="004757AB" w:rsidRPr="004757AB" w:rsidRDefault="004757AB" w:rsidP="004757AB">
      <w:pPr>
        <w:widowControl/>
        <w:autoSpaceDE/>
        <w:autoSpaceDN/>
        <w:adjustRightInd/>
        <w:jc w:val="both"/>
        <w:rPr>
          <w:rFonts w:ascii="Arial" w:hAnsi="Arial" w:cs="Arial"/>
          <w:szCs w:val="20"/>
        </w:rPr>
      </w:pPr>
    </w:p>
    <w:p w:rsidR="004757AB" w:rsidRDefault="004757AB" w:rsidP="004757AB">
      <w:pPr>
        <w:widowControl/>
        <w:autoSpaceDE/>
        <w:autoSpaceDN/>
        <w:adjustRightInd/>
        <w:jc w:val="both"/>
        <w:rPr>
          <w:rFonts w:ascii="Arial" w:hAnsi="Arial" w:cs="Arial"/>
          <w:szCs w:val="20"/>
        </w:rPr>
      </w:pPr>
      <w:r w:rsidRPr="004757AB">
        <w:rPr>
          <w:rFonts w:ascii="Arial" w:hAnsi="Arial" w:cs="Arial"/>
          <w:szCs w:val="20"/>
        </w:rPr>
        <w:t>If a specific DBE goal is assigned to this contract, it will be clearly stated in the Special Specifications, and if the contractor is found to have failed to exert sufficient, reasonable, and good faith efforts to involve DBE's in the work provided, the ITP may declare the Contractor noncompliant and in breach of contract. If a goal is not stated in the Special Specifications, it will be understood that no specific goal is assigned to this contract.</w:t>
      </w:r>
    </w:p>
    <w:p w:rsidR="004757AB" w:rsidRPr="004757AB" w:rsidRDefault="004757AB" w:rsidP="004757AB">
      <w:pPr>
        <w:widowControl/>
        <w:autoSpaceDE/>
        <w:autoSpaceDN/>
        <w:adjustRightInd/>
        <w:jc w:val="both"/>
        <w:rPr>
          <w:rFonts w:ascii="Arial" w:hAnsi="Arial" w:cs="Arial"/>
          <w:szCs w:val="20"/>
        </w:rPr>
      </w:pPr>
    </w:p>
    <w:p w:rsidR="004757AB" w:rsidRDefault="004757AB" w:rsidP="004757AB">
      <w:pPr>
        <w:widowControl/>
        <w:autoSpaceDE/>
        <w:autoSpaceDN/>
        <w:adjustRightInd/>
        <w:jc w:val="both"/>
        <w:rPr>
          <w:rFonts w:ascii="Arial" w:hAnsi="Arial" w:cs="Arial"/>
          <w:szCs w:val="20"/>
        </w:rPr>
      </w:pPr>
      <w:r w:rsidRPr="004757AB">
        <w:rPr>
          <w:rFonts w:ascii="Arial" w:hAnsi="Arial" w:cs="Arial"/>
          <w:szCs w:val="20"/>
        </w:rPr>
        <w:t>(a)</w:t>
      </w:r>
      <w:r w:rsidRPr="004757AB">
        <w:rPr>
          <w:rFonts w:ascii="Arial" w:hAnsi="Arial" w:cs="Arial"/>
          <w:szCs w:val="20"/>
        </w:rPr>
        <w:tab/>
        <w:t>Policy - It is the policy of the Department of Transportation and the ITP that Disadvantaged Business Enterprises, as defined in 49 CFR Part 23, and as amended in Section 106(c) of the Surface Transportation and Uniform Relocation Assistance Act of 1987, shall have the maximum opportunity to participate in the performance of Contract financed in whole or in part with federal funds under this Agreement. Consequently, the DBE requirements of 49 CFR Part 23 and Section 106(c) of the STURAA of 1987, apply to this Contract.</w:t>
      </w:r>
    </w:p>
    <w:p w:rsidR="004757AB" w:rsidRPr="004757AB" w:rsidRDefault="004757AB" w:rsidP="004757AB">
      <w:pPr>
        <w:widowControl/>
        <w:autoSpaceDE/>
        <w:autoSpaceDN/>
        <w:adjustRightInd/>
        <w:jc w:val="both"/>
        <w:rPr>
          <w:rFonts w:ascii="Arial" w:hAnsi="Arial" w:cs="Arial"/>
          <w:szCs w:val="20"/>
        </w:rPr>
      </w:pPr>
    </w:p>
    <w:p w:rsid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Contractor agrees to ensure that DBEs as defined in 49 CFR Part 23 and Section 106(c) of the STURAA of 1987, have the maximum opportunity to participate in the whole or in part with federal funds provided under this Agreement. In this regard, the Contractor shall take all necessary and reasonable steps in accordance with the regulations to ensure that DBEs have the maximum opportunity to compete for and perform subcontracts. The Contractor shall not discriminate on the basis of race, color, national origin, religion, sex, age or physical handicap in the award and performance of subcontracts.</w:t>
      </w:r>
    </w:p>
    <w:p w:rsidR="004757AB" w:rsidRPr="004757AB" w:rsidRDefault="004757AB" w:rsidP="004757AB">
      <w:pPr>
        <w:widowControl/>
        <w:autoSpaceDE/>
        <w:autoSpaceDN/>
        <w:adjustRightInd/>
        <w:jc w:val="both"/>
        <w:rPr>
          <w:rFonts w:ascii="Arial" w:hAnsi="Arial" w:cs="Arial"/>
          <w:szCs w:val="20"/>
        </w:rPr>
      </w:pPr>
    </w:p>
    <w:p w:rsidR="004757AB" w:rsidRDefault="004757AB" w:rsidP="004757AB">
      <w:pPr>
        <w:widowControl/>
        <w:autoSpaceDE/>
        <w:autoSpaceDN/>
        <w:adjustRightInd/>
        <w:jc w:val="both"/>
        <w:rPr>
          <w:rFonts w:ascii="Arial" w:hAnsi="Arial" w:cs="Arial"/>
          <w:szCs w:val="20"/>
        </w:rPr>
      </w:pPr>
      <w:r w:rsidRPr="004757AB">
        <w:rPr>
          <w:rFonts w:ascii="Arial" w:hAnsi="Arial" w:cs="Arial"/>
          <w:szCs w:val="20"/>
        </w:rPr>
        <w:t>It is further the policy of the ITP to promote the development and increase the participation of businesses owned and controlled by disadvantaged. DBE involvement in all phases of the ITP’s procurement activities are encouraged.</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(b)</w:t>
      </w:r>
      <w:r w:rsidRPr="004757AB">
        <w:rPr>
          <w:rFonts w:ascii="Arial" w:hAnsi="Arial" w:cs="Arial"/>
          <w:szCs w:val="20"/>
        </w:rPr>
        <w:tab/>
        <w:t>DBE obligation - The Contractor and its subcontractors agree to ensure that disadvantaged businesses have the maximum opportunity to participate in the performance of contracts and subcontracts financed in whole or in part with federal funds provided under the Agreement. In that regard, all Contractors and subcontractors shall take all necessary and reasonable steps in accordance with 49 CFR Part 23 as amended, to ensure that minority business enterprises have the maximum opportunity to compete for and perform contracts.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(c)</w:t>
      </w:r>
      <w:r w:rsidRPr="004757AB">
        <w:rPr>
          <w:rFonts w:ascii="Arial" w:hAnsi="Arial" w:cs="Arial"/>
          <w:szCs w:val="20"/>
        </w:rPr>
        <w:tab/>
        <w:t>Where the Contractor is found to have failed to exert sufficient reasonable and good faith efforts to involve DBE's in the work provided, the ITP may declare the contractor noncompliance and in breach of contract.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(d)</w:t>
      </w:r>
      <w:r w:rsidRPr="004757AB">
        <w:rPr>
          <w:rFonts w:ascii="Arial" w:hAnsi="Arial" w:cs="Arial"/>
          <w:szCs w:val="20"/>
        </w:rPr>
        <w:tab/>
        <w:t>The Contractor will keep records and documents for a reasonable time following performance of this contract to indicate compliance with the ITP’s DBE program.  These records and documents will be made available at reasonable times and places for inspection by any authorized representative of the ITP and will be submitted to the state upon request.</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(e)</w:t>
      </w:r>
      <w:r w:rsidRPr="004757AB">
        <w:rPr>
          <w:rFonts w:ascii="Arial" w:hAnsi="Arial" w:cs="Arial"/>
          <w:szCs w:val="20"/>
        </w:rPr>
        <w:tab/>
        <w:t>The ITP will provide affirmative assistance as may be reasonable and necessary to assist the prime contractor in implementing their programs for DBE participation. The assistance may include the following upon request:</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Identification of qualified DBE</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Available listing of Minority Assistance Agencies</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Holding bid conferences to emphasize requirements</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DBE Program Definitions, as used in the contract:</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Disadvantaged business “means a small business concern”:</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Which is at least 51 percent owned by one or more socially and economically disadvantaged individuals, or, in the case of any publicly owned business, at least 51 percent of the stock of which is owned by one or more socially and economically disadvantaged individuals; and</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Whose management and daily business operations are controlled by one or more of the socially and economically disadvantaged individuals who own it.</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Which is at least 51 percent owned by one or more women individuals, or in the case of any publicly owned business, at least 51% of the stock of which is owned by one or more women individuals; and</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Whose management and daily business operations are controlled by one or more women individuals who own it.</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“Small business concern” means a small business as defined by Section 3 of the Small Business Act and Appendix B – (Section 106(c)) Determinations of Business Size.</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“Socially and economically disadvantaged individuals” means those individuals who are citizens of the United States (or lawfully admitted permanent residents) and States (or lawfully admitted permanent residents) and who are black Americans, Hispanic Americans, Native Americans, Asian-Pacific Americans, Asian-Indian Americans, or women, and any other minorities or individuals found to be disadvantaged by the Small Business Administration pursuant to section 8(a) of the Small Business Act.</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“Black Americans”, which includes persons having origins in any of the Black racial groups of Africa;</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“Hispanic Americans”, which includes persons of Mexican, Puerto Rican, Cuba, Central or South American, or other Spanish or Portuguese culture or origin, regardless of race;</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“Native Americans’, which includes persons who are American Indians, Eskimos, Aleuts, or Native Hawaiians;</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“Asian-Pacific Americans”, which includes persons whose origins are from Japan, China, Taiwan, Korea, Vietnam, Laos, Cambodia, the Philippines, Samoa, Guam, the U.S. Trust Territories of Pacific, and the Northern Marianas;</w:t>
      </w:r>
    </w:p>
    <w:p w:rsidR="004757AB" w:rsidRPr="004757AB" w:rsidRDefault="004757AB" w:rsidP="008A03C2">
      <w:pPr>
        <w:widowControl/>
        <w:numPr>
          <w:ilvl w:val="0"/>
          <w:numId w:val="26"/>
        </w:numPr>
        <w:autoSpaceDE/>
        <w:autoSpaceDN/>
        <w:adjustRightInd/>
        <w:jc w:val="both"/>
        <w:rPr>
          <w:rFonts w:ascii="Arial" w:hAnsi="Arial" w:cs="Arial"/>
          <w:szCs w:val="20"/>
        </w:rPr>
      </w:pPr>
      <w:r w:rsidRPr="004757AB">
        <w:rPr>
          <w:rFonts w:ascii="Arial" w:hAnsi="Arial" w:cs="Arial"/>
          <w:szCs w:val="20"/>
        </w:rPr>
        <w:t>“Asian-Indian Americans”, which includes persons whose origins are from India, Pakistan, and Bangladesh.</w:t>
      </w:r>
    </w:p>
    <w:p w:rsidR="004757AB" w:rsidRPr="004757AB" w:rsidRDefault="004757AB" w:rsidP="004757AB">
      <w:pPr>
        <w:widowControl/>
        <w:pBdr>
          <w:bottom w:val="single" w:sz="4" w:space="1" w:color="auto"/>
        </w:pBdr>
        <w:autoSpaceDE/>
        <w:autoSpaceDN/>
        <w:adjustRightInd/>
        <w:jc w:val="both"/>
        <w:rPr>
          <w:rFonts w:ascii="Arial" w:hAnsi="Arial" w:cs="Arial"/>
          <w:b/>
          <w:szCs w:val="20"/>
        </w:rPr>
      </w:pPr>
    </w:p>
    <w:p w:rsidR="004757AB" w:rsidRPr="004757AB" w:rsidRDefault="004757AB" w:rsidP="004757AB">
      <w:pPr>
        <w:widowControl/>
        <w:autoSpaceDE/>
        <w:autoSpaceDN/>
        <w:adjustRightInd/>
        <w:jc w:val="both"/>
        <w:rPr>
          <w:rFonts w:ascii="Arial" w:hAnsi="Arial" w:cs="Arial"/>
          <w:szCs w:val="20"/>
        </w:rPr>
      </w:pPr>
      <w:bookmarkStart w:id="27" w:name="BM29"/>
      <w:bookmarkStart w:id="28" w:name="_Toc465844877"/>
      <w:bookmarkEnd w:id="27"/>
    </w:p>
    <w:p w:rsidR="004757AB" w:rsidRPr="004757AB" w:rsidRDefault="004757AB" w:rsidP="004757AB">
      <w:pPr>
        <w:widowControl/>
        <w:autoSpaceDE/>
        <w:autoSpaceDN/>
        <w:adjustRightInd/>
        <w:jc w:val="center"/>
        <w:outlineLvl w:val="0"/>
        <w:rPr>
          <w:rFonts w:ascii="Arial" w:hAnsi="Arial" w:cs="Arial"/>
          <w:b/>
          <w:szCs w:val="20"/>
        </w:rPr>
      </w:pPr>
      <w:r w:rsidRPr="004757AB">
        <w:rPr>
          <w:rFonts w:ascii="Arial" w:hAnsi="Arial" w:cs="Arial"/>
          <w:b/>
          <w:szCs w:val="20"/>
        </w:rPr>
        <w:t xml:space="preserve">30)          </w:t>
      </w:r>
      <w:r w:rsidRPr="004757AB">
        <w:rPr>
          <w:rFonts w:ascii="Arial" w:hAnsi="Arial" w:cs="Arial"/>
          <w:b/>
          <w:szCs w:val="20"/>
          <w:u w:val="single"/>
        </w:rPr>
        <w:t>STATE AND LOCAL LAW DISCLAIMER</w:t>
      </w:r>
      <w:bookmarkEnd w:id="28"/>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This disclaimer is applies to all contracts.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The Disclaimer has unlimited flow down.</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The use of many of the suggested clauses are not governed by Federal law, but are significantly affected by State law. The language of the suggested clauses may need to be modified depending on state law, and that before the suggested clauses are used in the ITP’s procurement documents, the grantees should consult with their local attorney. </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b/>
          <w:szCs w:val="20"/>
        </w:rPr>
      </w:pPr>
      <w:bookmarkStart w:id="29" w:name="BM30"/>
      <w:bookmarkStart w:id="30" w:name="_Toc465844878"/>
      <w:bookmarkEnd w:id="29"/>
    </w:p>
    <w:p w:rsidR="004757AB" w:rsidRPr="004757AB" w:rsidRDefault="004757AB" w:rsidP="004757AB">
      <w:pPr>
        <w:widowControl/>
        <w:autoSpaceDE/>
        <w:autoSpaceDN/>
        <w:adjustRightInd/>
        <w:jc w:val="center"/>
        <w:outlineLvl w:val="0"/>
        <w:rPr>
          <w:rFonts w:ascii="Arial" w:hAnsi="Arial" w:cs="Arial"/>
          <w:b/>
          <w:szCs w:val="20"/>
        </w:rPr>
      </w:pPr>
    </w:p>
    <w:p w:rsidR="004757AB" w:rsidRPr="004757AB" w:rsidRDefault="004757AB" w:rsidP="004757AB">
      <w:pPr>
        <w:widowControl/>
        <w:autoSpaceDE/>
        <w:autoSpaceDN/>
        <w:adjustRightInd/>
        <w:jc w:val="center"/>
        <w:outlineLvl w:val="0"/>
        <w:rPr>
          <w:rFonts w:ascii="Arial" w:hAnsi="Arial" w:cs="Arial"/>
          <w:b/>
          <w:szCs w:val="20"/>
        </w:rPr>
      </w:pPr>
    </w:p>
    <w:p w:rsidR="004757AB" w:rsidRPr="004757AB" w:rsidRDefault="004757AB" w:rsidP="004757AB">
      <w:pPr>
        <w:widowControl/>
        <w:autoSpaceDE/>
        <w:autoSpaceDN/>
        <w:adjustRightInd/>
        <w:jc w:val="center"/>
        <w:outlineLvl w:val="0"/>
        <w:rPr>
          <w:rFonts w:ascii="Arial" w:hAnsi="Arial" w:cs="Arial"/>
          <w:b/>
          <w:szCs w:val="20"/>
        </w:rPr>
      </w:pPr>
    </w:p>
    <w:p w:rsidR="004757AB" w:rsidRPr="004757AB" w:rsidRDefault="004757AB" w:rsidP="004757AB">
      <w:pPr>
        <w:widowControl/>
        <w:autoSpaceDE/>
        <w:autoSpaceDN/>
        <w:adjustRightInd/>
        <w:jc w:val="center"/>
        <w:outlineLvl w:val="0"/>
        <w:rPr>
          <w:rFonts w:ascii="Arial" w:hAnsi="Arial" w:cs="Arial"/>
          <w:b/>
          <w:szCs w:val="20"/>
        </w:rPr>
      </w:pPr>
    </w:p>
    <w:p w:rsidR="004757AB" w:rsidRPr="004757AB" w:rsidRDefault="004757AB" w:rsidP="004757AB">
      <w:pPr>
        <w:widowControl/>
        <w:autoSpaceDE/>
        <w:autoSpaceDN/>
        <w:adjustRightInd/>
        <w:jc w:val="center"/>
        <w:outlineLvl w:val="0"/>
        <w:rPr>
          <w:rFonts w:ascii="Arial" w:hAnsi="Arial" w:cs="Arial"/>
          <w:b/>
          <w:szCs w:val="20"/>
        </w:rPr>
      </w:pPr>
    </w:p>
    <w:p w:rsidR="004757AB" w:rsidRPr="004757AB" w:rsidRDefault="004757AB" w:rsidP="004757AB">
      <w:pPr>
        <w:widowControl/>
        <w:autoSpaceDE/>
        <w:autoSpaceDN/>
        <w:adjustRightInd/>
        <w:jc w:val="center"/>
        <w:outlineLvl w:val="0"/>
        <w:rPr>
          <w:rFonts w:ascii="Arial" w:hAnsi="Arial" w:cs="Arial"/>
          <w:b/>
          <w:szCs w:val="20"/>
          <w:u w:val="single"/>
        </w:rPr>
      </w:pPr>
      <w:r w:rsidRPr="004757AB">
        <w:rPr>
          <w:rFonts w:ascii="Arial" w:hAnsi="Arial" w:cs="Arial"/>
          <w:b/>
          <w:szCs w:val="20"/>
        </w:rPr>
        <w:t xml:space="preserve">31)           </w:t>
      </w:r>
      <w:r w:rsidRPr="004757AB">
        <w:rPr>
          <w:rFonts w:ascii="Arial" w:hAnsi="Arial" w:cs="Arial"/>
          <w:b/>
          <w:szCs w:val="20"/>
          <w:u w:val="single"/>
        </w:rPr>
        <w:t>INCORPORATION OF FEDERAL TRANSIT ADMINISTRATION (FTA) TERMS</w:t>
      </w:r>
      <w:bookmarkEnd w:id="30"/>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FTA Circular 4220.1F</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Applies to all contracts.</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The incorporation of FTA terms has unlimited flow down.</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The preceding provisions include, in part, certain Standard Terms and Conditions required by DOT, whether or not expressly set forth in the preceding contract provisions. </w:t>
      </w:r>
      <w:smartTag w:uri="urn:schemas-microsoft-com:office:smarttags" w:element="PersonName">
        <w:r w:rsidRPr="004757AB">
          <w:rPr>
            <w:rFonts w:ascii="Arial" w:hAnsi="Arial" w:cs="Arial"/>
            <w:szCs w:val="20"/>
          </w:rPr>
          <w:t>All</w:t>
        </w:r>
      </w:smartTag>
      <w:r w:rsidRPr="004757AB">
        <w:rPr>
          <w:rFonts w:ascii="Arial" w:hAnsi="Arial" w:cs="Arial"/>
          <w:szCs w:val="20"/>
        </w:rPr>
        <w:t xml:space="preserve"> contractual provisions required by DOT, as set forth in FTA Circular 4220.1F, dated 11/01/2008,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ITP requests which would cause the ITP to be in violation of the FTA terms and conditions.</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outlineLvl w:val="0"/>
        <w:rPr>
          <w:rFonts w:ascii="Arial" w:hAnsi="Arial" w:cs="Arial"/>
          <w:b/>
          <w:szCs w:val="20"/>
        </w:rPr>
      </w:pPr>
      <w:bookmarkStart w:id="31" w:name="_Toc465844879"/>
      <w:r w:rsidRPr="004757AB">
        <w:rPr>
          <w:rFonts w:ascii="Arial" w:hAnsi="Arial" w:cs="Arial"/>
          <w:b/>
          <w:szCs w:val="20"/>
        </w:rPr>
        <w:t xml:space="preserve">32)           </w:t>
      </w:r>
      <w:r w:rsidRPr="004757AB">
        <w:rPr>
          <w:rFonts w:ascii="Arial" w:hAnsi="Arial" w:cs="Arial"/>
          <w:b/>
          <w:szCs w:val="20"/>
          <w:u w:val="single"/>
        </w:rPr>
        <w:t xml:space="preserve">FLY </w:t>
      </w:r>
      <w:smartTag w:uri="urn:schemas-microsoft-com:office:smarttags" w:element="country-region">
        <w:smartTag w:uri="urn:schemas-microsoft-com:office:smarttags" w:element="place">
          <w:r w:rsidRPr="004757AB">
            <w:rPr>
              <w:rFonts w:ascii="Arial" w:hAnsi="Arial" w:cs="Arial"/>
              <w:b/>
              <w:szCs w:val="20"/>
              <w:u w:val="single"/>
            </w:rPr>
            <w:t>AMERICA</w:t>
          </w:r>
        </w:smartTag>
      </w:smartTag>
      <w:bookmarkEnd w:id="31"/>
    </w:p>
    <w:p w:rsidR="004757AB" w:rsidRPr="004757AB" w:rsidRDefault="004757AB" w:rsidP="004757AB">
      <w:pPr>
        <w:widowControl/>
        <w:autoSpaceDE/>
        <w:autoSpaceDN/>
        <w:adjustRightInd/>
        <w:jc w:val="center"/>
        <w:rPr>
          <w:rFonts w:ascii="Arial" w:hAnsi="Arial" w:cs="Arial"/>
          <w:i/>
          <w:sz w:val="16"/>
          <w:szCs w:val="16"/>
        </w:rPr>
      </w:pPr>
      <w:r w:rsidRPr="004757AB">
        <w:rPr>
          <w:rFonts w:ascii="Arial" w:hAnsi="Arial" w:cs="Arial"/>
          <w:i/>
          <w:sz w:val="16"/>
          <w:szCs w:val="16"/>
        </w:rPr>
        <w:t>49 U.S.C. 40118     41 CFR Part 301-10</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APPLICABILITY TO CONTRACT</w:t>
      </w:r>
    </w:p>
    <w:p w:rsidR="004757AB" w:rsidRPr="004757AB" w:rsidRDefault="004757AB" w:rsidP="004757AB">
      <w:pPr>
        <w:widowControl/>
        <w:autoSpaceDE/>
        <w:autoSpaceDN/>
        <w:adjustRightInd/>
        <w:jc w:val="both"/>
        <w:outlineLvl w:val="0"/>
        <w:rPr>
          <w:rFonts w:ascii="Arial" w:hAnsi="Arial" w:cs="Arial"/>
          <w:szCs w:val="20"/>
        </w:rPr>
      </w:pPr>
      <w:r w:rsidRPr="004757AB">
        <w:rPr>
          <w:rFonts w:ascii="Arial" w:hAnsi="Arial" w:cs="Arial"/>
          <w:szCs w:val="20"/>
        </w:rPr>
        <w:t xml:space="preserve">Applies ONLY to contracts involving international air transportation of persons or materials.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FLOW DOWN</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The Fly America requirements flow down from FTA recipients and sub recipients to firs tier contractors, who are responsible for ensuring that lower tier contractors are in compliance. </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Contractor understands and agrees that the Federal Government will not participate in the costs of international air transportation of any persons involved in or property acquired for the Project unless that air transportation is provided by U.S.-flag carriers to the extent services by U.S.-flag carriers is available, consistent with the requirements of the International Air Transportation Fair Competitive Practices Act of 1974f. as amended, 49 U.S.C. § 40118, and U.S. General Services Administration (U.S. GSA) regulations “Use of United States Flag Air Carriers.” 41 C.F.R. §§ 301.131 through 301.143.</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center"/>
        <w:outlineLvl w:val="0"/>
        <w:rPr>
          <w:rFonts w:ascii="Arial" w:hAnsi="Arial" w:cs="Arial"/>
          <w:b/>
          <w:szCs w:val="20"/>
        </w:rPr>
      </w:pPr>
      <w:r w:rsidRPr="004757AB">
        <w:rPr>
          <w:rFonts w:ascii="Arial" w:hAnsi="Arial" w:cs="Arial"/>
          <w:b/>
          <w:szCs w:val="20"/>
        </w:rPr>
        <w:t xml:space="preserve">34)          </w:t>
      </w:r>
      <w:r w:rsidRPr="004757AB">
        <w:rPr>
          <w:rFonts w:ascii="Arial" w:hAnsi="Arial" w:cs="Arial"/>
          <w:b/>
          <w:szCs w:val="20"/>
          <w:u w:val="single"/>
        </w:rPr>
        <w:t>ENVIRONMENTAL PROTECTION</w:t>
      </w: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Contractor agrees to comply with all applicable requirements of the National Environmental Policy Act of 1969, as amended, 42 U.S.C. §§ 4321 et seq. consistent with Executive Order No. 11514, as amended, "Protection and Enhancement of Environmental Quality," 42 U.S.C. § 4321 note; FTA statutory requirements on environmental matters at 49 U.S.C. § 5324(b); Council on Environmental Quality regulations on compliance with the National Environmental Policy Act of 1969, as amended, 40 C.F.R. Part 1500 et seq.; and joint FHWA/FTA regulations, "Environmental Impact and Related Procedures," 23 C.F.R. Part 771 and 49 C.F.R. Part 622.</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bookmarkStart w:id="32" w:name="_Toc465844882"/>
    </w:p>
    <w:p w:rsidR="004757AB" w:rsidRPr="004757AB" w:rsidRDefault="004757AB" w:rsidP="004757AB">
      <w:pPr>
        <w:widowControl/>
        <w:autoSpaceDE/>
        <w:autoSpaceDN/>
        <w:adjustRightInd/>
        <w:jc w:val="center"/>
        <w:outlineLvl w:val="0"/>
        <w:rPr>
          <w:rFonts w:ascii="Arial" w:hAnsi="Arial" w:cs="Arial"/>
          <w:b/>
          <w:szCs w:val="20"/>
        </w:rPr>
      </w:pPr>
      <w:r w:rsidRPr="004757AB">
        <w:rPr>
          <w:rFonts w:ascii="Arial" w:hAnsi="Arial" w:cs="Arial"/>
          <w:b/>
          <w:szCs w:val="20"/>
        </w:rPr>
        <w:t xml:space="preserve">35)           </w:t>
      </w:r>
      <w:r w:rsidRPr="004757AB">
        <w:rPr>
          <w:rFonts w:ascii="Arial" w:hAnsi="Arial" w:cs="Arial"/>
          <w:b/>
          <w:szCs w:val="20"/>
          <w:u w:val="single"/>
        </w:rPr>
        <w:t>ACCESS REQUIREMENTS FOR PERSONS WITH DISABILITIES (</w:t>
      </w:r>
      <w:smartTag w:uri="urn:schemas-microsoft-com:office:smarttags" w:element="City">
        <w:smartTag w:uri="urn:schemas-microsoft-com:office:smarttags" w:element="place">
          <w:r w:rsidRPr="004757AB">
            <w:rPr>
              <w:rFonts w:ascii="Arial" w:hAnsi="Arial" w:cs="Arial"/>
              <w:b/>
              <w:szCs w:val="20"/>
              <w:u w:val="single"/>
            </w:rPr>
            <w:t>ADA</w:t>
          </w:r>
        </w:smartTag>
      </w:smartTag>
      <w:r w:rsidRPr="004757AB">
        <w:rPr>
          <w:rFonts w:ascii="Arial" w:hAnsi="Arial" w:cs="Arial"/>
          <w:b/>
          <w:szCs w:val="20"/>
          <w:u w:val="single"/>
        </w:rPr>
        <w:t>)</w:t>
      </w:r>
      <w:bookmarkEnd w:id="32"/>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outlineLvl w:val="0"/>
        <w:rPr>
          <w:rFonts w:ascii="Arial" w:hAnsi="Arial" w:cs="Arial"/>
          <w:b/>
          <w:szCs w:val="20"/>
          <w:u w:val="single"/>
        </w:rPr>
      </w:pPr>
      <w:r w:rsidRPr="004757AB">
        <w:rPr>
          <w:rFonts w:ascii="Arial" w:hAnsi="Arial" w:cs="Arial"/>
          <w:b/>
          <w:szCs w:val="20"/>
          <w:u w:val="single"/>
        </w:rPr>
        <w:t>REQUIREMENTS</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The Contractor agrees to comply with the requirements of 49 U.S.C. § 5301(d) which expresses the Federal policy that the elderly and persons with disabilities have the same right as other persons to use mass transportation service and facilities, and that special efforts shall be made in planning and designing those services and facilities to implement those policies. The Contractor also agrees to comply with all applicable requirements of section 504 of the Rehabilitation Act of 1973, as amended, 29 U.S.C. § 794, which prohibits discrimination on the basis of handicaps, and with the Americans with Disabilities Act of 1990 (ADA), as amended, 42 U.S.C. §§ 12101 et seq., which requires the provision of accessible facilities and services, and with the following Federal regulations, including any amendments thereto:</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U.S. DOT regulations, "Transportation Services for Individuals with Disabilities (ADA)," 49 C.F.R. Part 37;</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U.S. DOT regulations, "Nondiscrimination on the Basis of Handicap in Programs and Activities Receiving or Benefiting from Federal Financial Assistance," 49 C.F.R. Part 27;</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Joint U.S. Architectural and Transportation Barriers Compliance Board/U.S. DOT regulations, "Americans With Disabilities (ADA) Accessibility Specifications for Transportation Vehicles," 36 C.F.R. Part 1192 and 49 C.F.R. Part 38;</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U.S. DOJ regulations, "Nondiscrimination on the Basis of Disability in State and Local Government Services," 28 C.F.R. Part 35;</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U.S. DOJ regulations, "Nondiscrimination on the Basis of Disability by Public Accommodations and in Commercial Facilities," 28 C.F.R. Part 36;</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U.S. GSA regulations, "Accommodations for the Physically Handicapped," 41 C.F.R. Subpart 101-19;</w:t>
      </w:r>
    </w:p>
    <w:p w:rsidR="004757AB" w:rsidRPr="004757AB" w:rsidRDefault="004757AB" w:rsidP="004757AB">
      <w:pPr>
        <w:widowControl/>
        <w:autoSpaceDE/>
        <w:autoSpaceDN/>
        <w:adjustRightInd/>
        <w:jc w:val="both"/>
        <w:rPr>
          <w:rFonts w:ascii="Arial" w:hAnsi="Arial" w:cs="Arial"/>
          <w:szCs w:val="20"/>
        </w:rPr>
      </w:pPr>
      <w:smartTag w:uri="urn:schemas-microsoft-com:office:smarttags" w:element="country-region">
        <w:r w:rsidRPr="004757AB">
          <w:rPr>
            <w:rFonts w:ascii="Arial" w:hAnsi="Arial" w:cs="Arial"/>
            <w:szCs w:val="20"/>
          </w:rPr>
          <w:t>U.S.</w:t>
        </w:r>
      </w:smartTag>
      <w:r w:rsidRPr="004757AB">
        <w:rPr>
          <w:rFonts w:ascii="Arial" w:hAnsi="Arial" w:cs="Arial"/>
          <w:szCs w:val="20"/>
        </w:rPr>
        <w:t xml:space="preserve"> Equal Employment </w:t>
      </w:r>
      <w:smartTag w:uri="urn:schemas-microsoft-com:office:smarttags" w:element="place">
        <w:r w:rsidRPr="004757AB">
          <w:rPr>
            <w:rFonts w:ascii="Arial" w:hAnsi="Arial" w:cs="Arial"/>
            <w:szCs w:val="20"/>
          </w:rPr>
          <w:t>Opportunity</w:t>
        </w:r>
      </w:smartTag>
      <w:r w:rsidRPr="004757AB">
        <w:rPr>
          <w:rFonts w:ascii="Arial" w:hAnsi="Arial" w:cs="Arial"/>
          <w:szCs w:val="20"/>
        </w:rPr>
        <w:t xml:space="preserve"> Commission, "Regulations to Implement the Equal Employment Provisions of the Americans with Disabilities Act," 29 C.F.R. Part 1630;</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 xml:space="preserve">U.S. Federal Communications Commission regulations, "Telecommunications Relay Services and Related Customer Premises Equipment for the Hearing and Speech Disabled," 47 C.F.R. Part 64, Subpart F; and </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FTA regulations, "Transportation for Elderly and Handicapped Persons," 49 C.F.R. Part 609; and</w:t>
      </w:r>
    </w:p>
    <w:p w:rsidR="004757AB" w:rsidRPr="004757AB" w:rsidRDefault="004757AB" w:rsidP="004757AB">
      <w:pPr>
        <w:widowControl/>
        <w:autoSpaceDE/>
        <w:autoSpaceDN/>
        <w:adjustRightInd/>
        <w:jc w:val="both"/>
        <w:rPr>
          <w:rFonts w:ascii="Arial" w:hAnsi="Arial" w:cs="Arial"/>
          <w:szCs w:val="20"/>
        </w:rPr>
      </w:pPr>
      <w:r w:rsidRPr="004757AB">
        <w:rPr>
          <w:rFonts w:ascii="Arial" w:hAnsi="Arial" w:cs="Arial"/>
          <w:szCs w:val="20"/>
        </w:rPr>
        <w:t>Any implementing requirements FTA may issue.</w:t>
      </w:r>
    </w:p>
    <w:p w:rsidR="004757AB" w:rsidRPr="004757AB" w:rsidRDefault="004757AB" w:rsidP="004757AB">
      <w:pPr>
        <w:widowControl/>
        <w:pBdr>
          <w:bottom w:val="single" w:sz="4" w:space="1" w:color="auto"/>
        </w:pBdr>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Pr="004757AB" w:rsidRDefault="004757AB" w:rsidP="004757AB">
      <w:pPr>
        <w:widowControl/>
        <w:autoSpaceDE/>
        <w:autoSpaceDN/>
        <w:adjustRightInd/>
        <w:jc w:val="both"/>
        <w:rPr>
          <w:rFonts w:ascii="Arial" w:hAnsi="Arial" w:cs="Arial"/>
          <w:szCs w:val="20"/>
        </w:rPr>
      </w:pPr>
    </w:p>
    <w:p w:rsidR="004757AB" w:rsidRDefault="004757AB">
      <w:pPr>
        <w:widowControl/>
        <w:autoSpaceDE/>
        <w:autoSpaceDN/>
        <w:adjustRightInd/>
        <w:rPr>
          <w:rFonts w:ascii="Arial" w:hAnsi="Arial" w:cs="Arial"/>
          <w:szCs w:val="20"/>
        </w:rPr>
      </w:pPr>
      <w:r>
        <w:rPr>
          <w:rFonts w:ascii="Arial" w:hAnsi="Arial" w:cs="Arial"/>
          <w:szCs w:val="20"/>
        </w:rPr>
        <w:br w:type="page"/>
      </w:r>
    </w:p>
    <w:p w:rsidR="00701AD5" w:rsidRDefault="00701AD5" w:rsidP="00701AD5">
      <w:pPr>
        <w:jc w:val="center"/>
        <w:rPr>
          <w:rFonts w:ascii="Arial" w:hAnsi="Arial" w:cs="Arial"/>
          <w:b/>
          <w:sz w:val="28"/>
          <w:szCs w:val="28"/>
        </w:rPr>
      </w:pPr>
      <w:r>
        <w:rPr>
          <w:rFonts w:ascii="Arial" w:hAnsi="Arial" w:cs="Arial"/>
          <w:b/>
          <w:sz w:val="28"/>
          <w:szCs w:val="28"/>
        </w:rPr>
        <w:t xml:space="preserve">SECTION 8: </w:t>
      </w:r>
      <w:r w:rsidRPr="0080662B">
        <w:rPr>
          <w:rFonts w:ascii="Arial" w:hAnsi="Arial" w:cs="Arial"/>
          <w:b/>
          <w:sz w:val="28"/>
          <w:szCs w:val="28"/>
        </w:rPr>
        <w:t>FTA CERTIFICATES</w:t>
      </w:r>
    </w:p>
    <w:p w:rsidR="00B83588" w:rsidRPr="00701AD5" w:rsidRDefault="00701AD5" w:rsidP="00B83588">
      <w:pPr>
        <w:jc w:val="center"/>
        <w:rPr>
          <w:rFonts w:ascii="Arial" w:eastAsia="Calibri" w:hAnsi="Arial" w:cs="Arial"/>
          <w:b/>
          <w:sz w:val="28"/>
          <w:szCs w:val="28"/>
        </w:rPr>
      </w:pPr>
      <w:r w:rsidRPr="0080662B">
        <w:rPr>
          <w:rFonts w:ascii="Arial" w:hAnsi="Arial" w:cs="Arial"/>
          <w:b/>
          <w:sz w:val="28"/>
          <w:szCs w:val="28"/>
        </w:rPr>
        <w:br w:type="page"/>
      </w:r>
      <w:r w:rsidR="00B83588" w:rsidRPr="00701AD5">
        <w:rPr>
          <w:rFonts w:ascii="Arial" w:eastAsia="Calibri" w:hAnsi="Arial" w:cs="Arial"/>
          <w:b/>
          <w:sz w:val="28"/>
          <w:szCs w:val="28"/>
        </w:rPr>
        <w:t xml:space="preserve"> </w:t>
      </w:r>
    </w:p>
    <w:p w:rsidR="00701AD5" w:rsidRPr="00701AD5" w:rsidRDefault="00701AD5" w:rsidP="00701AD5">
      <w:pPr>
        <w:widowControl/>
        <w:autoSpaceDE/>
        <w:autoSpaceDN/>
        <w:adjustRightInd/>
        <w:spacing w:after="160" w:line="259" w:lineRule="auto"/>
        <w:rPr>
          <w:rFonts w:ascii="Arial" w:eastAsia="Calibri" w:hAnsi="Arial" w:cs="Arial"/>
          <w:b/>
          <w:sz w:val="28"/>
          <w:szCs w:val="28"/>
        </w:rPr>
      </w:pPr>
      <w:r w:rsidRPr="00701AD5">
        <w:rPr>
          <w:rFonts w:ascii="Arial" w:eastAsia="Calibri" w:hAnsi="Arial" w:cs="Arial"/>
          <w:b/>
          <w:sz w:val="28"/>
          <w:szCs w:val="28"/>
        </w:rPr>
        <w:br w:type="page"/>
      </w:r>
    </w:p>
    <w:p w:rsidR="00701AD5" w:rsidRPr="00701AD5" w:rsidRDefault="00701AD5" w:rsidP="00701AD5">
      <w:pPr>
        <w:widowControl/>
        <w:autoSpaceDE/>
        <w:autoSpaceDN/>
        <w:adjustRightInd/>
        <w:spacing w:after="160" w:line="259" w:lineRule="auto"/>
        <w:ind w:firstLine="720"/>
        <w:jc w:val="center"/>
        <w:rPr>
          <w:rFonts w:ascii="Arial" w:eastAsia="Calibri" w:hAnsi="Arial"/>
          <w:sz w:val="22"/>
          <w:szCs w:val="22"/>
          <w:u w:val="single"/>
        </w:rPr>
      </w:pPr>
      <w:r w:rsidRPr="00701AD5">
        <w:rPr>
          <w:rFonts w:ascii="Arial" w:eastAsia="Calibri" w:hAnsi="Arial"/>
          <w:noProof/>
          <w:sz w:val="22"/>
          <w:szCs w:val="22"/>
          <w:u w:val="single"/>
        </w:rPr>
        <mc:AlternateContent>
          <mc:Choice Requires="wps">
            <w:drawing>
              <wp:anchor distT="0" distB="0" distL="114300" distR="114300" simplePos="0" relativeHeight="251676160" behindDoc="0" locked="0" layoutInCell="1" allowOverlap="1" wp14:anchorId="6639EECD" wp14:editId="578B24B5">
                <wp:simplePos x="0" y="0"/>
                <wp:positionH relativeFrom="column">
                  <wp:posOffset>295252</wp:posOffset>
                </wp:positionH>
                <wp:positionV relativeFrom="paragraph">
                  <wp:posOffset>-79638</wp:posOffset>
                </wp:positionV>
                <wp:extent cx="5697483" cy="219075"/>
                <wp:effectExtent l="0" t="0" r="1778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483" cy="219075"/>
                        </a:xfrm>
                        <a:prstGeom prst="rect">
                          <a:avLst/>
                        </a:prstGeom>
                        <a:solidFill>
                          <a:srgbClr val="FFFFFF">
                            <a:alpha val="0"/>
                          </a:srgbClr>
                        </a:solidFill>
                        <a:ln w="25400">
                          <a:solidFill>
                            <a:srgbClr val="FF0000"/>
                          </a:solidFill>
                          <a:miter lim="800000"/>
                          <a:headEnd/>
                          <a:tailEnd/>
                        </a:ln>
                      </wps:spPr>
                      <wps:txbx>
                        <w:txbxContent>
                          <w:p w:rsidR="00B83588" w:rsidRPr="00815416" w:rsidRDefault="00B83588" w:rsidP="00701AD5">
                            <w:pPr>
                              <w:jc w:val="center"/>
                              <w:rPr>
                                <w:rFonts w:ascii="Bookman Old Style" w:hAnsi="Bookman Old Style"/>
                                <w:caps/>
                                <w:color w:val="FF0000"/>
                              </w:rPr>
                            </w:pPr>
                            <w:r w:rsidRPr="00815416">
                              <w:rPr>
                                <w:rFonts w:ascii="Bookman Old Style" w:hAnsi="Bookman Old Style"/>
                                <w:caps/>
                                <w:color w:val="FF0000"/>
                              </w:rPr>
                              <w:t>Instruction for filling out this form are on other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23.25pt;margin-top:-6.25pt;width:448.6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" strokecolor="red" strokeweight="2pt">
                <v:fill opacity="0"/>
                <v:textbox>
                  <w:txbxContent>
                    <w:p w:rsidR="00B83588" w:rsidRPr="00815416" w:rsidRDefault="00B83588" w:rsidP="00701AD5">
                      <w:pPr>
                        <w:jc w:val="center"/>
                        <w:rPr>
                          <w:rFonts w:ascii="Bookman Old Style" w:hAnsi="Bookman Old Style"/>
                          <w:caps/>
                          <w:color w:val="FF0000"/>
                        </w:rPr>
                      </w:pPr>
                      <w:r w:rsidRPr="00815416">
                        <w:rPr>
                          <w:rFonts w:ascii="Bookman Old Style" w:hAnsi="Bookman Old Style"/>
                          <w:caps/>
                          <w:color w:val="FF0000"/>
                        </w:rPr>
                        <w:t>Instruction for filling out this form are on other side</w:t>
                      </w:r>
                    </w:p>
                  </w:txbxContent>
                </v:textbox>
              </v:shape>
            </w:pict>
          </mc:Fallback>
        </mc:AlternateContent>
      </w:r>
    </w:p>
    <w:p w:rsidR="00701AD5" w:rsidRPr="00701AD5" w:rsidRDefault="00701AD5" w:rsidP="00701AD5">
      <w:pPr>
        <w:widowControl/>
        <w:autoSpaceDE/>
        <w:autoSpaceDN/>
        <w:adjustRightInd/>
        <w:spacing w:after="160" w:line="259" w:lineRule="auto"/>
        <w:ind w:left="-540"/>
        <w:jc w:val="center"/>
        <w:rPr>
          <w:rFonts w:ascii="Arial" w:eastAsia="Calibri" w:hAnsi="Arial"/>
          <w:sz w:val="24"/>
          <w:u w:val="single"/>
        </w:rPr>
      </w:pPr>
      <w:r w:rsidRPr="00701AD5">
        <w:rPr>
          <w:rFonts w:ascii="Arial" w:eastAsia="Calibri" w:hAnsi="Arial"/>
          <w:sz w:val="24"/>
          <w:u w:val="single"/>
        </w:rPr>
        <w:t>DBE PARTICIPATION FORM</w:t>
      </w:r>
    </w:p>
    <w:p w:rsidR="00701AD5" w:rsidRPr="00701AD5" w:rsidRDefault="00701AD5" w:rsidP="00701AD5">
      <w:pPr>
        <w:widowControl/>
        <w:autoSpaceDE/>
        <w:autoSpaceDN/>
        <w:adjustRightInd/>
        <w:spacing w:after="160" w:line="259" w:lineRule="auto"/>
        <w:ind w:left="540"/>
        <w:jc w:val="both"/>
        <w:rPr>
          <w:rFonts w:ascii="Arial" w:eastAsia="Calibri" w:hAnsi="Arial" w:cs="Arial"/>
          <w:b/>
          <w:sz w:val="22"/>
          <w:szCs w:val="22"/>
          <w:u w:val="single"/>
        </w:rPr>
      </w:pPr>
      <w:r w:rsidRPr="00701AD5">
        <w:rPr>
          <w:rFonts w:ascii="Arial" w:eastAsia="Calibri" w:hAnsi="Arial" w:cs="Arial"/>
          <w:sz w:val="22"/>
          <w:szCs w:val="22"/>
        </w:rPr>
        <w:t xml:space="preserve">Separate information is required for each DBE subcontractor.  This form may be duplicated as necessary.  </w:t>
      </w:r>
    </w:p>
    <w:p w:rsidR="00701AD5" w:rsidRPr="00701AD5" w:rsidRDefault="00701AD5" w:rsidP="00701AD5">
      <w:pPr>
        <w:widowControl/>
        <w:tabs>
          <w:tab w:val="left" w:pos="2880"/>
          <w:tab w:val="right" w:pos="8460"/>
        </w:tabs>
        <w:autoSpaceDE/>
        <w:autoSpaceDN/>
        <w:adjustRightInd/>
        <w:spacing w:after="160" w:line="259" w:lineRule="auto"/>
        <w:ind w:left="1080" w:hanging="540"/>
        <w:rPr>
          <w:rFonts w:ascii="Arial" w:eastAsia="Calibri" w:hAnsi="Arial" w:cs="Arial"/>
          <w:sz w:val="24"/>
          <w:szCs w:val="22"/>
        </w:rPr>
      </w:pPr>
      <w:r w:rsidRPr="00701AD5">
        <w:rPr>
          <w:rFonts w:ascii="Arial" w:eastAsia="Calibri" w:hAnsi="Arial" w:cs="Arial"/>
          <w:sz w:val="24"/>
          <w:szCs w:val="22"/>
        </w:rPr>
        <w:t>1.</w:t>
      </w:r>
      <w:r w:rsidRPr="00701AD5">
        <w:rPr>
          <w:rFonts w:ascii="Arial" w:eastAsia="Calibri" w:hAnsi="Arial" w:cs="Arial"/>
          <w:sz w:val="24"/>
          <w:szCs w:val="22"/>
        </w:rPr>
        <w:tab/>
        <w:t>DBE Firm Name:</w:t>
      </w:r>
      <w:r w:rsidRPr="00701AD5">
        <w:rPr>
          <w:rFonts w:ascii="Arial" w:eastAsia="Calibri" w:hAnsi="Arial" w:cs="Arial"/>
          <w:sz w:val="24"/>
          <w:szCs w:val="22"/>
        </w:rPr>
        <w:tab/>
      </w:r>
      <w:r w:rsidRPr="00701AD5">
        <w:rPr>
          <w:rFonts w:ascii="Arial" w:eastAsia="Calibri" w:hAnsi="Arial" w:cs="Arial"/>
          <w:sz w:val="24"/>
          <w:szCs w:val="22"/>
        </w:rPr>
        <w:tab/>
        <w:t>______________________________________________</w:t>
      </w:r>
    </w:p>
    <w:p w:rsidR="00701AD5" w:rsidRPr="00701AD5" w:rsidRDefault="00701AD5" w:rsidP="00701AD5">
      <w:pPr>
        <w:widowControl/>
        <w:tabs>
          <w:tab w:val="left" w:pos="2880"/>
          <w:tab w:val="right" w:pos="8460"/>
        </w:tabs>
        <w:autoSpaceDE/>
        <w:autoSpaceDN/>
        <w:adjustRightInd/>
        <w:spacing w:after="160" w:line="259" w:lineRule="auto"/>
        <w:ind w:left="1080" w:hanging="540"/>
        <w:rPr>
          <w:rFonts w:ascii="Arial" w:eastAsia="Calibri" w:hAnsi="Arial" w:cs="Arial"/>
          <w:sz w:val="24"/>
          <w:szCs w:val="22"/>
        </w:rPr>
      </w:pPr>
      <w:r w:rsidRPr="00701AD5">
        <w:rPr>
          <w:rFonts w:ascii="Arial" w:eastAsia="Calibri" w:hAnsi="Arial" w:cs="Arial"/>
          <w:sz w:val="24"/>
          <w:szCs w:val="22"/>
        </w:rPr>
        <w:tab/>
        <w:t>Address:</w:t>
      </w:r>
      <w:r w:rsidRPr="00701AD5">
        <w:rPr>
          <w:rFonts w:ascii="Arial" w:eastAsia="Calibri" w:hAnsi="Arial" w:cs="Arial"/>
          <w:sz w:val="24"/>
          <w:szCs w:val="22"/>
        </w:rPr>
        <w:tab/>
      </w:r>
      <w:r w:rsidRPr="00701AD5">
        <w:rPr>
          <w:rFonts w:ascii="Arial" w:eastAsia="Calibri" w:hAnsi="Arial" w:cs="Arial"/>
          <w:sz w:val="24"/>
          <w:szCs w:val="22"/>
        </w:rPr>
        <w:tab/>
        <w:t>______________________________________________</w:t>
      </w:r>
    </w:p>
    <w:p w:rsidR="00701AD5" w:rsidRPr="00701AD5" w:rsidRDefault="00701AD5" w:rsidP="00701AD5">
      <w:pPr>
        <w:widowControl/>
        <w:tabs>
          <w:tab w:val="left" w:pos="2880"/>
          <w:tab w:val="right" w:pos="8460"/>
        </w:tabs>
        <w:autoSpaceDE/>
        <w:autoSpaceDN/>
        <w:adjustRightInd/>
        <w:spacing w:after="160" w:line="259" w:lineRule="auto"/>
        <w:ind w:left="1080"/>
        <w:rPr>
          <w:rFonts w:ascii="Arial" w:eastAsia="Calibri" w:hAnsi="Arial" w:cs="Arial"/>
          <w:sz w:val="24"/>
          <w:szCs w:val="22"/>
        </w:rPr>
      </w:pPr>
      <w:r w:rsidRPr="00701AD5">
        <w:rPr>
          <w:rFonts w:ascii="Arial" w:eastAsia="Calibri" w:hAnsi="Arial" w:cs="Arial"/>
          <w:sz w:val="24"/>
          <w:szCs w:val="22"/>
        </w:rPr>
        <w:tab/>
      </w:r>
      <w:r w:rsidRPr="00701AD5">
        <w:rPr>
          <w:rFonts w:ascii="Arial" w:eastAsia="Calibri" w:hAnsi="Arial" w:cs="Arial"/>
          <w:sz w:val="24"/>
          <w:szCs w:val="22"/>
        </w:rPr>
        <w:tab/>
        <w:t>______________________________________________</w:t>
      </w:r>
    </w:p>
    <w:p w:rsidR="00701AD5" w:rsidRPr="00701AD5" w:rsidRDefault="00701AD5" w:rsidP="00701AD5">
      <w:pPr>
        <w:widowControl/>
        <w:tabs>
          <w:tab w:val="left" w:pos="2160"/>
          <w:tab w:val="right" w:pos="2880"/>
          <w:tab w:val="right" w:pos="8460"/>
        </w:tabs>
        <w:autoSpaceDE/>
        <w:autoSpaceDN/>
        <w:adjustRightInd/>
        <w:spacing w:after="160" w:line="259" w:lineRule="auto"/>
        <w:ind w:left="1080" w:hanging="540"/>
        <w:rPr>
          <w:rFonts w:ascii="Arial" w:eastAsia="Calibri" w:hAnsi="Arial" w:cs="Arial"/>
          <w:sz w:val="24"/>
          <w:szCs w:val="22"/>
        </w:rPr>
      </w:pPr>
      <w:r w:rsidRPr="00701AD5">
        <w:rPr>
          <w:rFonts w:ascii="Arial" w:eastAsia="Calibri" w:hAnsi="Arial" w:cs="Arial"/>
          <w:sz w:val="24"/>
          <w:szCs w:val="22"/>
        </w:rPr>
        <w:t>2.</w:t>
      </w:r>
      <w:r w:rsidRPr="00701AD5">
        <w:rPr>
          <w:rFonts w:ascii="Arial" w:eastAsia="Calibri" w:hAnsi="Arial" w:cs="Arial"/>
          <w:sz w:val="24"/>
          <w:szCs w:val="22"/>
        </w:rPr>
        <w:tab/>
        <w:t>Dollar amount awarded:</w:t>
      </w:r>
      <w:r w:rsidRPr="00701AD5">
        <w:rPr>
          <w:rFonts w:ascii="Arial" w:eastAsia="Calibri" w:hAnsi="Arial" w:cs="Arial"/>
          <w:sz w:val="24"/>
          <w:szCs w:val="22"/>
        </w:rPr>
        <w:tab/>
        <w:t>________________________________________________</w:t>
      </w:r>
    </w:p>
    <w:p w:rsidR="00701AD5" w:rsidRPr="00701AD5" w:rsidRDefault="00701AD5" w:rsidP="00701AD5">
      <w:pPr>
        <w:widowControl/>
        <w:tabs>
          <w:tab w:val="left" w:pos="2160"/>
          <w:tab w:val="right" w:pos="2880"/>
          <w:tab w:val="right" w:pos="7830"/>
        </w:tabs>
        <w:autoSpaceDE/>
        <w:autoSpaceDN/>
        <w:adjustRightInd/>
        <w:spacing w:after="160" w:line="259" w:lineRule="auto"/>
        <w:ind w:left="1080" w:hanging="540"/>
        <w:rPr>
          <w:rFonts w:ascii="Arial" w:eastAsia="Calibri" w:hAnsi="Arial" w:cs="Arial"/>
          <w:sz w:val="24"/>
          <w:szCs w:val="22"/>
        </w:rPr>
      </w:pPr>
      <w:r w:rsidRPr="00701AD5">
        <w:rPr>
          <w:rFonts w:ascii="Arial" w:eastAsia="Calibri" w:hAnsi="Arial" w:cs="Arial"/>
          <w:sz w:val="24"/>
          <w:szCs w:val="22"/>
        </w:rPr>
        <w:t>3.</w:t>
      </w:r>
      <w:r w:rsidRPr="00701AD5">
        <w:rPr>
          <w:rFonts w:ascii="Arial" w:eastAsia="Calibri" w:hAnsi="Arial" w:cs="Arial"/>
          <w:sz w:val="24"/>
          <w:szCs w:val="22"/>
        </w:rPr>
        <w:tab/>
        <w:t>Description of work to be performed :______________________________________</w:t>
      </w:r>
    </w:p>
    <w:p w:rsidR="00701AD5" w:rsidRPr="00701AD5" w:rsidRDefault="00701AD5" w:rsidP="00701AD5">
      <w:pPr>
        <w:widowControl/>
        <w:tabs>
          <w:tab w:val="right" w:pos="-90"/>
          <w:tab w:val="right" w:pos="8460"/>
        </w:tabs>
        <w:autoSpaceDE/>
        <w:autoSpaceDN/>
        <w:adjustRightInd/>
        <w:spacing w:after="160" w:line="259" w:lineRule="auto"/>
        <w:ind w:left="1080"/>
        <w:jc w:val="both"/>
        <w:rPr>
          <w:rFonts w:ascii="Arial" w:eastAsia="Calibri" w:hAnsi="Arial" w:cs="Arial"/>
          <w:sz w:val="24"/>
          <w:szCs w:val="22"/>
        </w:rPr>
      </w:pPr>
      <w:r w:rsidRPr="00701AD5">
        <w:rPr>
          <w:rFonts w:ascii="Arial" w:eastAsia="Calibri" w:hAnsi="Arial" w:cs="Arial"/>
          <w:sz w:val="24"/>
          <w:szCs w:val="22"/>
        </w:rPr>
        <w:tab/>
        <w:t>____________________________________________________________________</w:t>
      </w:r>
    </w:p>
    <w:p w:rsidR="00701AD5" w:rsidRPr="00701AD5" w:rsidRDefault="00701AD5" w:rsidP="008A03C2">
      <w:pPr>
        <w:widowControl/>
        <w:numPr>
          <w:ilvl w:val="0"/>
          <w:numId w:val="27"/>
        </w:numPr>
        <w:tabs>
          <w:tab w:val="clear" w:pos="360"/>
          <w:tab w:val="num" w:pos="1440"/>
        </w:tabs>
        <w:autoSpaceDE/>
        <w:autoSpaceDN/>
        <w:adjustRightInd/>
        <w:spacing w:after="160" w:line="259" w:lineRule="auto"/>
        <w:ind w:left="1080" w:hanging="540"/>
        <w:jc w:val="both"/>
        <w:rPr>
          <w:rFonts w:ascii="Arial MT" w:eastAsia="Calibri" w:hAnsi="Arial MT"/>
          <w:b/>
          <w:bCs/>
          <w:sz w:val="24"/>
          <w:szCs w:val="22"/>
        </w:rPr>
      </w:pPr>
      <w:r w:rsidRPr="00701AD5">
        <w:rPr>
          <w:rFonts w:ascii="Arial MT" w:eastAsia="Calibri" w:hAnsi="Arial MT"/>
          <w:sz w:val="24"/>
          <w:szCs w:val="22"/>
        </w:rPr>
        <w:tab/>
        <w:t xml:space="preserve"> </w:t>
      </w:r>
      <w:r w:rsidRPr="00701AD5">
        <w:rPr>
          <w:rFonts w:ascii="Arial MT" w:eastAsia="Calibri" w:hAnsi="Arial MT"/>
          <w:b/>
          <w:bCs/>
          <w:sz w:val="24"/>
          <w:szCs w:val="22"/>
        </w:rPr>
        <w:t>CONTRACTOR’S COMMITMENT TO USE DBE FIRM</w:t>
      </w:r>
    </w:p>
    <w:p w:rsidR="00701AD5" w:rsidRPr="00701AD5" w:rsidRDefault="00701AD5" w:rsidP="00701AD5">
      <w:pPr>
        <w:widowControl/>
        <w:autoSpaceDE/>
        <w:autoSpaceDN/>
        <w:adjustRightInd/>
        <w:spacing w:after="160" w:line="259" w:lineRule="auto"/>
        <w:ind w:left="1080"/>
        <w:jc w:val="both"/>
        <w:rPr>
          <w:rFonts w:ascii="Arial MT" w:eastAsia="Calibri" w:hAnsi="Arial MT"/>
          <w:sz w:val="16"/>
          <w:szCs w:val="22"/>
        </w:rPr>
      </w:pPr>
      <w:r w:rsidRPr="00701AD5">
        <w:rPr>
          <w:rFonts w:ascii="Arial MT" w:eastAsia="Calibri" w:hAnsi="Arial MT"/>
          <w:sz w:val="24"/>
          <w:szCs w:val="22"/>
          <w:u w:val="single"/>
        </w:rPr>
        <w:t xml:space="preserve">________________________________  </w:t>
      </w:r>
      <w:r w:rsidRPr="00701AD5">
        <w:rPr>
          <w:rFonts w:ascii="Arial MT" w:eastAsia="Calibri" w:hAnsi="Arial MT"/>
          <w:sz w:val="24"/>
          <w:szCs w:val="22"/>
        </w:rPr>
        <w:t xml:space="preserve">is committed to utilize the DBE </w:t>
      </w:r>
      <w:r w:rsidRPr="00701AD5">
        <w:rPr>
          <w:rFonts w:ascii="Arial MT" w:eastAsia="Calibri" w:hAnsi="Arial MT"/>
          <w:sz w:val="16"/>
          <w:szCs w:val="22"/>
        </w:rPr>
        <w:t xml:space="preserve"> </w:t>
      </w:r>
      <w:r w:rsidRPr="00701AD5">
        <w:rPr>
          <w:rFonts w:ascii="Arial MT" w:eastAsia="Calibri" w:hAnsi="Arial MT"/>
          <w:sz w:val="24"/>
          <w:szCs w:val="22"/>
        </w:rPr>
        <w:t>contractor</w:t>
      </w:r>
    </w:p>
    <w:p w:rsidR="00701AD5" w:rsidRPr="00701AD5" w:rsidRDefault="00701AD5" w:rsidP="00701AD5">
      <w:pPr>
        <w:widowControl/>
        <w:autoSpaceDE/>
        <w:autoSpaceDN/>
        <w:adjustRightInd/>
        <w:spacing w:after="160" w:line="259" w:lineRule="auto"/>
        <w:ind w:left="1800" w:firstLine="720"/>
        <w:jc w:val="both"/>
        <w:rPr>
          <w:rFonts w:ascii="Arial MT" w:eastAsia="Calibri" w:hAnsi="Arial MT"/>
          <w:sz w:val="24"/>
          <w:szCs w:val="22"/>
        </w:rPr>
      </w:pPr>
      <w:r w:rsidRPr="00701AD5">
        <w:rPr>
          <w:rFonts w:ascii="Arial MT" w:eastAsia="Calibri" w:hAnsi="Arial MT"/>
          <w:sz w:val="16"/>
          <w:szCs w:val="22"/>
        </w:rPr>
        <w:t>(Name of Contractor)</w:t>
      </w:r>
    </w:p>
    <w:p w:rsidR="00701AD5" w:rsidRPr="00701AD5" w:rsidRDefault="00701AD5" w:rsidP="00701AD5">
      <w:pPr>
        <w:widowControl/>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to utilize the above named DBE subcontractor/supplier in the manner and amount</w:t>
      </w:r>
    </w:p>
    <w:p w:rsidR="00701AD5" w:rsidRPr="00701AD5" w:rsidRDefault="00701AD5" w:rsidP="00701AD5">
      <w:pPr>
        <w:widowControl/>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described on this form.</w:t>
      </w:r>
    </w:p>
    <w:p w:rsidR="00701AD5" w:rsidRPr="00701AD5" w:rsidRDefault="00701AD5" w:rsidP="00701AD5">
      <w:pPr>
        <w:widowControl/>
        <w:tabs>
          <w:tab w:val="left" w:pos="4320"/>
          <w:tab w:val="right" w:pos="819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Dated ________________</w:t>
      </w:r>
      <w:r w:rsidRPr="00701AD5">
        <w:rPr>
          <w:rFonts w:ascii="Arial MT" w:eastAsia="Calibri" w:hAnsi="Arial MT"/>
          <w:sz w:val="24"/>
          <w:szCs w:val="22"/>
        </w:rPr>
        <w:tab/>
      </w:r>
      <w:r w:rsidRPr="00701AD5">
        <w:rPr>
          <w:rFonts w:ascii="Arial MT" w:eastAsia="Calibri" w:hAnsi="Arial MT"/>
          <w:sz w:val="24"/>
          <w:szCs w:val="22"/>
        </w:rPr>
        <w:tab/>
        <w:t>_____________________________</w:t>
      </w:r>
    </w:p>
    <w:p w:rsidR="00701AD5" w:rsidRPr="00701AD5" w:rsidRDefault="00701AD5" w:rsidP="00701AD5">
      <w:pPr>
        <w:widowControl/>
        <w:tabs>
          <w:tab w:val="left" w:pos="4320"/>
          <w:tab w:val="right" w:pos="819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ab/>
        <w:t xml:space="preserve">                </w:t>
      </w:r>
      <w:r w:rsidRPr="00701AD5">
        <w:rPr>
          <w:rFonts w:ascii="Arial MT" w:eastAsia="Calibri" w:hAnsi="Arial MT"/>
          <w:sz w:val="16"/>
          <w:szCs w:val="22"/>
        </w:rPr>
        <w:t>(Authorized Signature)</w:t>
      </w:r>
    </w:p>
    <w:p w:rsidR="00701AD5" w:rsidRPr="00701AD5" w:rsidRDefault="00701AD5" w:rsidP="008A03C2">
      <w:pPr>
        <w:widowControl/>
        <w:numPr>
          <w:ilvl w:val="0"/>
          <w:numId w:val="27"/>
        </w:numPr>
        <w:tabs>
          <w:tab w:val="left" w:pos="4320"/>
          <w:tab w:val="right" w:pos="7920"/>
        </w:tabs>
        <w:autoSpaceDE/>
        <w:autoSpaceDN/>
        <w:adjustRightInd/>
        <w:spacing w:after="160" w:line="259" w:lineRule="auto"/>
        <w:ind w:left="1080" w:hanging="540"/>
        <w:jc w:val="both"/>
        <w:rPr>
          <w:rFonts w:ascii="Arial MT" w:eastAsia="Calibri" w:hAnsi="Arial MT"/>
          <w:b/>
          <w:bCs/>
          <w:sz w:val="24"/>
          <w:szCs w:val="22"/>
        </w:rPr>
      </w:pPr>
      <w:r w:rsidRPr="00701AD5">
        <w:rPr>
          <w:rFonts w:ascii="Arial MT" w:eastAsia="Calibri" w:hAnsi="Arial MT"/>
          <w:b/>
          <w:bCs/>
          <w:sz w:val="24"/>
          <w:szCs w:val="22"/>
        </w:rPr>
        <w:t xml:space="preserve">    DBE’S COMMITMENT TO PARTICIPATE</w:t>
      </w:r>
    </w:p>
    <w:p w:rsidR="00701AD5" w:rsidRPr="00701AD5" w:rsidRDefault="00701AD5" w:rsidP="00701AD5">
      <w:pPr>
        <w:widowControl/>
        <w:tabs>
          <w:tab w:val="left" w:pos="4320"/>
          <w:tab w:val="right" w:pos="792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_________________________________, as a DBE firm, is committed to perform</w:t>
      </w:r>
    </w:p>
    <w:p w:rsidR="00701AD5" w:rsidRPr="00701AD5" w:rsidRDefault="00701AD5" w:rsidP="00701AD5">
      <w:pPr>
        <w:widowControl/>
        <w:tabs>
          <w:tab w:val="left" w:pos="990"/>
          <w:tab w:val="left" w:pos="4320"/>
          <w:tab w:val="right" w:pos="792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16"/>
          <w:szCs w:val="22"/>
        </w:rPr>
        <w:tab/>
        <w:t>(Name of subcontractor/supplier)</w:t>
      </w:r>
    </w:p>
    <w:p w:rsidR="00701AD5" w:rsidRPr="00701AD5" w:rsidRDefault="00701AD5" w:rsidP="00701AD5">
      <w:pPr>
        <w:widowControl/>
        <w:tabs>
          <w:tab w:val="left" w:pos="4320"/>
          <w:tab w:val="right" w:pos="792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 xml:space="preserve">the work as described above for the amount specified. </w:t>
      </w:r>
    </w:p>
    <w:p w:rsidR="00701AD5" w:rsidRPr="00701AD5" w:rsidRDefault="00701AD5" w:rsidP="00701AD5">
      <w:pPr>
        <w:widowControl/>
        <w:tabs>
          <w:tab w:val="right" w:pos="2880"/>
          <w:tab w:val="left" w:pos="4320"/>
          <w:tab w:val="right" w:pos="792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Dated ________________</w:t>
      </w:r>
      <w:r w:rsidRPr="00701AD5">
        <w:rPr>
          <w:rFonts w:ascii="Arial MT" w:eastAsia="Calibri" w:hAnsi="Arial MT"/>
          <w:sz w:val="24"/>
          <w:szCs w:val="22"/>
        </w:rPr>
        <w:tab/>
      </w:r>
      <w:r w:rsidRPr="00701AD5">
        <w:rPr>
          <w:rFonts w:ascii="Arial MT" w:eastAsia="Calibri" w:hAnsi="Arial MT"/>
          <w:sz w:val="24"/>
          <w:szCs w:val="22"/>
        </w:rPr>
        <w:tab/>
        <w:t>___________________________</w:t>
      </w:r>
    </w:p>
    <w:p w:rsidR="00701AD5" w:rsidRPr="00701AD5" w:rsidRDefault="00701AD5" w:rsidP="00701AD5">
      <w:pPr>
        <w:widowControl/>
        <w:autoSpaceDE/>
        <w:autoSpaceDN/>
        <w:adjustRightInd/>
        <w:spacing w:after="160" w:line="259" w:lineRule="auto"/>
        <w:ind w:left="1080" w:firstLine="720"/>
        <w:jc w:val="center"/>
        <w:rPr>
          <w:rFonts w:ascii="Arial" w:eastAsia="Calibri" w:hAnsi="Arial"/>
          <w:sz w:val="22"/>
          <w:szCs w:val="22"/>
          <w:u w:val="single"/>
        </w:rPr>
      </w:pPr>
      <w:r w:rsidRPr="00701AD5">
        <w:rPr>
          <w:rFonts w:ascii="Arial" w:eastAsia="Calibri" w:hAnsi="Arial"/>
          <w:sz w:val="28"/>
          <w:szCs w:val="22"/>
        </w:rPr>
        <w:tab/>
      </w:r>
      <w:r w:rsidRPr="00701AD5">
        <w:rPr>
          <w:rFonts w:ascii="Arial" w:eastAsia="Calibri" w:hAnsi="Arial"/>
          <w:sz w:val="28"/>
          <w:szCs w:val="22"/>
        </w:rPr>
        <w:tab/>
      </w:r>
      <w:r w:rsidRPr="00701AD5">
        <w:rPr>
          <w:rFonts w:ascii="Arial" w:eastAsia="Calibri" w:hAnsi="Arial"/>
          <w:sz w:val="16"/>
          <w:szCs w:val="22"/>
        </w:rPr>
        <w:t>(Authorized Signature)</w:t>
      </w:r>
    </w:p>
    <w:p w:rsidR="00701AD5" w:rsidRPr="00701AD5" w:rsidRDefault="00701AD5" w:rsidP="008A03C2">
      <w:pPr>
        <w:widowControl/>
        <w:numPr>
          <w:ilvl w:val="0"/>
          <w:numId w:val="27"/>
        </w:numPr>
        <w:tabs>
          <w:tab w:val="left" w:pos="4320"/>
          <w:tab w:val="right" w:pos="7920"/>
        </w:tabs>
        <w:autoSpaceDE/>
        <w:autoSpaceDN/>
        <w:adjustRightInd/>
        <w:spacing w:after="160" w:line="259" w:lineRule="auto"/>
        <w:ind w:left="1080" w:hanging="540"/>
        <w:jc w:val="both"/>
        <w:rPr>
          <w:rFonts w:ascii="Arial MT" w:eastAsia="Calibri" w:hAnsi="Arial MT"/>
          <w:b/>
          <w:bCs/>
          <w:sz w:val="24"/>
          <w:szCs w:val="22"/>
        </w:rPr>
      </w:pPr>
      <w:r w:rsidRPr="00701AD5">
        <w:rPr>
          <w:rFonts w:ascii="Arial MT" w:eastAsia="Calibri" w:hAnsi="Arial MT"/>
          <w:b/>
          <w:bCs/>
          <w:sz w:val="24"/>
          <w:szCs w:val="22"/>
        </w:rPr>
        <w:t xml:space="preserve">    NO SUBCONTRACT OPPORTUNITIES, AVAILABLE.</w:t>
      </w:r>
    </w:p>
    <w:p w:rsidR="00701AD5" w:rsidRPr="00701AD5" w:rsidRDefault="00701AD5" w:rsidP="00701AD5">
      <w:pPr>
        <w:widowControl/>
        <w:tabs>
          <w:tab w:val="left" w:pos="4320"/>
          <w:tab w:val="right" w:pos="792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 xml:space="preserve">_________________________________, has no subcontractor opportunities </w:t>
      </w:r>
    </w:p>
    <w:p w:rsidR="00701AD5" w:rsidRPr="00701AD5" w:rsidRDefault="00701AD5" w:rsidP="00701AD5">
      <w:pPr>
        <w:widowControl/>
        <w:tabs>
          <w:tab w:val="left" w:pos="990"/>
          <w:tab w:val="left" w:pos="4320"/>
          <w:tab w:val="right" w:pos="7920"/>
        </w:tabs>
        <w:autoSpaceDE/>
        <w:autoSpaceDN/>
        <w:adjustRightInd/>
        <w:spacing w:after="160" w:line="259" w:lineRule="auto"/>
        <w:ind w:left="1080"/>
        <w:jc w:val="both"/>
        <w:rPr>
          <w:rFonts w:ascii="Arial MT" w:eastAsia="Calibri" w:hAnsi="Arial MT"/>
          <w:sz w:val="24"/>
          <w:szCs w:val="22"/>
        </w:rPr>
      </w:pPr>
      <w:r>
        <w:rPr>
          <w:rFonts w:ascii="Arial MT" w:eastAsia="Calibri" w:hAnsi="Arial MT"/>
          <w:sz w:val="16"/>
          <w:szCs w:val="22"/>
        </w:rPr>
        <w:t xml:space="preserve">                 </w:t>
      </w:r>
      <w:r w:rsidRPr="00701AD5">
        <w:rPr>
          <w:rFonts w:ascii="Arial MT" w:eastAsia="Calibri" w:hAnsi="Arial MT"/>
          <w:sz w:val="16"/>
          <w:szCs w:val="22"/>
        </w:rPr>
        <w:t>(Name of subcontractor/supplier)</w:t>
      </w:r>
    </w:p>
    <w:p w:rsidR="00701AD5" w:rsidRPr="00701AD5" w:rsidRDefault="00701AD5" w:rsidP="00701AD5">
      <w:pPr>
        <w:widowControl/>
        <w:tabs>
          <w:tab w:val="left" w:pos="4320"/>
          <w:tab w:val="right" w:pos="7920"/>
        </w:tabs>
        <w:autoSpaceDE/>
        <w:autoSpaceDN/>
        <w:adjustRightInd/>
        <w:spacing w:after="160" w:line="259" w:lineRule="auto"/>
        <w:ind w:left="1080" w:hanging="270"/>
        <w:jc w:val="both"/>
        <w:rPr>
          <w:rFonts w:ascii="Arial MT" w:eastAsia="Calibri" w:hAnsi="Arial MT"/>
          <w:sz w:val="24"/>
          <w:szCs w:val="22"/>
        </w:rPr>
      </w:pPr>
      <w:r w:rsidRPr="00701AD5">
        <w:rPr>
          <w:rFonts w:ascii="Arial MT" w:eastAsia="Calibri" w:hAnsi="Arial MT"/>
          <w:sz w:val="24"/>
          <w:szCs w:val="22"/>
        </w:rPr>
        <w:t xml:space="preserve">    available for work to be performed.</w:t>
      </w:r>
    </w:p>
    <w:p w:rsidR="00701AD5" w:rsidRPr="00701AD5" w:rsidRDefault="00701AD5" w:rsidP="00701AD5">
      <w:pPr>
        <w:widowControl/>
        <w:tabs>
          <w:tab w:val="right" w:pos="2880"/>
          <w:tab w:val="left" w:pos="4320"/>
          <w:tab w:val="right" w:pos="7920"/>
        </w:tabs>
        <w:autoSpaceDE/>
        <w:autoSpaceDN/>
        <w:adjustRightInd/>
        <w:spacing w:after="160" w:line="259" w:lineRule="auto"/>
        <w:ind w:left="1080"/>
        <w:jc w:val="both"/>
        <w:rPr>
          <w:rFonts w:ascii="Arial MT" w:eastAsia="Calibri" w:hAnsi="Arial MT"/>
          <w:sz w:val="24"/>
          <w:szCs w:val="22"/>
        </w:rPr>
      </w:pPr>
      <w:r w:rsidRPr="00701AD5">
        <w:rPr>
          <w:rFonts w:ascii="Arial MT" w:eastAsia="Calibri" w:hAnsi="Arial MT"/>
          <w:sz w:val="24"/>
          <w:szCs w:val="22"/>
        </w:rPr>
        <w:t>Dated ________________</w:t>
      </w:r>
      <w:r w:rsidRPr="00701AD5">
        <w:rPr>
          <w:rFonts w:ascii="Arial MT" w:eastAsia="Calibri" w:hAnsi="Arial MT"/>
          <w:sz w:val="24"/>
          <w:szCs w:val="22"/>
        </w:rPr>
        <w:tab/>
      </w:r>
      <w:r w:rsidRPr="00701AD5">
        <w:rPr>
          <w:rFonts w:ascii="Arial MT" w:eastAsia="Calibri" w:hAnsi="Arial MT"/>
          <w:sz w:val="24"/>
          <w:szCs w:val="22"/>
        </w:rPr>
        <w:tab/>
        <w:t>___________________________</w:t>
      </w:r>
    </w:p>
    <w:p w:rsidR="00701AD5" w:rsidRPr="00701AD5" w:rsidRDefault="00701AD5" w:rsidP="00701AD5">
      <w:pPr>
        <w:widowControl/>
        <w:autoSpaceDE/>
        <w:autoSpaceDN/>
        <w:adjustRightInd/>
        <w:spacing w:after="160" w:line="259" w:lineRule="auto"/>
        <w:ind w:left="1080" w:firstLine="720"/>
        <w:jc w:val="center"/>
        <w:rPr>
          <w:rFonts w:ascii="Arial" w:eastAsia="Calibri" w:hAnsi="Arial"/>
          <w:sz w:val="22"/>
          <w:szCs w:val="22"/>
          <w:u w:val="single"/>
        </w:rPr>
      </w:pPr>
      <w:r w:rsidRPr="00701AD5">
        <w:rPr>
          <w:rFonts w:ascii="Arial" w:eastAsia="Calibri" w:hAnsi="Arial"/>
          <w:sz w:val="28"/>
          <w:szCs w:val="22"/>
        </w:rPr>
        <w:tab/>
      </w:r>
      <w:r w:rsidRPr="00701AD5">
        <w:rPr>
          <w:rFonts w:ascii="Arial" w:eastAsia="Calibri" w:hAnsi="Arial"/>
          <w:sz w:val="28"/>
          <w:szCs w:val="22"/>
        </w:rPr>
        <w:tab/>
      </w:r>
      <w:r w:rsidRPr="00701AD5">
        <w:rPr>
          <w:rFonts w:ascii="Arial" w:eastAsia="Calibri" w:hAnsi="Arial"/>
          <w:sz w:val="16"/>
          <w:szCs w:val="22"/>
        </w:rPr>
        <w:t>(Authorized Signature)</w:t>
      </w:r>
    </w:p>
    <w:p w:rsidR="00701AD5" w:rsidRPr="00701AD5" w:rsidRDefault="00701AD5" w:rsidP="00701AD5">
      <w:pPr>
        <w:widowControl/>
        <w:autoSpaceDE/>
        <w:autoSpaceDN/>
        <w:adjustRightInd/>
        <w:spacing w:after="160" w:line="259" w:lineRule="auto"/>
        <w:ind w:firstLine="720"/>
        <w:jc w:val="center"/>
        <w:rPr>
          <w:rFonts w:ascii="Arial" w:eastAsia="Calibri" w:hAnsi="Arial"/>
          <w:sz w:val="22"/>
          <w:szCs w:val="22"/>
          <w:u w:val="single"/>
        </w:rPr>
      </w:pPr>
    </w:p>
    <w:p w:rsidR="00701AD5" w:rsidRDefault="00701AD5" w:rsidP="00701AD5">
      <w:pPr>
        <w:widowControl/>
        <w:autoSpaceDE/>
        <w:autoSpaceDN/>
        <w:adjustRightInd/>
        <w:spacing w:after="160" w:line="259" w:lineRule="auto"/>
        <w:ind w:firstLine="720"/>
        <w:jc w:val="center"/>
        <w:rPr>
          <w:rFonts w:ascii="Arial" w:eastAsia="Calibri" w:hAnsi="Arial"/>
          <w:sz w:val="22"/>
          <w:szCs w:val="22"/>
          <w:u w:val="single"/>
        </w:rPr>
      </w:pPr>
      <w:r w:rsidRPr="00701AD5">
        <w:rPr>
          <w:rFonts w:ascii="Arial" w:eastAsia="Calibri" w:hAnsi="Arial"/>
          <w:noProof/>
          <w:sz w:val="22"/>
          <w:szCs w:val="22"/>
          <w:u w:val="single"/>
        </w:rPr>
        <mc:AlternateContent>
          <mc:Choice Requires="wps">
            <w:drawing>
              <wp:anchor distT="0" distB="0" distL="114300" distR="114300" simplePos="0" relativeHeight="251671040" behindDoc="0" locked="0" layoutInCell="1" allowOverlap="1" wp14:anchorId="59DA41CA" wp14:editId="251ABF25">
                <wp:simplePos x="0" y="0"/>
                <wp:positionH relativeFrom="column">
                  <wp:posOffset>-122533</wp:posOffset>
                </wp:positionH>
                <wp:positionV relativeFrom="paragraph">
                  <wp:posOffset>22838</wp:posOffset>
                </wp:positionV>
                <wp:extent cx="6972300" cy="456609"/>
                <wp:effectExtent l="19050" t="19050" r="19050" b="1968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6609"/>
                        </a:xfrm>
                        <a:prstGeom prst="rect">
                          <a:avLst/>
                        </a:prstGeom>
                        <a:solidFill>
                          <a:srgbClr val="FFFFFF"/>
                        </a:solidFill>
                        <a:ln w="28575">
                          <a:solidFill>
                            <a:srgbClr val="FF0000"/>
                          </a:solidFill>
                          <a:miter lim="800000"/>
                          <a:headEnd/>
                          <a:tailEnd/>
                        </a:ln>
                      </wps:spPr>
                      <wps:txbx>
                        <w:txbxContent>
                          <w:p w:rsidR="00B83588" w:rsidRPr="007904E5" w:rsidRDefault="00B83588" w:rsidP="00701AD5">
                            <w:pPr>
                              <w:jc w:val="center"/>
                              <w:rPr>
                                <w:color w:val="FF0000"/>
                              </w:rPr>
                            </w:pPr>
                            <w:r w:rsidRPr="007904E5">
                              <w:rPr>
                                <w:color w:val="FF0000"/>
                              </w:rPr>
                              <w:t>BLANK forms are NOT acceptable. If DBE subcontractor opportunities are available please fill out sections 1 thru 5.If no subcontractor opportunities available fill out section 6.</w:t>
                            </w:r>
                            <w:r w:rsidRPr="004419B6">
                              <w:rPr>
                                <w:color w:val="FF0000"/>
                              </w:rPr>
                              <w:t xml:space="preserve"> </w:t>
                            </w:r>
                            <w:r w:rsidRPr="004419B6">
                              <w:rPr>
                                <w:caps/>
                                <w:color w:val="FF0000"/>
                                <w:u w:val="single"/>
                              </w:rPr>
                              <w:t>Signatures are required</w:t>
                            </w:r>
                            <w:r w:rsidRPr="004419B6">
                              <w:rPr>
                                <w:color w:val="FF000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9.65pt;margin-top:1.8pt;width:549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" strokecolor="red" strokeweight="2.25pt">
                <v:textbox>
                  <w:txbxContent>
                    <w:p w:rsidR="00B83588" w:rsidRPr="007904E5" w:rsidRDefault="00B83588" w:rsidP="00701AD5">
                      <w:pPr>
                        <w:jc w:val="center"/>
                        <w:rPr>
                          <w:color w:val="FF0000"/>
                        </w:rPr>
                      </w:pPr>
                      <w:r w:rsidRPr="007904E5">
                        <w:rPr>
                          <w:color w:val="FF0000"/>
                        </w:rPr>
                        <w:t>BLANK forms are NOT acceptable. If DBE subcontractor opportunities are available please fill out sections 1 thru 5.If no subcontractor opportunities available fill out section 6.</w:t>
                      </w:r>
                      <w:r w:rsidRPr="004419B6">
                        <w:rPr>
                          <w:color w:val="FF0000"/>
                        </w:rPr>
                        <w:t xml:space="preserve"> </w:t>
                      </w:r>
                      <w:r w:rsidRPr="004419B6">
                        <w:rPr>
                          <w:caps/>
                          <w:color w:val="FF0000"/>
                          <w:u w:val="single"/>
                        </w:rPr>
                        <w:t>Signatures are required</w:t>
                      </w:r>
                      <w:r w:rsidRPr="004419B6">
                        <w:rPr>
                          <w:color w:val="FF0000"/>
                          <w:u w:val="single"/>
                        </w:rPr>
                        <w:t>.</w:t>
                      </w:r>
                    </w:p>
                  </w:txbxContent>
                </v:textbox>
              </v:shape>
            </w:pict>
          </mc:Fallback>
        </mc:AlternateContent>
      </w:r>
    </w:p>
    <w:p w:rsidR="00701AD5" w:rsidRDefault="00701AD5" w:rsidP="00701AD5">
      <w:pPr>
        <w:widowControl/>
        <w:autoSpaceDE/>
        <w:autoSpaceDN/>
        <w:adjustRightInd/>
        <w:spacing w:after="160" w:line="259" w:lineRule="auto"/>
        <w:ind w:firstLine="720"/>
        <w:jc w:val="center"/>
        <w:rPr>
          <w:rFonts w:ascii="Arial" w:eastAsia="Calibri" w:hAnsi="Arial"/>
          <w:sz w:val="22"/>
          <w:szCs w:val="22"/>
          <w:u w:val="single"/>
        </w:rPr>
      </w:pPr>
    </w:p>
    <w:p w:rsidR="00701AD5" w:rsidRPr="00701AD5" w:rsidRDefault="00701AD5" w:rsidP="00701AD5">
      <w:pPr>
        <w:widowControl/>
        <w:autoSpaceDE/>
        <w:autoSpaceDN/>
        <w:adjustRightInd/>
        <w:spacing w:after="160" w:line="259" w:lineRule="auto"/>
        <w:ind w:firstLine="720"/>
        <w:jc w:val="center"/>
        <w:rPr>
          <w:rFonts w:ascii="Arial" w:eastAsia="Calibri" w:hAnsi="Arial"/>
          <w:sz w:val="22"/>
          <w:szCs w:val="22"/>
          <w:u w:val="single"/>
        </w:rPr>
      </w:pPr>
    </w:p>
    <w:p w:rsidR="00701AD5" w:rsidRPr="00701AD5" w:rsidRDefault="00701AD5" w:rsidP="00701AD5">
      <w:pPr>
        <w:widowControl/>
        <w:autoSpaceDE/>
        <w:autoSpaceDN/>
        <w:adjustRightInd/>
        <w:spacing w:after="160" w:line="259" w:lineRule="auto"/>
        <w:jc w:val="center"/>
        <w:rPr>
          <w:rFonts w:ascii="Arial" w:eastAsia="Calibri" w:hAnsi="Arial"/>
          <w:sz w:val="24"/>
          <w:u w:val="single"/>
        </w:rPr>
      </w:pPr>
      <w:r w:rsidRPr="00701AD5">
        <w:rPr>
          <w:rFonts w:ascii="Arial" w:eastAsia="Calibri" w:hAnsi="Arial"/>
          <w:sz w:val="24"/>
          <w:u w:val="single"/>
        </w:rPr>
        <w:t>DBE PARTICIPATION FORM</w:t>
      </w:r>
    </w:p>
    <w:p w:rsidR="00701AD5" w:rsidRPr="00701AD5" w:rsidRDefault="00701AD5" w:rsidP="00701AD5">
      <w:pPr>
        <w:widowControl/>
        <w:autoSpaceDE/>
        <w:autoSpaceDN/>
        <w:adjustRightInd/>
        <w:spacing w:after="160" w:line="259" w:lineRule="auto"/>
        <w:jc w:val="both"/>
        <w:rPr>
          <w:rFonts w:ascii="Arial" w:eastAsia="Calibri" w:hAnsi="Arial" w:cs="Arial"/>
          <w:b/>
          <w:sz w:val="22"/>
          <w:szCs w:val="22"/>
          <w:u w:val="single"/>
        </w:rPr>
      </w:pPr>
      <w:r w:rsidRPr="00701AD5">
        <w:rPr>
          <w:rFonts w:ascii="Arial" w:eastAsia="Calibri" w:hAnsi="Arial" w:cs="Arial"/>
          <w:noProof/>
          <w:sz w:val="22"/>
          <w:szCs w:val="22"/>
        </w:rPr>
        <mc:AlternateContent>
          <mc:Choice Requires="wps">
            <w:drawing>
              <wp:anchor distT="0" distB="0" distL="114300" distR="114300" simplePos="0" relativeHeight="251660800" behindDoc="0" locked="0" layoutInCell="1" allowOverlap="1" wp14:anchorId="5C6B4656" wp14:editId="1A76320D">
                <wp:simplePos x="0" y="0"/>
                <wp:positionH relativeFrom="column">
                  <wp:posOffset>2857500</wp:posOffset>
                </wp:positionH>
                <wp:positionV relativeFrom="paragraph">
                  <wp:posOffset>334645</wp:posOffset>
                </wp:positionV>
                <wp:extent cx="1600200" cy="485775"/>
                <wp:effectExtent l="0" t="0" r="1905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775"/>
                        </a:xfrm>
                        <a:prstGeom prst="rect">
                          <a:avLst/>
                        </a:prstGeom>
                        <a:solidFill>
                          <a:srgbClr val="FFFFFF"/>
                        </a:solidFill>
                        <a:ln w="12700">
                          <a:solidFill>
                            <a:srgbClr val="FF0000"/>
                          </a:solidFill>
                          <a:miter lim="800000"/>
                          <a:headEnd/>
                          <a:tailEnd/>
                        </a:ln>
                      </wps:spPr>
                      <wps:txbx>
                        <w:txbxContent>
                          <w:p w:rsidR="00B83588" w:rsidRPr="00813C73" w:rsidRDefault="00B83588" w:rsidP="00701AD5">
                            <w:pPr>
                              <w:rPr>
                                <w:rFonts w:ascii="Century Gothic" w:hAnsi="Century Gothic"/>
                              </w:rPr>
                            </w:pPr>
                            <w:proofErr w:type="spellStart"/>
                            <w:r>
                              <w:rPr>
                                <w:rFonts w:ascii="Century Gothic" w:hAnsi="Century Gothic"/>
                              </w:rPr>
                              <w:t>Sub contractor</w:t>
                            </w:r>
                            <w:proofErr w:type="spellEnd"/>
                            <w:r>
                              <w:rPr>
                                <w:rFonts w:ascii="Century Gothic" w:hAnsi="Century Gothic"/>
                              </w:rPr>
                              <w:t xml:space="preserve"> name and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225pt;margin-top:26.35pt;width:126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" strokecolor="red" strokeweight="1pt">
                <v:textbox>
                  <w:txbxContent>
                    <w:p w:rsidR="00B83588" w:rsidRPr="00813C73" w:rsidRDefault="00B83588" w:rsidP="00701AD5">
                      <w:pPr>
                        <w:rPr>
                          <w:rFonts w:ascii="Century Gothic" w:hAnsi="Century Gothic"/>
                        </w:rPr>
                      </w:pPr>
                      <w:r>
                        <w:rPr>
                          <w:rFonts w:ascii="Century Gothic" w:hAnsi="Century Gothic"/>
                        </w:rPr>
                        <w:t>Sub contractor name and address</w:t>
                      </w:r>
                    </w:p>
                  </w:txbxContent>
                </v:textbox>
              </v:shape>
            </w:pict>
          </mc:Fallback>
        </mc:AlternateContent>
      </w:r>
      <w:r w:rsidRPr="00701AD5">
        <w:rPr>
          <w:rFonts w:ascii="Arial" w:eastAsia="Calibri" w:hAnsi="Arial" w:cs="Arial"/>
          <w:sz w:val="22"/>
          <w:szCs w:val="22"/>
        </w:rPr>
        <w:t xml:space="preserve">Separate information is required for each DBE subcontractor.  This form may be duplicated as necessary. </w:t>
      </w:r>
    </w:p>
    <w:p w:rsidR="00701AD5" w:rsidRPr="00701AD5" w:rsidRDefault="00701AD5" w:rsidP="00701AD5">
      <w:pPr>
        <w:widowControl/>
        <w:autoSpaceDE/>
        <w:autoSpaceDN/>
        <w:adjustRightInd/>
        <w:spacing w:after="160" w:line="259" w:lineRule="auto"/>
        <w:rPr>
          <w:rFonts w:ascii="Arial" w:eastAsia="Calibri" w:hAnsi="Arial" w:cs="Arial"/>
          <w:b/>
          <w:sz w:val="22"/>
          <w:szCs w:val="22"/>
        </w:rPr>
      </w:pPr>
      <w:r w:rsidRPr="00701AD5">
        <w:rPr>
          <w:rFonts w:ascii="Arial" w:eastAsia="Calibri" w:hAnsi="Arial" w:cs="Arial"/>
          <w:sz w:val="22"/>
          <w:szCs w:val="22"/>
        </w:rPr>
        <w:t>1.</w:t>
      </w:r>
      <w:r w:rsidRPr="00701AD5">
        <w:rPr>
          <w:rFonts w:ascii="Arial" w:eastAsia="Calibri" w:hAnsi="Arial" w:cs="Arial"/>
          <w:sz w:val="22"/>
          <w:szCs w:val="22"/>
        </w:rPr>
        <w:tab/>
      </w:r>
      <w:r w:rsidRPr="00701AD5">
        <w:rPr>
          <w:rFonts w:ascii="Arial" w:eastAsia="Calibri" w:hAnsi="Arial" w:cs="Arial"/>
          <w:b/>
          <w:sz w:val="22"/>
          <w:szCs w:val="22"/>
        </w:rPr>
        <w:t>DBE Firm Name:</w:t>
      </w:r>
      <w:r w:rsidRPr="00701AD5">
        <w:rPr>
          <w:rFonts w:ascii="Arial" w:eastAsia="Calibri" w:hAnsi="Arial" w:cs="Arial"/>
          <w:b/>
          <w:sz w:val="22"/>
          <w:szCs w:val="22"/>
        </w:rPr>
        <w:tab/>
      </w:r>
      <w:r w:rsidRPr="00701AD5">
        <w:rPr>
          <w:rFonts w:ascii="Arial" w:eastAsia="Calibri" w:hAnsi="Arial" w:cs="Arial"/>
          <w:b/>
          <w:sz w:val="22"/>
          <w:szCs w:val="22"/>
        </w:rPr>
        <w:tab/>
        <w:t>________________________________________</w:t>
      </w:r>
    </w:p>
    <w:p w:rsidR="00701AD5" w:rsidRPr="00701AD5" w:rsidRDefault="00701AD5" w:rsidP="00701AD5">
      <w:pPr>
        <w:widowControl/>
        <w:tabs>
          <w:tab w:val="left" w:pos="720"/>
          <w:tab w:val="right" w:pos="8460"/>
        </w:tabs>
        <w:autoSpaceDE/>
        <w:autoSpaceDN/>
        <w:adjustRightInd/>
        <w:spacing w:after="160" w:line="259" w:lineRule="auto"/>
        <w:rPr>
          <w:rFonts w:ascii="Arial" w:eastAsia="Calibri" w:hAnsi="Arial" w:cs="Arial"/>
          <w:b/>
          <w:sz w:val="22"/>
          <w:szCs w:val="22"/>
        </w:rPr>
      </w:pPr>
      <w:r w:rsidRPr="00701AD5">
        <w:rPr>
          <w:rFonts w:ascii="Arial" w:eastAsia="Calibri" w:hAnsi="Arial" w:cs="Arial"/>
          <w:b/>
          <w:sz w:val="22"/>
          <w:szCs w:val="22"/>
        </w:rPr>
        <w:tab/>
        <w:t>Address:</w:t>
      </w:r>
      <w:r w:rsidRPr="00701AD5">
        <w:rPr>
          <w:rFonts w:ascii="Arial" w:eastAsia="Calibri" w:hAnsi="Arial" w:cs="Arial"/>
          <w:b/>
          <w:sz w:val="22"/>
          <w:szCs w:val="22"/>
        </w:rPr>
        <w:tab/>
      </w:r>
      <w:r w:rsidRPr="00701AD5">
        <w:rPr>
          <w:rFonts w:ascii="Arial" w:eastAsia="Calibri" w:hAnsi="Arial" w:cs="Arial"/>
          <w:b/>
          <w:sz w:val="22"/>
          <w:szCs w:val="22"/>
        </w:rPr>
        <w:tab/>
        <w:t>________________________________________</w:t>
      </w:r>
    </w:p>
    <w:p w:rsidR="00701AD5" w:rsidRPr="00701AD5" w:rsidRDefault="00701AD5" w:rsidP="00701AD5">
      <w:pPr>
        <w:widowControl/>
        <w:tabs>
          <w:tab w:val="left" w:pos="720"/>
          <w:tab w:val="right" w:pos="7200"/>
        </w:tabs>
        <w:autoSpaceDE/>
        <w:autoSpaceDN/>
        <w:adjustRightInd/>
        <w:spacing w:after="160" w:line="259" w:lineRule="auto"/>
        <w:rPr>
          <w:rFonts w:ascii="Arial" w:eastAsia="Calibri" w:hAnsi="Arial" w:cs="Arial"/>
          <w:b/>
          <w:sz w:val="22"/>
          <w:szCs w:val="22"/>
        </w:rPr>
      </w:pPr>
      <w:r w:rsidRPr="00701AD5">
        <w:rPr>
          <w:rFonts w:ascii="Arial" w:eastAsia="Calibri" w:hAnsi="Arial" w:cs="Arial"/>
          <w:b/>
          <w:noProof/>
          <w:sz w:val="22"/>
          <w:szCs w:val="22"/>
        </w:rPr>
        <mc:AlternateContent>
          <mc:Choice Requires="wps">
            <w:drawing>
              <wp:anchor distT="0" distB="0" distL="114300" distR="114300" simplePos="0" relativeHeight="251661824" behindDoc="0" locked="0" layoutInCell="1" allowOverlap="1" wp14:anchorId="436AEA46" wp14:editId="77AA5931">
                <wp:simplePos x="0" y="0"/>
                <wp:positionH relativeFrom="column">
                  <wp:posOffset>2286000</wp:posOffset>
                </wp:positionH>
                <wp:positionV relativeFrom="paragraph">
                  <wp:posOffset>12065</wp:posOffset>
                </wp:positionV>
                <wp:extent cx="2971800" cy="255905"/>
                <wp:effectExtent l="9525" t="6985" r="9525" b="1333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12700">
                          <a:solidFill>
                            <a:srgbClr val="0000FF"/>
                          </a:solidFill>
                          <a:miter lim="800000"/>
                          <a:headEnd/>
                          <a:tailEnd/>
                        </a:ln>
                      </wps:spPr>
                      <wps:txbx>
                        <w:txbxContent>
                          <w:p w:rsidR="00B83588" w:rsidRPr="00813C73" w:rsidRDefault="00B83588" w:rsidP="00701AD5">
                            <w:pPr>
                              <w:rPr>
                                <w:rFonts w:ascii="Century Gothic" w:hAnsi="Century Gothic"/>
                              </w:rPr>
                            </w:pPr>
                            <w:r>
                              <w:rPr>
                                <w:rFonts w:ascii="Century Gothic" w:hAnsi="Century Gothic"/>
                              </w:rPr>
                              <w:t xml:space="preserve">Amount awarded to Sub contractor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180pt;margin-top:.95pt;width:234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HIMAIAAFo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" strokecolor="blue" strokeweight="1pt">
                <v:textbox>
                  <w:txbxContent>
                    <w:p w:rsidR="00B83588" w:rsidRPr="00813C73" w:rsidRDefault="00B83588" w:rsidP="00701AD5">
                      <w:pPr>
                        <w:rPr>
                          <w:rFonts w:ascii="Century Gothic" w:hAnsi="Century Gothic"/>
                        </w:rPr>
                      </w:pPr>
                      <w:r>
                        <w:rPr>
                          <w:rFonts w:ascii="Century Gothic" w:hAnsi="Century Gothic"/>
                        </w:rPr>
                        <w:t xml:space="preserve">Amount awarded to Sub contractor </w:t>
                      </w:r>
                    </w:p>
                  </w:txbxContent>
                </v:textbox>
              </v:shape>
            </w:pict>
          </mc:Fallback>
        </mc:AlternateContent>
      </w:r>
      <w:r w:rsidRPr="00701AD5">
        <w:rPr>
          <w:rFonts w:ascii="Arial" w:eastAsia="Calibri" w:hAnsi="Arial" w:cs="Arial"/>
          <w:b/>
          <w:sz w:val="22"/>
          <w:szCs w:val="22"/>
        </w:rPr>
        <w:t>2.</w:t>
      </w:r>
      <w:r w:rsidRPr="00701AD5">
        <w:rPr>
          <w:rFonts w:ascii="Arial" w:eastAsia="Calibri" w:hAnsi="Arial" w:cs="Arial"/>
          <w:b/>
          <w:sz w:val="22"/>
          <w:szCs w:val="22"/>
        </w:rPr>
        <w:tab/>
        <w:t>Dollar amount awarded:</w:t>
      </w:r>
      <w:r w:rsidRPr="00701AD5">
        <w:rPr>
          <w:rFonts w:ascii="Arial" w:eastAsia="Calibri" w:hAnsi="Arial" w:cs="Arial"/>
          <w:b/>
          <w:sz w:val="22"/>
          <w:szCs w:val="22"/>
        </w:rPr>
        <w:tab/>
        <w:t>________________________________________</w:t>
      </w:r>
    </w:p>
    <w:p w:rsidR="00701AD5" w:rsidRPr="00701AD5" w:rsidRDefault="00701AD5" w:rsidP="00701AD5">
      <w:pPr>
        <w:widowControl/>
        <w:tabs>
          <w:tab w:val="left" w:pos="2160"/>
          <w:tab w:val="right" w:pos="2880"/>
          <w:tab w:val="right" w:pos="7830"/>
        </w:tabs>
        <w:autoSpaceDE/>
        <w:autoSpaceDN/>
        <w:adjustRightInd/>
        <w:spacing w:after="160" w:line="259" w:lineRule="auto"/>
        <w:rPr>
          <w:rFonts w:ascii="Arial" w:eastAsia="Calibri" w:hAnsi="Arial" w:cs="Arial"/>
          <w:b/>
          <w:sz w:val="22"/>
          <w:szCs w:val="22"/>
        </w:rPr>
      </w:pPr>
    </w:p>
    <w:p w:rsidR="00701AD5" w:rsidRPr="00701AD5" w:rsidRDefault="00701AD5" w:rsidP="00701AD5">
      <w:pPr>
        <w:widowControl/>
        <w:tabs>
          <w:tab w:val="left" w:pos="720"/>
          <w:tab w:val="right" w:pos="7830"/>
        </w:tabs>
        <w:autoSpaceDE/>
        <w:autoSpaceDN/>
        <w:adjustRightInd/>
        <w:spacing w:after="160" w:line="259" w:lineRule="auto"/>
        <w:rPr>
          <w:rFonts w:ascii="Arial" w:eastAsia="Calibri" w:hAnsi="Arial" w:cs="Arial"/>
          <w:sz w:val="22"/>
          <w:szCs w:val="22"/>
        </w:rPr>
      </w:pPr>
      <w:r w:rsidRPr="00701AD5">
        <w:rPr>
          <w:rFonts w:ascii="Arial" w:eastAsia="Calibri" w:hAnsi="Arial" w:cs="Arial"/>
          <w:b/>
          <w:sz w:val="22"/>
          <w:szCs w:val="22"/>
        </w:rPr>
        <w:t>3.</w:t>
      </w:r>
      <w:r w:rsidRPr="00701AD5">
        <w:rPr>
          <w:rFonts w:ascii="Arial" w:eastAsia="Calibri" w:hAnsi="Arial" w:cs="Arial"/>
          <w:b/>
          <w:sz w:val="22"/>
          <w:szCs w:val="22"/>
        </w:rPr>
        <w:tab/>
        <w:t>Description of work to be performed:</w:t>
      </w:r>
      <w:r w:rsidRPr="00701AD5">
        <w:rPr>
          <w:rFonts w:ascii="Arial" w:eastAsia="Calibri" w:hAnsi="Arial" w:cs="Arial"/>
          <w:sz w:val="22"/>
          <w:szCs w:val="22"/>
        </w:rPr>
        <w:t>________________________________</w:t>
      </w:r>
    </w:p>
    <w:p w:rsidR="00701AD5" w:rsidRPr="00701AD5" w:rsidRDefault="00701AD5" w:rsidP="00701AD5">
      <w:pPr>
        <w:widowControl/>
        <w:tabs>
          <w:tab w:val="right" w:pos="-90"/>
          <w:tab w:val="left" w:pos="0"/>
          <w:tab w:val="right" w:pos="8460"/>
        </w:tabs>
        <w:autoSpaceDE/>
        <w:autoSpaceDN/>
        <w:adjustRightInd/>
        <w:spacing w:after="160" w:line="259" w:lineRule="auto"/>
        <w:rPr>
          <w:rFonts w:ascii="Arial" w:eastAsia="Calibri" w:hAnsi="Arial" w:cs="Arial"/>
          <w:sz w:val="22"/>
          <w:szCs w:val="22"/>
        </w:rPr>
      </w:pPr>
      <w:r w:rsidRPr="00701AD5">
        <w:rPr>
          <w:rFonts w:ascii="Arial" w:eastAsia="Calibri" w:hAnsi="Arial" w:cs="Arial"/>
          <w:sz w:val="22"/>
          <w:szCs w:val="22"/>
        </w:rPr>
        <w:tab/>
        <w:t>_______________________________________________________________</w:t>
      </w:r>
    </w:p>
    <w:p w:rsidR="00701AD5" w:rsidRPr="00701AD5" w:rsidRDefault="00701AD5" w:rsidP="008A03C2">
      <w:pPr>
        <w:widowControl/>
        <w:numPr>
          <w:ilvl w:val="0"/>
          <w:numId w:val="28"/>
        </w:numPr>
        <w:autoSpaceDE/>
        <w:autoSpaceDN/>
        <w:adjustRightInd/>
        <w:spacing w:after="160" w:line="259" w:lineRule="auto"/>
        <w:ind w:left="0" w:firstLine="0"/>
        <w:jc w:val="both"/>
        <w:rPr>
          <w:rFonts w:ascii="Arial MT" w:eastAsia="Calibri" w:hAnsi="Arial MT"/>
          <w:b/>
          <w:bCs/>
          <w:sz w:val="22"/>
          <w:szCs w:val="22"/>
        </w:rPr>
      </w:pPr>
      <w:r w:rsidRPr="00701AD5">
        <w:rPr>
          <w:rFonts w:ascii="Arial" w:eastAsia="Calibri" w:hAnsi="Arial"/>
          <w:b/>
          <w:noProof/>
          <w:sz w:val="22"/>
          <w:szCs w:val="22"/>
        </w:rPr>
        <mc:AlternateContent>
          <mc:Choice Requires="wps">
            <w:drawing>
              <wp:anchor distT="0" distB="0" distL="114300" distR="114300" simplePos="0" relativeHeight="251662848" behindDoc="0" locked="0" layoutInCell="1" allowOverlap="1" wp14:anchorId="5D2C9DDE" wp14:editId="13B12B3D">
                <wp:simplePos x="0" y="0"/>
                <wp:positionH relativeFrom="column">
                  <wp:posOffset>3543300</wp:posOffset>
                </wp:positionH>
                <wp:positionV relativeFrom="paragraph">
                  <wp:posOffset>44450</wp:posOffset>
                </wp:positionV>
                <wp:extent cx="1971675" cy="323850"/>
                <wp:effectExtent l="0" t="0" r="2857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23850"/>
                        </a:xfrm>
                        <a:prstGeom prst="rect">
                          <a:avLst/>
                        </a:prstGeom>
                        <a:solidFill>
                          <a:srgbClr val="FFFFFF"/>
                        </a:solidFill>
                        <a:ln w="15875">
                          <a:solidFill>
                            <a:srgbClr val="FF0000"/>
                          </a:solidFill>
                          <a:miter lim="800000"/>
                          <a:headEnd/>
                          <a:tailEnd/>
                        </a:ln>
                      </wps:spPr>
                      <wps:txbx>
                        <w:txbxContent>
                          <w:p w:rsidR="00B83588" w:rsidRPr="00813C73" w:rsidRDefault="00B83588" w:rsidP="00701AD5">
                            <w:pPr>
                              <w:rPr>
                                <w:rFonts w:ascii="Century Gothic" w:hAnsi="Century Gothic"/>
                              </w:rPr>
                            </w:pPr>
                            <w:r>
                              <w:rPr>
                                <w:rFonts w:ascii="Century Gothic" w:hAnsi="Century Gothic"/>
                              </w:rPr>
                              <w:t xml:space="preserve">Prime contractor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left:0;text-align:left;margin-left:279pt;margin-top:3.5pt;width:155.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" strokecolor="red" strokeweight="1.25pt">
                <v:textbox>
                  <w:txbxContent>
                    <w:p w:rsidR="00B83588" w:rsidRPr="00813C73" w:rsidRDefault="00B83588" w:rsidP="00701AD5">
                      <w:pPr>
                        <w:rPr>
                          <w:rFonts w:ascii="Century Gothic" w:hAnsi="Century Gothic"/>
                        </w:rPr>
                      </w:pPr>
                      <w:r>
                        <w:rPr>
                          <w:rFonts w:ascii="Century Gothic" w:hAnsi="Century Gothic"/>
                        </w:rPr>
                        <w:t xml:space="preserve">Prime contractor fills out. </w:t>
                      </w:r>
                    </w:p>
                  </w:txbxContent>
                </v:textbox>
              </v:shape>
            </w:pict>
          </mc:Fallback>
        </mc:AlternateContent>
      </w:r>
      <w:r w:rsidRPr="00701AD5">
        <w:rPr>
          <w:rFonts w:ascii="Arial MT" w:eastAsia="Calibri" w:hAnsi="Arial MT"/>
          <w:sz w:val="22"/>
          <w:szCs w:val="22"/>
        </w:rPr>
        <w:t xml:space="preserve"> </w:t>
      </w:r>
      <w:r w:rsidRPr="00701AD5">
        <w:rPr>
          <w:rFonts w:ascii="Arial MT" w:eastAsia="Calibri" w:hAnsi="Arial MT"/>
          <w:sz w:val="22"/>
          <w:szCs w:val="22"/>
        </w:rPr>
        <w:tab/>
        <w:t xml:space="preserve"> </w:t>
      </w:r>
      <w:r w:rsidRPr="00701AD5">
        <w:rPr>
          <w:rFonts w:ascii="Arial MT" w:eastAsia="Calibri" w:hAnsi="Arial MT"/>
          <w:b/>
          <w:bCs/>
          <w:sz w:val="22"/>
          <w:szCs w:val="22"/>
        </w:rPr>
        <w:t>CONTRACTOR’S COMMITMENT TO USE DBE FIRM</w:t>
      </w:r>
    </w:p>
    <w:p w:rsidR="00701AD5" w:rsidRPr="00701AD5" w:rsidRDefault="00701AD5" w:rsidP="00701AD5">
      <w:pPr>
        <w:widowControl/>
        <w:autoSpaceDE/>
        <w:autoSpaceDN/>
        <w:adjustRightInd/>
        <w:spacing w:after="160" w:line="259" w:lineRule="auto"/>
        <w:jc w:val="both"/>
        <w:rPr>
          <w:rFonts w:ascii="Arial MT" w:eastAsia="Calibri" w:hAnsi="Arial MT"/>
          <w:sz w:val="22"/>
          <w:szCs w:val="22"/>
          <w:u w:val="single"/>
        </w:rPr>
      </w:pPr>
      <w:r w:rsidRPr="00701AD5">
        <w:rPr>
          <w:rFonts w:ascii="Arial MT" w:eastAsia="Calibri" w:hAnsi="Arial MT"/>
          <w:noProof/>
          <w:sz w:val="22"/>
          <w:szCs w:val="22"/>
          <w:u w:val="single"/>
        </w:rPr>
        <mc:AlternateContent>
          <mc:Choice Requires="wps">
            <w:drawing>
              <wp:anchor distT="0" distB="0" distL="114300" distR="114300" simplePos="0" relativeHeight="251665920" behindDoc="0" locked="0" layoutInCell="1" allowOverlap="1" wp14:anchorId="66BFE362" wp14:editId="6A832275">
                <wp:simplePos x="0" y="0"/>
                <wp:positionH relativeFrom="column">
                  <wp:posOffset>1200150</wp:posOffset>
                </wp:positionH>
                <wp:positionV relativeFrom="paragraph">
                  <wp:posOffset>139700</wp:posOffset>
                </wp:positionV>
                <wp:extent cx="2409825" cy="1009650"/>
                <wp:effectExtent l="38100" t="0" r="28575"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100965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1pt" to="284.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" strokecolor="red">
                <v:stroke dashstyle="longDash" endarrow="block"/>
              </v:line>
            </w:pict>
          </mc:Fallback>
        </mc:AlternateContent>
      </w:r>
      <w:r w:rsidRPr="00701AD5">
        <w:rPr>
          <w:rFonts w:ascii="Arial MT" w:eastAsia="Calibri" w:hAnsi="Arial MT"/>
          <w:noProof/>
          <w:sz w:val="22"/>
          <w:szCs w:val="22"/>
          <w:u w:val="single"/>
        </w:rPr>
        <mc:AlternateContent>
          <mc:Choice Requires="wps">
            <w:drawing>
              <wp:anchor distT="0" distB="0" distL="114300" distR="114300" simplePos="0" relativeHeight="251664896" behindDoc="0" locked="0" layoutInCell="1" allowOverlap="1" wp14:anchorId="43CDC602" wp14:editId="48321CF5">
                <wp:simplePos x="0" y="0"/>
                <wp:positionH relativeFrom="column">
                  <wp:posOffset>3609975</wp:posOffset>
                </wp:positionH>
                <wp:positionV relativeFrom="paragraph">
                  <wp:posOffset>139700</wp:posOffset>
                </wp:positionV>
                <wp:extent cx="419100" cy="1009650"/>
                <wp:effectExtent l="0" t="0" r="57150"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00965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1pt" to="317.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" strokecolor="red">
                <v:stroke dashstyle="longDash" endarrow="block"/>
              </v:line>
            </w:pict>
          </mc:Fallback>
        </mc:AlternateContent>
      </w:r>
      <w:r w:rsidRPr="00701AD5">
        <w:rPr>
          <w:rFonts w:ascii="Arial MT" w:eastAsia="Calibri" w:hAnsi="Arial MT"/>
          <w:noProof/>
          <w:sz w:val="22"/>
          <w:szCs w:val="22"/>
          <w:u w:val="single"/>
        </w:rPr>
        <mc:AlternateContent>
          <mc:Choice Requires="wps">
            <w:drawing>
              <wp:anchor distT="0" distB="0" distL="114300" distR="114300" simplePos="0" relativeHeight="251666944" behindDoc="0" locked="0" layoutInCell="1" allowOverlap="1" wp14:anchorId="458DC1DD" wp14:editId="6A531379">
                <wp:simplePos x="0" y="0"/>
                <wp:positionH relativeFrom="column">
                  <wp:posOffset>1485900</wp:posOffset>
                </wp:positionH>
                <wp:positionV relativeFrom="paragraph">
                  <wp:posOffset>139065</wp:posOffset>
                </wp:positionV>
                <wp:extent cx="2057400" cy="114300"/>
                <wp:effectExtent l="19050" t="12065" r="9525" b="5461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1430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95pt" to="27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" strokecolor="red">
                <v:stroke dashstyle="longDash" endarrow="block"/>
              </v:line>
            </w:pict>
          </mc:Fallback>
        </mc:AlternateContent>
      </w:r>
    </w:p>
    <w:p w:rsidR="00701AD5" w:rsidRPr="00701AD5" w:rsidRDefault="00701AD5" w:rsidP="00701AD5">
      <w:pPr>
        <w:widowControl/>
        <w:autoSpaceDE/>
        <w:autoSpaceDN/>
        <w:adjustRightInd/>
        <w:spacing w:after="160" w:line="259" w:lineRule="auto"/>
        <w:jc w:val="both"/>
        <w:rPr>
          <w:rFonts w:ascii="Arial MT" w:eastAsia="Calibri" w:hAnsi="Arial MT"/>
          <w:sz w:val="22"/>
          <w:szCs w:val="22"/>
        </w:rPr>
      </w:pPr>
      <w:r w:rsidRPr="00701AD5">
        <w:rPr>
          <w:rFonts w:ascii="Arial MT" w:eastAsia="Calibri" w:hAnsi="Arial MT"/>
          <w:sz w:val="22"/>
          <w:szCs w:val="22"/>
          <w:u w:val="single"/>
        </w:rPr>
        <w:t xml:space="preserve">________________________________  </w:t>
      </w:r>
      <w:r w:rsidRPr="00701AD5">
        <w:rPr>
          <w:rFonts w:ascii="Arial MT" w:eastAsia="Calibri" w:hAnsi="Arial MT"/>
          <w:sz w:val="22"/>
          <w:szCs w:val="22"/>
        </w:rPr>
        <w:t xml:space="preserve">is committed to utilize the DBE contractor to utilize the </w:t>
      </w:r>
    </w:p>
    <w:p w:rsidR="00701AD5" w:rsidRPr="00701AD5" w:rsidRDefault="00701AD5" w:rsidP="00701AD5">
      <w:pPr>
        <w:widowControl/>
        <w:autoSpaceDE/>
        <w:autoSpaceDN/>
        <w:adjustRightInd/>
        <w:spacing w:after="160" w:line="259" w:lineRule="auto"/>
        <w:jc w:val="both"/>
        <w:rPr>
          <w:rFonts w:ascii="Arial MT" w:eastAsia="Calibri" w:hAnsi="Arial MT"/>
          <w:sz w:val="18"/>
          <w:szCs w:val="18"/>
        </w:rPr>
      </w:pPr>
      <w:r w:rsidRPr="00701AD5">
        <w:rPr>
          <w:rFonts w:ascii="Arial MT" w:eastAsia="Calibri" w:hAnsi="Arial MT"/>
          <w:sz w:val="18"/>
          <w:szCs w:val="18"/>
        </w:rPr>
        <w:t xml:space="preserve">                    (Name of Contractor)</w:t>
      </w:r>
    </w:p>
    <w:p w:rsidR="00701AD5" w:rsidRPr="00701AD5" w:rsidRDefault="00701AD5" w:rsidP="00701AD5">
      <w:pPr>
        <w:widowControl/>
        <w:autoSpaceDE/>
        <w:autoSpaceDN/>
        <w:adjustRightInd/>
        <w:spacing w:after="160" w:line="259" w:lineRule="auto"/>
        <w:jc w:val="both"/>
        <w:rPr>
          <w:rFonts w:ascii="Arial MT" w:eastAsia="Calibri" w:hAnsi="Arial MT"/>
          <w:sz w:val="22"/>
          <w:szCs w:val="22"/>
        </w:rPr>
      </w:pPr>
      <w:r w:rsidRPr="00701AD5">
        <w:rPr>
          <w:rFonts w:ascii="Arial MT" w:eastAsia="Calibri" w:hAnsi="Arial MT"/>
          <w:sz w:val="22"/>
          <w:szCs w:val="22"/>
        </w:rPr>
        <w:t>above named DBE subcontractor/supplier in the manner and amount described on this form.</w:t>
      </w:r>
    </w:p>
    <w:p w:rsidR="00701AD5" w:rsidRPr="00701AD5" w:rsidRDefault="00701AD5" w:rsidP="00701AD5">
      <w:pPr>
        <w:widowControl/>
        <w:tabs>
          <w:tab w:val="left" w:pos="4320"/>
          <w:tab w:val="right" w:pos="8190"/>
        </w:tabs>
        <w:autoSpaceDE/>
        <w:autoSpaceDN/>
        <w:adjustRightInd/>
        <w:spacing w:after="160" w:line="259" w:lineRule="auto"/>
        <w:jc w:val="both"/>
        <w:rPr>
          <w:rFonts w:ascii="Arial MT" w:eastAsia="Calibri" w:hAnsi="Arial MT"/>
          <w:sz w:val="22"/>
          <w:szCs w:val="22"/>
        </w:rPr>
      </w:pPr>
      <w:r w:rsidRPr="00701AD5">
        <w:rPr>
          <w:rFonts w:ascii="Arial MT" w:eastAsia="Calibri" w:hAnsi="Arial MT"/>
          <w:sz w:val="22"/>
          <w:szCs w:val="22"/>
        </w:rPr>
        <w:t>Dated ________________</w:t>
      </w:r>
      <w:r w:rsidRPr="00701AD5">
        <w:rPr>
          <w:rFonts w:ascii="Arial MT" w:eastAsia="Calibri" w:hAnsi="Arial MT"/>
          <w:sz w:val="22"/>
          <w:szCs w:val="22"/>
        </w:rPr>
        <w:tab/>
      </w:r>
      <w:r w:rsidRPr="00701AD5">
        <w:rPr>
          <w:rFonts w:ascii="Arial MT" w:eastAsia="Calibri" w:hAnsi="Arial MT"/>
          <w:sz w:val="22"/>
          <w:szCs w:val="22"/>
        </w:rPr>
        <w:tab/>
        <w:t>_____________________________</w:t>
      </w:r>
    </w:p>
    <w:p w:rsidR="00701AD5" w:rsidRPr="00701AD5" w:rsidRDefault="00701AD5" w:rsidP="00701AD5">
      <w:pPr>
        <w:widowControl/>
        <w:tabs>
          <w:tab w:val="left" w:pos="4320"/>
          <w:tab w:val="right" w:pos="8190"/>
        </w:tabs>
        <w:autoSpaceDE/>
        <w:autoSpaceDN/>
        <w:adjustRightInd/>
        <w:spacing w:after="160" w:line="259" w:lineRule="auto"/>
        <w:jc w:val="both"/>
        <w:rPr>
          <w:rFonts w:ascii="Arial MT" w:eastAsia="Calibri" w:hAnsi="Arial MT"/>
          <w:sz w:val="16"/>
          <w:szCs w:val="16"/>
        </w:rPr>
      </w:pPr>
      <w:r w:rsidRPr="00701AD5">
        <w:rPr>
          <w:rFonts w:ascii="Arial MT" w:eastAsia="Calibri" w:hAnsi="Arial MT"/>
          <w:sz w:val="22"/>
          <w:szCs w:val="22"/>
        </w:rPr>
        <w:tab/>
      </w:r>
      <w:r w:rsidRPr="00701AD5">
        <w:rPr>
          <w:rFonts w:ascii="Arial MT" w:eastAsia="Calibri" w:hAnsi="Arial MT"/>
          <w:sz w:val="16"/>
          <w:szCs w:val="16"/>
        </w:rPr>
        <w:t xml:space="preserve">                         (Authorized Signature)</w:t>
      </w:r>
    </w:p>
    <w:p w:rsidR="00701AD5" w:rsidRPr="00701AD5" w:rsidRDefault="00701AD5" w:rsidP="00701AD5">
      <w:pPr>
        <w:widowControl/>
        <w:tabs>
          <w:tab w:val="left" w:pos="4320"/>
          <w:tab w:val="right" w:pos="7920"/>
        </w:tabs>
        <w:autoSpaceDE/>
        <w:autoSpaceDN/>
        <w:adjustRightInd/>
        <w:spacing w:after="160" w:line="259" w:lineRule="auto"/>
        <w:jc w:val="both"/>
        <w:rPr>
          <w:rFonts w:ascii="Arial MT" w:eastAsia="Calibri" w:hAnsi="Arial MT"/>
          <w:b/>
          <w:bCs/>
          <w:sz w:val="22"/>
          <w:szCs w:val="22"/>
        </w:rPr>
      </w:pPr>
      <w:r w:rsidRPr="00701AD5">
        <w:rPr>
          <w:rFonts w:ascii="Arial MT" w:eastAsia="Calibri" w:hAnsi="Arial MT"/>
          <w:noProof/>
          <w:sz w:val="22"/>
          <w:szCs w:val="22"/>
        </w:rPr>
        <mc:AlternateContent>
          <mc:Choice Requires="wps">
            <w:drawing>
              <wp:anchor distT="0" distB="0" distL="114300" distR="114300" simplePos="0" relativeHeight="251663872" behindDoc="0" locked="0" layoutInCell="1" allowOverlap="1" wp14:anchorId="101F0125" wp14:editId="107BA968">
                <wp:simplePos x="0" y="0"/>
                <wp:positionH relativeFrom="column">
                  <wp:posOffset>3086100</wp:posOffset>
                </wp:positionH>
                <wp:positionV relativeFrom="paragraph">
                  <wp:posOffset>111760</wp:posOffset>
                </wp:positionV>
                <wp:extent cx="1957070" cy="262890"/>
                <wp:effectExtent l="9525" t="13970" r="14605" b="889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62890"/>
                        </a:xfrm>
                        <a:prstGeom prst="rect">
                          <a:avLst/>
                        </a:prstGeom>
                        <a:solidFill>
                          <a:srgbClr val="FFFFFF"/>
                        </a:solidFill>
                        <a:ln w="12700">
                          <a:solidFill>
                            <a:srgbClr val="0000FF"/>
                          </a:solidFill>
                          <a:miter lim="800000"/>
                          <a:headEnd/>
                          <a:tailEnd/>
                        </a:ln>
                      </wps:spPr>
                      <wps:txbx>
                        <w:txbxContent>
                          <w:p w:rsidR="00B83588" w:rsidRPr="00813C73" w:rsidRDefault="00B83588" w:rsidP="00701AD5">
                            <w:pPr>
                              <w:rPr>
                                <w:rFonts w:ascii="Century Gothic" w:hAnsi="Century Gothic"/>
                              </w:rPr>
                            </w:pPr>
                            <w:proofErr w:type="spellStart"/>
                            <w:r>
                              <w:rPr>
                                <w:rFonts w:ascii="Century Gothic" w:hAnsi="Century Gothic"/>
                              </w:rPr>
                              <w:t>Sub contractor</w:t>
                            </w:r>
                            <w:proofErr w:type="spellEnd"/>
                            <w:r>
                              <w:rPr>
                                <w:rFonts w:ascii="Century Gothic" w:hAnsi="Century Gothic"/>
                              </w:rPr>
                              <w:t xml:space="preserve">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243pt;margin-top:8.8pt;width:154.1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" strokecolor="blue" strokeweight="1pt">
                <v:textbox>
                  <w:txbxContent>
                    <w:p w:rsidR="00B83588" w:rsidRPr="00813C73" w:rsidRDefault="00B83588" w:rsidP="00701AD5">
                      <w:pPr>
                        <w:rPr>
                          <w:rFonts w:ascii="Century Gothic" w:hAnsi="Century Gothic"/>
                        </w:rPr>
                      </w:pPr>
                      <w:r>
                        <w:rPr>
                          <w:rFonts w:ascii="Century Gothic" w:hAnsi="Century Gothic"/>
                        </w:rPr>
                        <w:t xml:space="preserve">Sub contractor fills out. </w:t>
                      </w:r>
                    </w:p>
                  </w:txbxContent>
                </v:textbox>
              </v:shape>
            </w:pict>
          </mc:Fallback>
        </mc:AlternateContent>
      </w:r>
      <w:r w:rsidRPr="00701AD5">
        <w:rPr>
          <w:rFonts w:ascii="Arial MT" w:eastAsia="Calibri" w:hAnsi="Arial MT"/>
          <w:b/>
          <w:bCs/>
          <w:sz w:val="22"/>
          <w:szCs w:val="22"/>
        </w:rPr>
        <w:t xml:space="preserve"> 5   DBE’S COMMITMENT TO PARTICIPATE</w:t>
      </w:r>
    </w:p>
    <w:p w:rsidR="00701AD5" w:rsidRPr="00701AD5" w:rsidRDefault="00701AD5" w:rsidP="00701AD5">
      <w:pPr>
        <w:widowControl/>
        <w:tabs>
          <w:tab w:val="left" w:pos="4320"/>
          <w:tab w:val="right" w:pos="7920"/>
        </w:tabs>
        <w:autoSpaceDE/>
        <w:autoSpaceDN/>
        <w:adjustRightInd/>
        <w:spacing w:after="160" w:line="259" w:lineRule="auto"/>
        <w:jc w:val="both"/>
        <w:rPr>
          <w:rFonts w:ascii="Arial MT" w:eastAsia="Calibri" w:hAnsi="Arial MT"/>
          <w:sz w:val="22"/>
          <w:szCs w:val="22"/>
        </w:rPr>
      </w:pPr>
      <w:r w:rsidRPr="00701AD5">
        <w:rPr>
          <w:rFonts w:ascii="Arial MT" w:eastAsia="Calibri" w:hAnsi="Arial MT"/>
          <w:b/>
          <w:bCs/>
          <w:noProof/>
          <w:sz w:val="22"/>
          <w:szCs w:val="22"/>
        </w:rPr>
        <mc:AlternateContent>
          <mc:Choice Requires="wps">
            <w:drawing>
              <wp:anchor distT="0" distB="0" distL="114300" distR="114300" simplePos="0" relativeHeight="251667968" behindDoc="0" locked="0" layoutInCell="1" allowOverlap="1" wp14:anchorId="731EC0C3" wp14:editId="7DD5EBB4">
                <wp:simplePos x="0" y="0"/>
                <wp:positionH relativeFrom="column">
                  <wp:posOffset>1485900</wp:posOffset>
                </wp:positionH>
                <wp:positionV relativeFrom="paragraph">
                  <wp:posOffset>27305</wp:posOffset>
                </wp:positionV>
                <wp:extent cx="1676400" cy="78105"/>
                <wp:effectExtent l="38100" t="0" r="19050" b="9334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78105"/>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5pt" to="24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" strokecolor="blue">
                <v:stroke dashstyle="longDash" endarrow="block"/>
              </v:line>
            </w:pict>
          </mc:Fallback>
        </mc:AlternateContent>
      </w:r>
      <w:r w:rsidRPr="00701AD5">
        <w:rPr>
          <w:rFonts w:ascii="Arial MT" w:eastAsia="Calibri" w:hAnsi="Arial MT"/>
          <w:b/>
          <w:bCs/>
          <w:noProof/>
          <w:sz w:val="22"/>
          <w:szCs w:val="22"/>
        </w:rPr>
        <mc:AlternateContent>
          <mc:Choice Requires="wps">
            <w:drawing>
              <wp:anchor distT="0" distB="0" distL="114300" distR="114300" simplePos="0" relativeHeight="251670016" behindDoc="0" locked="0" layoutInCell="1" allowOverlap="1" wp14:anchorId="12C043C4" wp14:editId="74F474EA">
                <wp:simplePos x="0" y="0"/>
                <wp:positionH relativeFrom="column">
                  <wp:posOffset>3162300</wp:posOffset>
                </wp:positionH>
                <wp:positionV relativeFrom="paragraph">
                  <wp:posOffset>27305</wp:posOffset>
                </wp:positionV>
                <wp:extent cx="381000" cy="847725"/>
                <wp:effectExtent l="0" t="0" r="57150" b="476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847725"/>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2.15pt" to="279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" strokecolor="blue">
                <v:stroke dashstyle="longDash" endarrow="block"/>
              </v:line>
            </w:pict>
          </mc:Fallback>
        </mc:AlternateContent>
      </w:r>
      <w:r w:rsidRPr="00701AD5">
        <w:rPr>
          <w:rFonts w:ascii="Arial MT" w:eastAsia="Calibri" w:hAnsi="Arial MT"/>
          <w:b/>
          <w:bCs/>
          <w:noProof/>
          <w:sz w:val="22"/>
          <w:szCs w:val="22"/>
        </w:rPr>
        <mc:AlternateContent>
          <mc:Choice Requires="wps">
            <w:drawing>
              <wp:anchor distT="0" distB="0" distL="114300" distR="114300" simplePos="0" relativeHeight="251668992" behindDoc="0" locked="0" layoutInCell="1" allowOverlap="1" wp14:anchorId="6136367B" wp14:editId="77D50816">
                <wp:simplePos x="0" y="0"/>
                <wp:positionH relativeFrom="column">
                  <wp:posOffset>990600</wp:posOffset>
                </wp:positionH>
                <wp:positionV relativeFrom="paragraph">
                  <wp:posOffset>27305</wp:posOffset>
                </wp:positionV>
                <wp:extent cx="2095500" cy="786765"/>
                <wp:effectExtent l="38100" t="0" r="19050" b="704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786765"/>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5pt" to="243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" strokecolor="blue">
                <v:stroke dashstyle="longDash" endarrow="block"/>
              </v:line>
            </w:pict>
          </mc:Fallback>
        </mc:AlternateContent>
      </w:r>
      <w:r w:rsidRPr="00701AD5">
        <w:rPr>
          <w:rFonts w:ascii="Arial MT" w:eastAsia="Calibri" w:hAnsi="Arial MT"/>
          <w:sz w:val="22"/>
          <w:szCs w:val="22"/>
        </w:rPr>
        <w:t>_________________________________, as a DBE firm, is committed to perform the work</w:t>
      </w:r>
    </w:p>
    <w:p w:rsidR="00701AD5" w:rsidRPr="00701AD5" w:rsidRDefault="00701AD5" w:rsidP="00701AD5">
      <w:pPr>
        <w:widowControl/>
        <w:tabs>
          <w:tab w:val="left" w:pos="4320"/>
          <w:tab w:val="right" w:pos="7920"/>
        </w:tabs>
        <w:autoSpaceDE/>
        <w:autoSpaceDN/>
        <w:adjustRightInd/>
        <w:spacing w:after="160" w:line="259" w:lineRule="auto"/>
        <w:jc w:val="both"/>
        <w:rPr>
          <w:rFonts w:ascii="Arial MT" w:eastAsia="Calibri" w:hAnsi="Arial MT"/>
          <w:sz w:val="18"/>
          <w:szCs w:val="18"/>
        </w:rPr>
      </w:pPr>
      <w:r w:rsidRPr="00701AD5">
        <w:rPr>
          <w:rFonts w:ascii="Arial MT" w:eastAsia="Calibri" w:hAnsi="Arial MT"/>
          <w:sz w:val="18"/>
          <w:szCs w:val="18"/>
        </w:rPr>
        <w:t xml:space="preserve">            (Name of subcontractor/supplier)</w:t>
      </w:r>
    </w:p>
    <w:p w:rsidR="00701AD5" w:rsidRPr="00701AD5" w:rsidRDefault="00701AD5" w:rsidP="00701AD5">
      <w:pPr>
        <w:widowControl/>
        <w:tabs>
          <w:tab w:val="left" w:pos="4320"/>
          <w:tab w:val="right" w:pos="7920"/>
        </w:tabs>
        <w:autoSpaceDE/>
        <w:autoSpaceDN/>
        <w:adjustRightInd/>
        <w:spacing w:after="160" w:line="259" w:lineRule="auto"/>
        <w:jc w:val="both"/>
        <w:rPr>
          <w:rFonts w:ascii="Arial MT" w:eastAsia="Calibri" w:hAnsi="Arial MT"/>
          <w:sz w:val="22"/>
          <w:szCs w:val="22"/>
        </w:rPr>
      </w:pPr>
      <w:r w:rsidRPr="00701AD5">
        <w:rPr>
          <w:rFonts w:ascii="Arial MT" w:eastAsia="Calibri" w:hAnsi="Arial MT"/>
          <w:sz w:val="22"/>
          <w:szCs w:val="22"/>
        </w:rPr>
        <w:t xml:space="preserve">as described above for the amount specified. </w:t>
      </w:r>
    </w:p>
    <w:p w:rsidR="00701AD5" w:rsidRPr="00701AD5" w:rsidRDefault="00701AD5" w:rsidP="00701AD5">
      <w:pPr>
        <w:widowControl/>
        <w:tabs>
          <w:tab w:val="right" w:pos="2880"/>
          <w:tab w:val="left" w:pos="4320"/>
          <w:tab w:val="right" w:pos="7920"/>
        </w:tabs>
        <w:autoSpaceDE/>
        <w:autoSpaceDN/>
        <w:adjustRightInd/>
        <w:spacing w:after="160" w:line="259" w:lineRule="auto"/>
        <w:jc w:val="both"/>
        <w:rPr>
          <w:rFonts w:ascii="Arial MT" w:eastAsia="Calibri" w:hAnsi="Arial MT"/>
          <w:sz w:val="22"/>
          <w:szCs w:val="22"/>
        </w:rPr>
      </w:pPr>
      <w:r w:rsidRPr="00701AD5">
        <w:rPr>
          <w:rFonts w:ascii="Arial MT" w:eastAsia="Calibri" w:hAnsi="Arial MT"/>
          <w:sz w:val="22"/>
          <w:szCs w:val="22"/>
        </w:rPr>
        <w:t>Dated ________________</w:t>
      </w:r>
      <w:r w:rsidRPr="00701AD5">
        <w:rPr>
          <w:rFonts w:ascii="Arial MT" w:eastAsia="Calibri" w:hAnsi="Arial MT"/>
          <w:sz w:val="22"/>
          <w:szCs w:val="22"/>
        </w:rPr>
        <w:tab/>
      </w:r>
      <w:r w:rsidRPr="00701AD5">
        <w:rPr>
          <w:rFonts w:ascii="Arial MT" w:eastAsia="Calibri" w:hAnsi="Arial MT"/>
          <w:sz w:val="22"/>
          <w:szCs w:val="22"/>
        </w:rPr>
        <w:tab/>
        <w:t>___________________________</w:t>
      </w:r>
    </w:p>
    <w:p w:rsidR="00701AD5" w:rsidRPr="00701AD5" w:rsidRDefault="00701AD5" w:rsidP="00701AD5">
      <w:pPr>
        <w:widowControl/>
        <w:autoSpaceDE/>
        <w:autoSpaceDN/>
        <w:adjustRightInd/>
        <w:spacing w:after="160" w:line="259" w:lineRule="auto"/>
        <w:rPr>
          <w:rFonts w:ascii="Arial" w:eastAsia="Calibri" w:hAnsi="Arial"/>
          <w:sz w:val="16"/>
          <w:szCs w:val="16"/>
        </w:rPr>
      </w:pPr>
      <w:r w:rsidRPr="00701AD5">
        <w:rPr>
          <w:rFonts w:ascii="Arial" w:eastAsia="Calibri" w:hAnsi="Arial"/>
          <w:sz w:val="22"/>
          <w:szCs w:val="22"/>
        </w:rPr>
        <w:tab/>
      </w:r>
      <w:r w:rsidRPr="00701AD5">
        <w:rPr>
          <w:rFonts w:ascii="Arial" w:eastAsia="Calibri" w:hAnsi="Arial"/>
          <w:sz w:val="22"/>
          <w:szCs w:val="22"/>
        </w:rPr>
        <w:tab/>
        <w:t xml:space="preserve">                                                     </w:t>
      </w:r>
      <w:r w:rsidRPr="00701AD5">
        <w:rPr>
          <w:rFonts w:ascii="Arial" w:eastAsia="Calibri" w:hAnsi="Arial"/>
          <w:sz w:val="16"/>
          <w:szCs w:val="16"/>
        </w:rPr>
        <w:t xml:space="preserve">    (Authorized Signature)</w:t>
      </w:r>
    </w:p>
    <w:p w:rsidR="00701AD5" w:rsidRPr="00701AD5" w:rsidRDefault="00701AD5" w:rsidP="00701AD5">
      <w:pPr>
        <w:widowControl/>
        <w:autoSpaceDE/>
        <w:autoSpaceDN/>
        <w:adjustRightInd/>
        <w:spacing w:after="160" w:line="259" w:lineRule="auto"/>
        <w:rPr>
          <w:rFonts w:ascii="Arial MT" w:eastAsia="Calibri" w:hAnsi="Arial MT"/>
          <w:b/>
          <w:bCs/>
          <w:sz w:val="24"/>
          <w:szCs w:val="22"/>
        </w:rPr>
      </w:pPr>
      <w:r w:rsidRPr="00701AD5">
        <w:rPr>
          <w:rFonts w:ascii="Arial" w:eastAsia="Calibri" w:hAnsi="Arial"/>
          <w:b/>
          <w:bCs/>
          <w:noProof/>
          <w:sz w:val="24"/>
          <w:szCs w:val="22"/>
        </w:rPr>
        <mc:AlternateContent>
          <mc:Choice Requires="wps">
            <w:drawing>
              <wp:anchor distT="0" distB="0" distL="114300" distR="114300" simplePos="0" relativeHeight="251672064" behindDoc="0" locked="0" layoutInCell="1" allowOverlap="1" wp14:anchorId="42A43A6A" wp14:editId="3161C941">
                <wp:simplePos x="0" y="0"/>
                <wp:positionH relativeFrom="column">
                  <wp:posOffset>4229100</wp:posOffset>
                </wp:positionH>
                <wp:positionV relativeFrom="paragraph">
                  <wp:posOffset>61595</wp:posOffset>
                </wp:positionV>
                <wp:extent cx="2057400" cy="342900"/>
                <wp:effectExtent l="9525" t="12065" r="9525"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15875">
                          <a:solidFill>
                            <a:srgbClr val="FF0000"/>
                          </a:solidFill>
                          <a:miter lim="800000"/>
                          <a:headEnd/>
                          <a:tailEnd/>
                        </a:ln>
                      </wps:spPr>
                      <wps:txbx>
                        <w:txbxContent>
                          <w:p w:rsidR="00B83588" w:rsidRPr="00813C73" w:rsidRDefault="00B83588" w:rsidP="00701AD5">
                            <w:pPr>
                              <w:rPr>
                                <w:rFonts w:ascii="Century Gothic" w:hAnsi="Century Gothic"/>
                              </w:rPr>
                            </w:pPr>
                            <w:r>
                              <w:rPr>
                                <w:rFonts w:ascii="Century Gothic" w:hAnsi="Century Gothic"/>
                              </w:rPr>
                              <w:t xml:space="preserve">Prime contractor fills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33pt;margin-top:4.85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" strokecolor="red" strokeweight="1.25pt">
                <v:textbox>
                  <w:txbxContent>
                    <w:p w:rsidR="00B83588" w:rsidRPr="00813C73" w:rsidRDefault="00B83588" w:rsidP="00701AD5">
                      <w:pPr>
                        <w:rPr>
                          <w:rFonts w:ascii="Century Gothic" w:hAnsi="Century Gothic"/>
                        </w:rPr>
                      </w:pPr>
                      <w:r>
                        <w:rPr>
                          <w:rFonts w:ascii="Century Gothic" w:hAnsi="Century Gothic"/>
                        </w:rPr>
                        <w:t xml:space="preserve">Prime contractor fills out. </w:t>
                      </w:r>
                    </w:p>
                  </w:txbxContent>
                </v:textbox>
              </v:shape>
            </w:pict>
          </mc:Fallback>
        </mc:AlternateContent>
      </w:r>
      <w:r w:rsidRPr="00701AD5">
        <w:rPr>
          <w:rFonts w:ascii="Arial MT" w:eastAsia="Calibri" w:hAnsi="Arial MT"/>
          <w:b/>
          <w:bCs/>
          <w:sz w:val="24"/>
          <w:szCs w:val="22"/>
        </w:rPr>
        <w:t>6    NO SUBCONTRACT OPPORTUNITIES, AVAILABLE.</w:t>
      </w:r>
    </w:p>
    <w:p w:rsidR="00701AD5" w:rsidRPr="00701AD5" w:rsidRDefault="00701AD5" w:rsidP="00701AD5">
      <w:pPr>
        <w:widowControl/>
        <w:tabs>
          <w:tab w:val="left" w:pos="4320"/>
          <w:tab w:val="right" w:pos="7920"/>
        </w:tabs>
        <w:autoSpaceDE/>
        <w:autoSpaceDN/>
        <w:adjustRightInd/>
        <w:spacing w:after="160" w:line="259" w:lineRule="auto"/>
        <w:ind w:hanging="270"/>
        <w:jc w:val="both"/>
        <w:rPr>
          <w:rFonts w:ascii="Arial MT" w:eastAsia="Calibri" w:hAnsi="Arial MT"/>
          <w:sz w:val="24"/>
          <w:szCs w:val="22"/>
        </w:rPr>
      </w:pPr>
      <w:r w:rsidRPr="00701AD5">
        <w:rPr>
          <w:rFonts w:ascii="Arial" w:eastAsia="Calibri" w:hAnsi="Arial"/>
          <w:b/>
          <w:bCs/>
          <w:noProof/>
          <w:sz w:val="24"/>
          <w:szCs w:val="22"/>
        </w:rPr>
        <mc:AlternateContent>
          <mc:Choice Requires="wps">
            <w:drawing>
              <wp:anchor distT="0" distB="0" distL="114300" distR="114300" simplePos="0" relativeHeight="251675136" behindDoc="0" locked="0" layoutInCell="1" allowOverlap="1" wp14:anchorId="0F7286CD" wp14:editId="37AA2530">
                <wp:simplePos x="0" y="0"/>
                <wp:positionH relativeFrom="column">
                  <wp:posOffset>1943100</wp:posOffset>
                </wp:positionH>
                <wp:positionV relativeFrom="paragraph">
                  <wp:posOffset>69850</wp:posOffset>
                </wp:positionV>
                <wp:extent cx="2286000" cy="0"/>
                <wp:effectExtent l="38100" t="76200" r="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" strokecolor="red">
                <v:stroke dashstyle="longDash" endarrow="block"/>
              </v:line>
            </w:pict>
          </mc:Fallback>
        </mc:AlternateContent>
      </w:r>
      <w:r w:rsidRPr="00701AD5">
        <w:rPr>
          <w:rFonts w:ascii="Arial MT" w:eastAsia="Calibri" w:hAnsi="Arial MT"/>
          <w:b/>
          <w:bCs/>
          <w:noProof/>
          <w:sz w:val="24"/>
          <w:szCs w:val="22"/>
        </w:rPr>
        <mc:AlternateContent>
          <mc:Choice Requires="wps">
            <w:drawing>
              <wp:anchor distT="0" distB="0" distL="114300" distR="114300" simplePos="0" relativeHeight="251673088" behindDoc="0" locked="0" layoutInCell="1" allowOverlap="1" wp14:anchorId="15617D8E" wp14:editId="581A5F44">
                <wp:simplePos x="0" y="0"/>
                <wp:positionH relativeFrom="column">
                  <wp:posOffset>4181475</wp:posOffset>
                </wp:positionH>
                <wp:positionV relativeFrom="paragraph">
                  <wp:posOffset>107950</wp:posOffset>
                </wp:positionV>
                <wp:extent cx="103505" cy="819150"/>
                <wp:effectExtent l="57150" t="0" r="2984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 cy="81915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8.5pt" to="337.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" strokecolor="red">
                <v:stroke dashstyle="longDash" endarrow="block"/>
              </v:line>
            </w:pict>
          </mc:Fallback>
        </mc:AlternateContent>
      </w:r>
      <w:r w:rsidRPr="00701AD5">
        <w:rPr>
          <w:rFonts w:ascii="Arial MT" w:eastAsia="Calibri" w:hAnsi="Arial MT"/>
          <w:b/>
          <w:bCs/>
          <w:noProof/>
          <w:sz w:val="24"/>
          <w:szCs w:val="22"/>
        </w:rPr>
        <mc:AlternateContent>
          <mc:Choice Requires="wps">
            <w:drawing>
              <wp:anchor distT="0" distB="0" distL="114300" distR="114300" simplePos="0" relativeHeight="251674112" behindDoc="0" locked="0" layoutInCell="1" allowOverlap="1" wp14:anchorId="06C593C4" wp14:editId="64C2746F">
                <wp:simplePos x="0" y="0"/>
                <wp:positionH relativeFrom="column">
                  <wp:posOffset>1247775</wp:posOffset>
                </wp:positionH>
                <wp:positionV relativeFrom="paragraph">
                  <wp:posOffset>60325</wp:posOffset>
                </wp:positionV>
                <wp:extent cx="3037840" cy="869950"/>
                <wp:effectExtent l="38100" t="0" r="29210" b="635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7840" cy="86995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4.75pt" to="337.4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" strokecolor="red">
                <v:stroke dashstyle="longDash" endarrow="block"/>
              </v:line>
            </w:pict>
          </mc:Fallback>
        </mc:AlternateContent>
      </w:r>
      <w:r w:rsidRPr="00701AD5">
        <w:rPr>
          <w:rFonts w:ascii="Arial MT" w:eastAsia="Calibri" w:hAnsi="Arial MT"/>
          <w:sz w:val="24"/>
          <w:szCs w:val="22"/>
        </w:rPr>
        <w:t xml:space="preserve">_________________________________, has no subcontractor opportunities </w:t>
      </w:r>
    </w:p>
    <w:p w:rsidR="00701AD5" w:rsidRPr="00701AD5" w:rsidRDefault="00701AD5" w:rsidP="00701AD5">
      <w:pPr>
        <w:widowControl/>
        <w:tabs>
          <w:tab w:val="left" w:pos="4320"/>
          <w:tab w:val="right" w:pos="7920"/>
        </w:tabs>
        <w:autoSpaceDE/>
        <w:autoSpaceDN/>
        <w:adjustRightInd/>
        <w:spacing w:after="160" w:line="259" w:lineRule="auto"/>
        <w:jc w:val="both"/>
        <w:rPr>
          <w:rFonts w:ascii="Arial MT" w:eastAsia="Calibri" w:hAnsi="Arial MT"/>
          <w:sz w:val="24"/>
          <w:szCs w:val="22"/>
        </w:rPr>
      </w:pPr>
      <w:r w:rsidRPr="00701AD5">
        <w:rPr>
          <w:rFonts w:ascii="Arial MT" w:eastAsia="Calibri" w:hAnsi="Arial MT"/>
          <w:sz w:val="16"/>
          <w:szCs w:val="22"/>
        </w:rPr>
        <w:t xml:space="preserve">                 (Name of subcontractor/supplier)</w:t>
      </w:r>
    </w:p>
    <w:p w:rsidR="00701AD5" w:rsidRPr="00701AD5" w:rsidRDefault="00701AD5" w:rsidP="00701AD5">
      <w:pPr>
        <w:widowControl/>
        <w:tabs>
          <w:tab w:val="left" w:pos="4320"/>
          <w:tab w:val="right" w:pos="7920"/>
        </w:tabs>
        <w:autoSpaceDE/>
        <w:autoSpaceDN/>
        <w:adjustRightInd/>
        <w:spacing w:after="160" w:line="259" w:lineRule="auto"/>
        <w:ind w:hanging="270"/>
        <w:jc w:val="both"/>
        <w:rPr>
          <w:rFonts w:ascii="Arial MT" w:eastAsia="Calibri" w:hAnsi="Arial MT"/>
          <w:sz w:val="24"/>
          <w:szCs w:val="22"/>
        </w:rPr>
      </w:pPr>
      <w:r w:rsidRPr="00701AD5">
        <w:rPr>
          <w:rFonts w:ascii="Arial MT" w:eastAsia="Calibri" w:hAnsi="Arial MT"/>
          <w:sz w:val="24"/>
          <w:szCs w:val="22"/>
        </w:rPr>
        <w:t xml:space="preserve">    available for work to be performed.</w:t>
      </w:r>
    </w:p>
    <w:p w:rsidR="00701AD5" w:rsidRPr="00701AD5" w:rsidRDefault="00701AD5" w:rsidP="00701AD5">
      <w:pPr>
        <w:widowControl/>
        <w:tabs>
          <w:tab w:val="right" w:pos="2880"/>
          <w:tab w:val="left" w:pos="4320"/>
          <w:tab w:val="right" w:pos="7920"/>
        </w:tabs>
        <w:autoSpaceDE/>
        <w:autoSpaceDN/>
        <w:adjustRightInd/>
        <w:spacing w:after="160" w:line="259" w:lineRule="auto"/>
        <w:jc w:val="both"/>
        <w:rPr>
          <w:rFonts w:ascii="Arial MT" w:eastAsia="Calibri" w:hAnsi="Arial MT"/>
          <w:sz w:val="24"/>
          <w:szCs w:val="22"/>
        </w:rPr>
      </w:pPr>
      <w:r w:rsidRPr="00701AD5">
        <w:rPr>
          <w:rFonts w:ascii="Arial MT" w:eastAsia="Calibri" w:hAnsi="Arial MT"/>
          <w:sz w:val="24"/>
          <w:szCs w:val="22"/>
        </w:rPr>
        <w:t>Dated ________________</w:t>
      </w:r>
      <w:r w:rsidRPr="00701AD5">
        <w:rPr>
          <w:rFonts w:ascii="Arial MT" w:eastAsia="Calibri" w:hAnsi="Arial MT"/>
          <w:sz w:val="24"/>
          <w:szCs w:val="22"/>
        </w:rPr>
        <w:tab/>
      </w:r>
      <w:r w:rsidRPr="00701AD5">
        <w:rPr>
          <w:rFonts w:ascii="Arial MT" w:eastAsia="Calibri" w:hAnsi="Arial MT"/>
          <w:sz w:val="24"/>
          <w:szCs w:val="22"/>
        </w:rPr>
        <w:tab/>
        <w:t>___________________________</w:t>
      </w:r>
    </w:p>
    <w:p w:rsidR="00701AD5" w:rsidRPr="00701AD5" w:rsidRDefault="00701AD5" w:rsidP="00701AD5">
      <w:pPr>
        <w:widowControl/>
        <w:autoSpaceDE/>
        <w:autoSpaceDN/>
        <w:adjustRightInd/>
        <w:spacing w:after="160" w:line="259" w:lineRule="auto"/>
        <w:ind w:firstLine="720"/>
        <w:jc w:val="center"/>
        <w:rPr>
          <w:rFonts w:ascii="Arial" w:eastAsia="Calibri" w:hAnsi="Arial"/>
          <w:sz w:val="16"/>
          <w:szCs w:val="22"/>
        </w:rPr>
      </w:pPr>
      <w:r w:rsidRPr="00701AD5">
        <w:rPr>
          <w:rFonts w:ascii="Arial" w:eastAsia="Calibri" w:hAnsi="Arial"/>
          <w:sz w:val="28"/>
          <w:szCs w:val="22"/>
        </w:rPr>
        <w:tab/>
      </w:r>
      <w:r w:rsidRPr="00701AD5">
        <w:rPr>
          <w:rFonts w:ascii="Arial" w:eastAsia="Calibri" w:hAnsi="Arial"/>
          <w:sz w:val="28"/>
          <w:szCs w:val="22"/>
        </w:rPr>
        <w:tab/>
      </w:r>
      <w:r w:rsidRPr="00701AD5">
        <w:rPr>
          <w:rFonts w:ascii="Arial" w:eastAsia="Calibri" w:hAnsi="Arial"/>
          <w:sz w:val="16"/>
          <w:szCs w:val="22"/>
        </w:rPr>
        <w:t>(Authorized Signature)</w:t>
      </w:r>
    </w:p>
    <w:p w:rsidR="008A03C2" w:rsidRPr="008A03C2" w:rsidRDefault="008A03C2" w:rsidP="008A03C2">
      <w:pPr>
        <w:widowControl/>
        <w:autoSpaceDE/>
        <w:autoSpaceDN/>
        <w:adjustRightInd/>
        <w:spacing w:after="160" w:line="259" w:lineRule="auto"/>
        <w:rPr>
          <w:rFonts w:ascii="Arial" w:eastAsia="Calibri" w:hAnsi="Arial"/>
          <w:sz w:val="16"/>
          <w:szCs w:val="22"/>
        </w:rPr>
      </w:pPr>
    </w:p>
    <w:p w:rsidR="008A03C2" w:rsidRPr="008A03C2" w:rsidRDefault="008A03C2" w:rsidP="008A03C2">
      <w:pPr>
        <w:widowControl/>
        <w:autoSpaceDE/>
        <w:autoSpaceDN/>
        <w:adjustRightInd/>
        <w:spacing w:after="160" w:line="259" w:lineRule="auto"/>
        <w:ind w:firstLine="720"/>
        <w:jc w:val="center"/>
        <w:rPr>
          <w:rFonts w:ascii="Arial" w:eastAsia="Calibri" w:hAnsi="Arial"/>
          <w:sz w:val="22"/>
          <w:szCs w:val="22"/>
          <w:u w:val="single"/>
        </w:rPr>
      </w:pPr>
    </w:p>
    <w:p w:rsidR="008A03C2" w:rsidRPr="008A03C2" w:rsidRDefault="008A03C2" w:rsidP="008A03C2">
      <w:pPr>
        <w:widowControl/>
        <w:autoSpaceDE/>
        <w:autoSpaceDN/>
        <w:adjustRightInd/>
        <w:spacing w:after="160" w:line="259" w:lineRule="auto"/>
        <w:rPr>
          <w:rFonts w:ascii="Arial" w:eastAsia="Calibri" w:hAnsi="Arial"/>
          <w:sz w:val="24"/>
          <w:szCs w:val="22"/>
        </w:rPr>
      </w:pPr>
      <w:r w:rsidRPr="008A03C2">
        <w:rPr>
          <w:rFonts w:ascii="Arial" w:eastAsia="Calibri" w:hAnsi="Arial"/>
          <w:sz w:val="24"/>
          <w:szCs w:val="22"/>
        </w:rPr>
        <w:object w:dxaOrig="8685" w:dyaOrig="1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pt;height:565.15pt" o:ole="">
            <v:imagedata r:id="rId16" o:title=""/>
          </v:shape>
          <o:OLEObject Type="Embed" ProgID="Word.Document.8" ShapeID="_x0000_i1025" DrawAspect="Content" ObjectID="_1613807520" r:id="rId17">
            <o:FieldCodes>\s</o:FieldCodes>
          </o:OLEObject>
        </w:object>
      </w:r>
    </w:p>
    <w:p w:rsidR="008A03C2" w:rsidRPr="008A03C2" w:rsidRDefault="008A03C2" w:rsidP="008A03C2">
      <w:pPr>
        <w:widowControl/>
        <w:autoSpaceDE/>
        <w:autoSpaceDN/>
        <w:adjustRightInd/>
        <w:spacing w:after="160" w:line="259" w:lineRule="auto"/>
        <w:rPr>
          <w:rFonts w:ascii="Arial" w:eastAsia="Calibri" w:hAnsi="Arial"/>
          <w:sz w:val="24"/>
          <w:szCs w:val="22"/>
        </w:rPr>
      </w:pPr>
    </w:p>
    <w:p w:rsidR="008A03C2" w:rsidRPr="008A03C2" w:rsidRDefault="008A03C2" w:rsidP="008A03C2">
      <w:pPr>
        <w:widowControl/>
        <w:autoSpaceDE/>
        <w:autoSpaceDN/>
        <w:adjustRightInd/>
        <w:spacing w:after="160" w:line="259" w:lineRule="auto"/>
        <w:rPr>
          <w:rFonts w:ascii="Arial" w:eastAsia="Calibri" w:hAnsi="Arial"/>
          <w:sz w:val="24"/>
          <w:szCs w:val="22"/>
        </w:rPr>
      </w:pPr>
    </w:p>
    <w:p w:rsidR="008A03C2" w:rsidRPr="008A03C2" w:rsidRDefault="008A03C2" w:rsidP="008A03C2">
      <w:pPr>
        <w:widowControl/>
        <w:autoSpaceDE/>
        <w:autoSpaceDN/>
        <w:adjustRightInd/>
        <w:spacing w:after="160" w:line="259" w:lineRule="auto"/>
        <w:rPr>
          <w:rFonts w:ascii="Arial" w:eastAsia="Calibri" w:hAnsi="Arial"/>
          <w:sz w:val="24"/>
          <w:szCs w:val="22"/>
        </w:rPr>
      </w:pPr>
      <w:r w:rsidRPr="008A03C2">
        <w:rPr>
          <w:rFonts w:ascii="Arial" w:eastAsia="Calibri" w:hAnsi="Arial"/>
          <w:sz w:val="24"/>
          <w:szCs w:val="22"/>
        </w:rPr>
        <w:br w:type="page"/>
      </w:r>
      <w:r w:rsidRPr="008A03C2">
        <w:rPr>
          <w:rFonts w:ascii="Arial" w:eastAsia="Calibri" w:hAnsi="Arial"/>
          <w:sz w:val="24"/>
          <w:szCs w:val="22"/>
        </w:rPr>
        <w:br w:type="page"/>
      </w:r>
    </w:p>
    <w:p w:rsidR="008A03C2" w:rsidRPr="008A03C2" w:rsidRDefault="008A03C2" w:rsidP="008A03C2">
      <w:pPr>
        <w:widowControl/>
        <w:autoSpaceDE/>
        <w:autoSpaceDN/>
        <w:adjustRightInd/>
        <w:spacing w:after="160" w:line="259" w:lineRule="auto"/>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jc w:val="center"/>
        <w:rPr>
          <w:rFonts w:ascii="Arial" w:eastAsia="Calibri" w:hAnsi="Arial"/>
          <w:b/>
          <w:sz w:val="24"/>
          <w:szCs w:val="22"/>
        </w:rPr>
      </w:pPr>
      <w:r w:rsidRPr="008A03C2">
        <w:rPr>
          <w:rFonts w:ascii="Arial" w:eastAsia="Calibri" w:hAnsi="Arial"/>
          <w:b/>
          <w:sz w:val="24"/>
          <w:szCs w:val="22"/>
        </w:rPr>
        <w:t>CERTIFICATION OF LOWER-TIER PARTICIPANTS (SUBCONTRACTORS) REGARDING DEBARMENT, SUSPENSION, AND OTHER INELIGIBILITY AND VOLUNTARY EXCLUSION</w:t>
      </w: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r w:rsidRPr="008A03C2">
        <w:rPr>
          <w:rFonts w:ascii="Arial" w:eastAsia="Calibri" w:hAnsi="Arial"/>
          <w:sz w:val="24"/>
          <w:szCs w:val="22"/>
        </w:rPr>
        <w:t>The Lower Tier Participant (Subcontractor to the Primary Contractor), _________________________, certifies, by submission of this proposal, that neither it nor its principals are presently debarred, suspended, proposed for debarment, declared ineligible, or voluntarily excluded from participation in this transaction by any Federal department or agency.</w:t>
      </w: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r w:rsidRPr="008A03C2">
        <w:rPr>
          <w:rFonts w:ascii="Arial" w:eastAsia="Calibri" w:hAnsi="Arial"/>
          <w:sz w:val="24"/>
          <w:szCs w:val="22"/>
        </w:rPr>
        <w:t>If the above named Lower Tier Participant (Subcontractor) is unable to certify to any of the statements in this certification, such participant shall attach an explanation to this proposal.</w:t>
      </w: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r w:rsidRPr="008A03C2">
        <w:rPr>
          <w:rFonts w:ascii="Arial" w:eastAsia="Calibri" w:hAnsi="Arial"/>
          <w:sz w:val="24"/>
          <w:szCs w:val="22"/>
        </w:rPr>
        <w:t xml:space="preserve">The Lower-Tier participant (Subcontractor), _________________________, certifies or affirms the truthfulness and accuracy of the contents of the statements submitted on or with this certification and understands that the provisions of 31. U.S.C. Sections 3801 </w:t>
      </w:r>
      <w:r w:rsidRPr="008A03C2">
        <w:rPr>
          <w:rFonts w:ascii="Arial" w:eastAsia="Calibri" w:hAnsi="Arial"/>
          <w:sz w:val="24"/>
          <w:szCs w:val="22"/>
          <w:u w:val="single"/>
        </w:rPr>
        <w:t>et</w:t>
      </w:r>
      <w:r w:rsidRPr="008A03C2">
        <w:rPr>
          <w:rFonts w:ascii="Arial" w:eastAsia="Calibri" w:hAnsi="Arial"/>
          <w:sz w:val="24"/>
          <w:szCs w:val="22"/>
        </w:rPr>
        <w:t xml:space="preserve"> </w:t>
      </w:r>
      <w:r w:rsidRPr="008A03C2">
        <w:rPr>
          <w:rFonts w:ascii="Arial" w:eastAsia="Calibri" w:hAnsi="Arial"/>
          <w:sz w:val="24"/>
          <w:szCs w:val="22"/>
          <w:u w:val="single"/>
        </w:rPr>
        <w:t>seq</w:t>
      </w:r>
      <w:r w:rsidRPr="008A03C2">
        <w:rPr>
          <w:rFonts w:ascii="Arial" w:eastAsia="Calibri" w:hAnsi="Arial"/>
          <w:sz w:val="24"/>
          <w:szCs w:val="22"/>
        </w:rPr>
        <w:t>. are applicable thereto.</w:t>
      </w: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jc w:val="both"/>
        <w:rPr>
          <w:rFonts w:ascii="Arial" w:eastAsia="Calibri" w:hAnsi="Arial"/>
          <w:sz w:val="24"/>
          <w:szCs w:val="22"/>
        </w:rPr>
      </w:pPr>
    </w:p>
    <w:p w:rsidR="008A03C2" w:rsidRPr="008A03C2" w:rsidRDefault="008A03C2" w:rsidP="008A03C2">
      <w:pPr>
        <w:widowControl/>
        <w:tabs>
          <w:tab w:val="left" w:pos="4320"/>
        </w:tabs>
        <w:autoSpaceDE/>
        <w:autoSpaceDN/>
        <w:adjustRightInd/>
        <w:spacing w:after="160" w:line="259" w:lineRule="auto"/>
        <w:ind w:right="720"/>
        <w:jc w:val="right"/>
        <w:rPr>
          <w:rFonts w:ascii="Arial" w:eastAsia="Calibri" w:hAnsi="Arial"/>
          <w:sz w:val="24"/>
          <w:szCs w:val="22"/>
        </w:rPr>
      </w:pPr>
      <w:r w:rsidRPr="008A03C2">
        <w:rPr>
          <w:rFonts w:ascii="Arial" w:eastAsia="Calibri" w:hAnsi="Arial"/>
          <w:sz w:val="24"/>
          <w:szCs w:val="22"/>
        </w:rPr>
        <w:t>________________________________</w:t>
      </w:r>
    </w:p>
    <w:p w:rsidR="008A03C2" w:rsidRPr="008A03C2" w:rsidRDefault="008A03C2" w:rsidP="008A03C2">
      <w:pPr>
        <w:widowControl/>
        <w:tabs>
          <w:tab w:val="left" w:pos="4320"/>
        </w:tabs>
        <w:autoSpaceDE/>
        <w:autoSpaceDN/>
        <w:adjustRightInd/>
        <w:spacing w:after="160" w:line="259" w:lineRule="auto"/>
        <w:ind w:right="720"/>
        <w:jc w:val="right"/>
        <w:rPr>
          <w:rFonts w:ascii="Arial" w:eastAsia="Calibri" w:hAnsi="Arial"/>
          <w:b/>
          <w:i/>
          <w:sz w:val="24"/>
          <w:szCs w:val="22"/>
        </w:rPr>
      </w:pPr>
      <w:r w:rsidRPr="008A03C2">
        <w:rPr>
          <w:rFonts w:ascii="Arial" w:eastAsia="Calibri" w:hAnsi="Arial"/>
          <w:b/>
          <w:i/>
          <w:sz w:val="24"/>
          <w:szCs w:val="22"/>
        </w:rPr>
        <w:t>Signature and Title of Authorized Official</w:t>
      </w:r>
    </w:p>
    <w:p w:rsidR="008A03C2" w:rsidRPr="008A03C2" w:rsidRDefault="008A03C2" w:rsidP="008A03C2">
      <w:pPr>
        <w:widowControl/>
        <w:autoSpaceDE/>
        <w:autoSpaceDN/>
        <w:adjustRightInd/>
        <w:spacing w:after="160" w:line="259" w:lineRule="auto"/>
        <w:ind w:right="720"/>
        <w:rPr>
          <w:rFonts w:ascii="Arial" w:eastAsia="Calibri" w:hAnsi="Arial"/>
          <w:sz w:val="24"/>
          <w:szCs w:val="22"/>
        </w:rPr>
      </w:pPr>
    </w:p>
    <w:p w:rsidR="008A03C2" w:rsidRPr="008A03C2" w:rsidRDefault="008A03C2" w:rsidP="008A03C2">
      <w:pPr>
        <w:widowControl/>
        <w:autoSpaceDE/>
        <w:autoSpaceDN/>
        <w:adjustRightInd/>
        <w:spacing w:after="160" w:line="259" w:lineRule="auto"/>
        <w:ind w:right="720"/>
        <w:rPr>
          <w:rFonts w:ascii="Arial" w:eastAsia="Calibri" w:hAnsi="Arial"/>
          <w:sz w:val="24"/>
          <w:szCs w:val="22"/>
        </w:rPr>
      </w:pPr>
    </w:p>
    <w:p w:rsidR="008A03C2" w:rsidRPr="008A03C2" w:rsidRDefault="008A03C2" w:rsidP="008A03C2">
      <w:pPr>
        <w:widowControl/>
        <w:autoSpaceDE/>
        <w:autoSpaceDN/>
        <w:adjustRightInd/>
        <w:spacing w:after="160" w:line="259" w:lineRule="auto"/>
        <w:rPr>
          <w:rFonts w:ascii="Arial" w:eastAsia="Calibri" w:hAnsi="Arial"/>
          <w:sz w:val="24"/>
          <w:szCs w:val="22"/>
        </w:rPr>
      </w:pPr>
    </w:p>
    <w:p w:rsidR="00701AD5" w:rsidRPr="00701AD5" w:rsidRDefault="00701AD5" w:rsidP="00701AD5">
      <w:pPr>
        <w:widowControl/>
        <w:autoSpaceDE/>
        <w:autoSpaceDN/>
        <w:adjustRightInd/>
        <w:spacing w:after="160" w:line="259" w:lineRule="auto"/>
        <w:rPr>
          <w:rFonts w:ascii="Arial" w:eastAsia="Calibri" w:hAnsi="Arial"/>
          <w:sz w:val="24"/>
          <w:szCs w:val="22"/>
        </w:rPr>
      </w:pPr>
    </w:p>
    <w:p w:rsidR="00701AD5" w:rsidRPr="00701AD5" w:rsidRDefault="00701AD5" w:rsidP="00701AD5">
      <w:pPr>
        <w:widowControl/>
        <w:autoSpaceDE/>
        <w:autoSpaceDN/>
        <w:adjustRightInd/>
        <w:spacing w:after="160" w:line="259" w:lineRule="auto"/>
        <w:rPr>
          <w:rFonts w:ascii="Arial" w:eastAsia="Calibri" w:hAnsi="Arial"/>
          <w:sz w:val="24"/>
          <w:szCs w:val="22"/>
        </w:rPr>
      </w:pPr>
    </w:p>
    <w:p w:rsidR="00701AD5" w:rsidRPr="00701AD5" w:rsidRDefault="00701AD5" w:rsidP="00701AD5">
      <w:pPr>
        <w:widowControl/>
        <w:autoSpaceDE/>
        <w:autoSpaceDN/>
        <w:adjustRightInd/>
        <w:spacing w:after="160" w:line="259" w:lineRule="auto"/>
        <w:rPr>
          <w:rFonts w:ascii="Arial" w:eastAsia="Calibri" w:hAnsi="Arial"/>
          <w:sz w:val="24"/>
          <w:szCs w:val="22"/>
        </w:rPr>
      </w:pPr>
    </w:p>
    <w:p w:rsidR="00B83588" w:rsidRDefault="00701AD5">
      <w:pPr>
        <w:widowControl/>
        <w:autoSpaceDE/>
        <w:autoSpaceDN/>
        <w:adjustRightInd/>
        <w:rPr>
          <w:rFonts w:ascii="Arial" w:eastAsia="Calibri" w:hAnsi="Arial"/>
          <w:sz w:val="24"/>
          <w:szCs w:val="22"/>
        </w:rPr>
      </w:pPr>
      <w:r w:rsidRPr="00701AD5">
        <w:rPr>
          <w:rFonts w:ascii="Arial" w:eastAsia="Calibri" w:hAnsi="Arial"/>
          <w:sz w:val="24"/>
          <w:szCs w:val="22"/>
        </w:rPr>
        <w:br w:type="page"/>
      </w:r>
      <w:r w:rsidR="00B83588">
        <w:rPr>
          <w:rFonts w:ascii="Arial" w:eastAsia="Calibri" w:hAnsi="Arial"/>
          <w:sz w:val="24"/>
          <w:szCs w:val="22"/>
        </w:rPr>
        <w:br w:type="page"/>
      </w:r>
    </w:p>
    <w:p w:rsidR="00701AD5" w:rsidRPr="008A03C2" w:rsidRDefault="00E73240" w:rsidP="008A03C2">
      <w:pPr>
        <w:widowControl/>
        <w:autoSpaceDE/>
        <w:autoSpaceDN/>
        <w:adjustRightInd/>
        <w:spacing w:after="160" w:line="259" w:lineRule="auto"/>
        <w:rPr>
          <w:rFonts w:ascii="Arial" w:eastAsia="Calibri" w:hAnsi="Arial"/>
          <w:sz w:val="24"/>
          <w:szCs w:val="22"/>
        </w:rPr>
      </w:pPr>
      <w:r>
        <w:rPr>
          <w:rFonts w:ascii="Arial" w:eastAsia="Calibri" w:hAnsi="Arial"/>
          <w:noProof/>
          <w:sz w:val="24"/>
          <w:szCs w:val="22"/>
        </w:rPr>
        <w:pict>
          <v:shape id="_x0000_s1076" type="#_x0000_t75" style="position:absolute;margin-left:19.4pt;margin-top:30.95pt;width:453.75pt;height:634.75pt;z-index:-251638272">
            <v:imagedata r:id="rId18" o:title=""/>
          </v:shape>
          <o:OLEObject Type="Embed" ProgID="Word.Document.8" ShapeID="_x0000_s1076" DrawAspect="Content" ObjectID="_1613807521" r:id="rId19">
            <o:FieldCodes>\s</o:FieldCodes>
          </o:OLEObject>
        </w:pict>
      </w:r>
    </w:p>
    <w:sectPr w:rsidR="00701AD5" w:rsidRPr="008A03C2" w:rsidSect="004757AB">
      <w:footerReference w:type="default" r:id="rId20"/>
      <w:type w:val="continuous"/>
      <w:pgSz w:w="12240" w:h="15840"/>
      <w:pgMar w:top="1193" w:right="976" w:bottom="831" w:left="1124" w:header="720" w:footer="67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88" w:rsidRDefault="00B83588">
      <w:r>
        <w:separator/>
      </w:r>
    </w:p>
  </w:endnote>
  <w:endnote w:type="continuationSeparator" w:id="0">
    <w:p w:rsidR="00B83588" w:rsidRDefault="00B8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Scala Sans">
    <w:altName w:val="Scala 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88" w:rsidRDefault="00B83588">
    <w:pPr>
      <w:keepNext/>
      <w:keepLines/>
      <w:tabs>
        <w:tab w:val="left" w:pos="3556"/>
      </w:tabs>
      <w:rPr>
        <w:rFonts w:ascii="Arial Narrow" w:hAnsi="Arial Narrow" w:cs="Arial Narrow"/>
        <w:i/>
        <w:iCs/>
        <w:spacing w:val="10"/>
        <w:sz w:val="16"/>
        <w:szCs w:val="16"/>
      </w:rPr>
    </w:pPr>
    <w:r>
      <w:tab/>
    </w:r>
    <w:r>
      <w:rPr>
        <w:rFonts w:ascii="Arial Narrow" w:hAnsi="Arial Narrow" w:cs="Arial Narrow"/>
        <w:i/>
        <w:iCs/>
        <w:spacing w:val="10"/>
        <w:sz w:val="16"/>
        <w:szCs w:val="16"/>
      </w:rPr>
      <w:t>GENERAL - EQUIPMENT AND SERVICES</w:t>
    </w:r>
  </w:p>
  <w:p w:rsidR="00B83588" w:rsidRDefault="00B83588">
    <w:pPr>
      <w:keepNext/>
      <w:keepLines/>
      <w:tabs>
        <w:tab w:val="left" w:pos="4914"/>
      </w:tabs>
      <w:ind w:left="1296"/>
      <w:rPr>
        <w:rFonts w:ascii="Tahoma" w:hAnsi="Tahoma" w:cs="Tahoma"/>
        <w:sz w:val="19"/>
        <w:szCs w:val="19"/>
      </w:rPr>
    </w:pPr>
    <w:r>
      <w:tab/>
    </w:r>
    <w:r>
      <w:rPr>
        <w:rFonts w:ascii="Tahoma" w:hAnsi="Tahoma" w:cs="Tahoma"/>
        <w:sz w:val="19"/>
        <w:szCs w:val="19"/>
      </w:rPr>
      <w:fldChar w:fldCharType="begin"/>
    </w:r>
    <w:r>
      <w:rPr>
        <w:rFonts w:ascii="Tahoma" w:hAnsi="Tahoma" w:cs="Tahoma"/>
        <w:sz w:val="19"/>
        <w:szCs w:val="19"/>
      </w:rPr>
      <w:instrText xml:space="preserve"> PAGE </w:instrText>
    </w:r>
    <w:r>
      <w:rPr>
        <w:rFonts w:ascii="Tahoma" w:hAnsi="Tahoma" w:cs="Tahoma"/>
        <w:sz w:val="19"/>
        <w:szCs w:val="19"/>
      </w:rPr>
      <w:fldChar w:fldCharType="separate"/>
    </w:r>
    <w:r w:rsidR="00E73240">
      <w:rPr>
        <w:rFonts w:ascii="Tahoma" w:hAnsi="Tahoma" w:cs="Tahoma"/>
        <w:noProof/>
        <w:sz w:val="19"/>
        <w:szCs w:val="19"/>
      </w:rPr>
      <w:t>34</w:t>
    </w:r>
    <w:r>
      <w:rPr>
        <w:rFonts w:ascii="Tahoma" w:hAnsi="Tahoma" w:cs="Tahoma"/>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88" w:rsidRDefault="00B83588">
    <w:pPr>
      <w:keepNext/>
      <w:keepLines/>
      <w:tabs>
        <w:tab w:val="left" w:pos="3556"/>
      </w:tabs>
      <w:rPr>
        <w:rFonts w:ascii="Arial Narrow" w:hAnsi="Arial Narrow" w:cs="Arial Narrow"/>
        <w:i/>
        <w:iCs/>
        <w:spacing w:val="10"/>
        <w:sz w:val="16"/>
        <w:szCs w:val="16"/>
      </w:rPr>
    </w:pPr>
    <w:r>
      <w:tab/>
    </w:r>
    <w:r>
      <w:rPr>
        <w:rFonts w:ascii="Arial Narrow" w:hAnsi="Arial Narrow" w:cs="Arial Narrow"/>
        <w:i/>
        <w:iCs/>
        <w:spacing w:val="10"/>
        <w:sz w:val="16"/>
        <w:szCs w:val="16"/>
      </w:rPr>
      <w:t>GENERAL - EQUIPMENT AND SERVICES</w:t>
    </w:r>
  </w:p>
  <w:p w:rsidR="00B83588" w:rsidRDefault="00B83588">
    <w:pPr>
      <w:keepNext/>
      <w:keepLines/>
      <w:tabs>
        <w:tab w:val="left" w:pos="4914"/>
      </w:tabs>
      <w:ind w:left="1296"/>
      <w:rPr>
        <w:rFonts w:ascii="Tahoma" w:hAnsi="Tahoma" w:cs="Tahoma"/>
        <w:sz w:val="19"/>
        <w:szCs w:val="19"/>
      </w:rPr>
    </w:pPr>
    <w:r>
      <w:tab/>
    </w:r>
    <w:r>
      <w:rPr>
        <w:rFonts w:ascii="Tahoma" w:hAnsi="Tahoma" w:cs="Tahoma"/>
        <w:sz w:val="19"/>
        <w:szCs w:val="19"/>
      </w:rPr>
      <w:fldChar w:fldCharType="begin"/>
    </w:r>
    <w:r>
      <w:rPr>
        <w:rFonts w:ascii="Tahoma" w:hAnsi="Tahoma" w:cs="Tahoma"/>
        <w:sz w:val="19"/>
        <w:szCs w:val="19"/>
      </w:rPr>
      <w:instrText xml:space="preserve"> PAGE </w:instrText>
    </w:r>
    <w:r>
      <w:rPr>
        <w:rFonts w:ascii="Tahoma" w:hAnsi="Tahoma" w:cs="Tahoma"/>
        <w:sz w:val="19"/>
        <w:szCs w:val="19"/>
      </w:rPr>
      <w:fldChar w:fldCharType="separate"/>
    </w:r>
    <w:r w:rsidR="00E73240">
      <w:rPr>
        <w:rFonts w:ascii="Tahoma" w:hAnsi="Tahoma" w:cs="Tahoma"/>
        <w:noProof/>
        <w:sz w:val="19"/>
        <w:szCs w:val="19"/>
      </w:rPr>
      <w:t>36</w:t>
    </w:r>
    <w:r>
      <w:rPr>
        <w:rFonts w:ascii="Tahoma" w:hAnsi="Tahoma" w:cs="Tahoma"/>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88" w:rsidRDefault="00B83588">
    <w:pPr>
      <w:keepNext/>
      <w:keepLines/>
      <w:tabs>
        <w:tab w:val="left" w:pos="3556"/>
      </w:tabs>
      <w:rPr>
        <w:rFonts w:ascii="Arial Narrow" w:hAnsi="Arial Narrow" w:cs="Arial Narrow"/>
        <w:i/>
        <w:iCs/>
        <w:spacing w:val="10"/>
        <w:sz w:val="16"/>
        <w:szCs w:val="16"/>
      </w:rPr>
    </w:pPr>
    <w:r>
      <w:tab/>
    </w:r>
    <w:r>
      <w:rPr>
        <w:rFonts w:ascii="Arial Narrow" w:hAnsi="Arial Narrow" w:cs="Arial Narrow"/>
        <w:i/>
        <w:iCs/>
        <w:spacing w:val="10"/>
        <w:sz w:val="16"/>
        <w:szCs w:val="16"/>
      </w:rPr>
      <w:t>GENERAL - EQUIPMENT AND SERVICES</w:t>
    </w:r>
  </w:p>
  <w:p w:rsidR="00B83588" w:rsidRDefault="00B83588">
    <w:pPr>
      <w:keepNext/>
      <w:keepLines/>
      <w:tabs>
        <w:tab w:val="left" w:pos="4914"/>
      </w:tabs>
      <w:ind w:left="1296"/>
      <w:rPr>
        <w:rFonts w:ascii="Tahoma" w:hAnsi="Tahoma" w:cs="Tahoma"/>
        <w:sz w:val="19"/>
        <w:szCs w:val="19"/>
      </w:rPr>
    </w:pPr>
    <w:r>
      <w:tab/>
    </w:r>
    <w:r>
      <w:rPr>
        <w:rFonts w:ascii="Tahoma" w:hAnsi="Tahoma" w:cs="Tahoma"/>
        <w:sz w:val="19"/>
        <w:szCs w:val="19"/>
      </w:rPr>
      <w:fldChar w:fldCharType="begin"/>
    </w:r>
    <w:r>
      <w:rPr>
        <w:rFonts w:ascii="Tahoma" w:hAnsi="Tahoma" w:cs="Tahoma"/>
        <w:sz w:val="19"/>
        <w:szCs w:val="19"/>
      </w:rPr>
      <w:instrText xml:space="preserve"> PAGE </w:instrText>
    </w:r>
    <w:r>
      <w:rPr>
        <w:rFonts w:ascii="Tahoma" w:hAnsi="Tahoma" w:cs="Tahoma"/>
        <w:sz w:val="19"/>
        <w:szCs w:val="19"/>
      </w:rPr>
      <w:fldChar w:fldCharType="separate"/>
    </w:r>
    <w:r w:rsidR="00E73240">
      <w:rPr>
        <w:rFonts w:ascii="Tahoma" w:hAnsi="Tahoma" w:cs="Tahoma"/>
        <w:noProof/>
        <w:sz w:val="19"/>
        <w:szCs w:val="19"/>
      </w:rPr>
      <w:t>38</w:t>
    </w:r>
    <w:r>
      <w:rPr>
        <w:rFonts w:ascii="Tahoma" w:hAnsi="Tahoma" w:cs="Tahoma"/>
        <w:sz w:val="19"/>
        <w:szCs w:val="1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88" w:rsidRDefault="00B83588">
    <w:pPr>
      <w:keepNext/>
      <w:keepLines/>
      <w:tabs>
        <w:tab w:val="left" w:pos="3556"/>
      </w:tabs>
      <w:rPr>
        <w:rFonts w:ascii="Arial Narrow" w:hAnsi="Arial Narrow" w:cs="Arial Narrow"/>
        <w:i/>
        <w:iCs/>
        <w:spacing w:val="10"/>
        <w:sz w:val="16"/>
        <w:szCs w:val="16"/>
      </w:rPr>
    </w:pPr>
    <w:r>
      <w:tab/>
    </w:r>
    <w:r>
      <w:rPr>
        <w:rFonts w:ascii="Arial Narrow" w:hAnsi="Arial Narrow" w:cs="Arial Narrow"/>
        <w:i/>
        <w:iCs/>
        <w:spacing w:val="10"/>
        <w:sz w:val="16"/>
        <w:szCs w:val="16"/>
      </w:rPr>
      <w:t>GENERAL - EQUIPMENT AND SERVICES</w:t>
    </w:r>
  </w:p>
  <w:p w:rsidR="00B83588" w:rsidRDefault="00B83588">
    <w:pPr>
      <w:keepNext/>
      <w:keepLines/>
      <w:tabs>
        <w:tab w:val="left" w:pos="4914"/>
      </w:tabs>
      <w:ind w:left="1296"/>
      <w:rPr>
        <w:rFonts w:ascii="Tahoma" w:hAnsi="Tahoma" w:cs="Tahoma"/>
        <w:sz w:val="19"/>
        <w:szCs w:val="19"/>
      </w:rPr>
    </w:pPr>
    <w:r>
      <w:tab/>
    </w:r>
    <w:r>
      <w:rPr>
        <w:rFonts w:ascii="Tahoma" w:hAnsi="Tahoma" w:cs="Tahoma"/>
        <w:sz w:val="19"/>
        <w:szCs w:val="19"/>
      </w:rPr>
      <w:fldChar w:fldCharType="begin"/>
    </w:r>
    <w:r>
      <w:rPr>
        <w:rFonts w:ascii="Tahoma" w:hAnsi="Tahoma" w:cs="Tahoma"/>
        <w:sz w:val="19"/>
        <w:szCs w:val="19"/>
      </w:rPr>
      <w:instrText xml:space="preserve"> PAGE </w:instrText>
    </w:r>
    <w:r>
      <w:rPr>
        <w:rFonts w:ascii="Tahoma" w:hAnsi="Tahoma" w:cs="Tahoma"/>
        <w:sz w:val="19"/>
        <w:szCs w:val="19"/>
      </w:rPr>
      <w:fldChar w:fldCharType="separate"/>
    </w:r>
    <w:r w:rsidR="00E73240">
      <w:rPr>
        <w:rFonts w:ascii="Tahoma" w:hAnsi="Tahoma" w:cs="Tahoma"/>
        <w:noProof/>
        <w:sz w:val="19"/>
        <w:szCs w:val="19"/>
      </w:rPr>
      <w:t>39</w:t>
    </w:r>
    <w:r>
      <w:rPr>
        <w:rFonts w:ascii="Tahoma" w:hAnsi="Tahoma" w:cs="Tahoma"/>
        <w:sz w:val="19"/>
        <w:szCs w:val="1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88" w:rsidRDefault="00B83588">
    <w:pPr>
      <w:keepNext/>
      <w:keepLines/>
      <w:tabs>
        <w:tab w:val="left" w:pos="3556"/>
      </w:tabs>
      <w:rPr>
        <w:rFonts w:ascii="Arial Narrow" w:hAnsi="Arial Narrow" w:cs="Arial Narrow"/>
        <w:i/>
        <w:iCs/>
        <w:spacing w:val="10"/>
        <w:sz w:val="16"/>
        <w:szCs w:val="16"/>
      </w:rPr>
    </w:pPr>
    <w:r>
      <w:tab/>
    </w:r>
    <w:r>
      <w:rPr>
        <w:rFonts w:ascii="Arial Narrow" w:hAnsi="Arial Narrow" w:cs="Arial Narrow"/>
        <w:i/>
        <w:iCs/>
        <w:spacing w:val="10"/>
        <w:sz w:val="16"/>
        <w:szCs w:val="16"/>
      </w:rPr>
      <w:t>GENERAL - EQUIPMENT AND SERVICES</w:t>
    </w:r>
  </w:p>
  <w:p w:rsidR="00B83588" w:rsidRDefault="00B83588">
    <w:pPr>
      <w:keepNext/>
      <w:keepLines/>
      <w:tabs>
        <w:tab w:val="left" w:pos="4914"/>
      </w:tabs>
      <w:ind w:left="1296"/>
      <w:rPr>
        <w:rFonts w:ascii="Tahoma" w:hAnsi="Tahoma" w:cs="Tahoma"/>
        <w:sz w:val="19"/>
        <w:szCs w:val="19"/>
      </w:rPr>
    </w:pPr>
    <w:r>
      <w:tab/>
    </w:r>
    <w:r>
      <w:rPr>
        <w:rFonts w:ascii="Tahoma" w:hAnsi="Tahoma" w:cs="Tahoma"/>
        <w:sz w:val="19"/>
        <w:szCs w:val="19"/>
      </w:rPr>
      <w:fldChar w:fldCharType="begin"/>
    </w:r>
    <w:r>
      <w:rPr>
        <w:rFonts w:ascii="Tahoma" w:hAnsi="Tahoma" w:cs="Tahoma"/>
        <w:sz w:val="19"/>
        <w:szCs w:val="19"/>
      </w:rPr>
      <w:instrText xml:space="preserve"> PAGE </w:instrText>
    </w:r>
    <w:r>
      <w:rPr>
        <w:rFonts w:ascii="Tahoma" w:hAnsi="Tahoma" w:cs="Tahoma"/>
        <w:sz w:val="19"/>
        <w:szCs w:val="19"/>
      </w:rPr>
      <w:fldChar w:fldCharType="separate"/>
    </w:r>
    <w:r w:rsidR="00E73240">
      <w:rPr>
        <w:rFonts w:ascii="Tahoma" w:hAnsi="Tahoma" w:cs="Tahoma"/>
        <w:noProof/>
        <w:sz w:val="19"/>
        <w:szCs w:val="19"/>
      </w:rPr>
      <w:t>40</w:t>
    </w:r>
    <w:r>
      <w:rPr>
        <w:rFonts w:ascii="Tahoma" w:hAnsi="Tahoma" w:cs="Tahoma"/>
        <w:sz w:val="19"/>
        <w:szCs w:val="1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70348"/>
      <w:docPartObj>
        <w:docPartGallery w:val="Page Numbers (Bottom of Page)"/>
        <w:docPartUnique/>
      </w:docPartObj>
    </w:sdtPr>
    <w:sdtEndPr>
      <w:rPr>
        <w:noProof/>
      </w:rPr>
    </w:sdtEndPr>
    <w:sdtContent>
      <w:p w:rsidR="00B83588" w:rsidRDefault="00B83588">
        <w:pPr>
          <w:pStyle w:val="Footer"/>
          <w:jc w:val="center"/>
        </w:pPr>
        <w:r>
          <w:fldChar w:fldCharType="begin"/>
        </w:r>
        <w:r>
          <w:instrText xml:space="preserve"> PAGE   \* MERGEFORMAT </w:instrText>
        </w:r>
        <w:r>
          <w:fldChar w:fldCharType="separate"/>
        </w:r>
        <w:r w:rsidR="00E73240">
          <w:rPr>
            <w:noProof/>
          </w:rPr>
          <w:t>65</w:t>
        </w:r>
        <w:r>
          <w:rPr>
            <w:noProof/>
          </w:rPr>
          <w:fldChar w:fldCharType="end"/>
        </w:r>
      </w:p>
    </w:sdtContent>
  </w:sdt>
  <w:p w:rsidR="00B83588" w:rsidRDefault="00B83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88" w:rsidRDefault="00B83588">
      <w:r>
        <w:separator/>
      </w:r>
    </w:p>
  </w:footnote>
  <w:footnote w:type="continuationSeparator" w:id="0">
    <w:p w:rsidR="00B83588" w:rsidRDefault="00B8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4CA106"/>
    <w:lvl w:ilvl="0">
      <w:numFmt w:val="decimal"/>
      <w:lvlText w:val="*"/>
      <w:lvlJc w:val="left"/>
    </w:lvl>
  </w:abstractNum>
  <w:abstractNum w:abstractNumId="1">
    <w:nsid w:val="00208F5F"/>
    <w:multiLevelType w:val="singleLevel"/>
    <w:tmpl w:val="02ADFCD0"/>
    <w:lvl w:ilvl="0">
      <w:start w:val="1"/>
      <w:numFmt w:val="lowerLetter"/>
      <w:lvlText w:val="(%1)"/>
      <w:lvlJc w:val="left"/>
      <w:pPr>
        <w:tabs>
          <w:tab w:val="num" w:pos="720"/>
        </w:tabs>
        <w:ind w:left="72" w:firstLine="72"/>
      </w:pPr>
      <w:rPr>
        <w:rFonts w:ascii="Tahoma" w:hAnsi="Tahoma" w:cs="Tahoma"/>
        <w:snapToGrid/>
        <w:spacing w:val="14"/>
        <w:sz w:val="19"/>
        <w:szCs w:val="19"/>
      </w:rPr>
    </w:lvl>
  </w:abstractNum>
  <w:abstractNum w:abstractNumId="2">
    <w:nsid w:val="003384DA"/>
    <w:multiLevelType w:val="singleLevel"/>
    <w:tmpl w:val="6B212D98"/>
    <w:lvl w:ilvl="0">
      <w:start w:val="13"/>
      <w:numFmt w:val="decimal"/>
      <w:lvlText w:val="%1)"/>
      <w:lvlJc w:val="left"/>
      <w:pPr>
        <w:tabs>
          <w:tab w:val="num" w:pos="504"/>
        </w:tabs>
        <w:ind w:left="4104"/>
      </w:pPr>
      <w:rPr>
        <w:rFonts w:ascii="Arial" w:hAnsi="Arial" w:cs="Arial"/>
        <w:b/>
        <w:bCs/>
        <w:snapToGrid/>
        <w:spacing w:val="-8"/>
        <w:sz w:val="20"/>
        <w:szCs w:val="20"/>
        <w:u w:val="single"/>
      </w:rPr>
    </w:lvl>
  </w:abstractNum>
  <w:abstractNum w:abstractNumId="3">
    <w:nsid w:val="00EE6343"/>
    <w:multiLevelType w:val="singleLevel"/>
    <w:tmpl w:val="0D4644B5"/>
    <w:lvl w:ilvl="0">
      <w:start w:val="1"/>
      <w:numFmt w:val="lowerLetter"/>
      <w:lvlText w:val="(%1)"/>
      <w:lvlJc w:val="left"/>
      <w:pPr>
        <w:tabs>
          <w:tab w:val="num" w:pos="720"/>
        </w:tabs>
        <w:ind w:left="72" w:firstLine="72"/>
      </w:pPr>
      <w:rPr>
        <w:rFonts w:ascii="Tahoma" w:hAnsi="Tahoma" w:cs="Tahoma"/>
        <w:snapToGrid/>
        <w:spacing w:val="14"/>
        <w:sz w:val="19"/>
        <w:szCs w:val="19"/>
      </w:rPr>
    </w:lvl>
  </w:abstractNum>
  <w:abstractNum w:abstractNumId="4">
    <w:nsid w:val="018C724C"/>
    <w:multiLevelType w:val="singleLevel"/>
    <w:tmpl w:val="227CDCAD"/>
    <w:lvl w:ilvl="0">
      <w:start w:val="4"/>
      <w:numFmt w:val="lowerLetter"/>
      <w:lvlText w:val="%1)"/>
      <w:lvlJc w:val="left"/>
      <w:pPr>
        <w:tabs>
          <w:tab w:val="num" w:pos="720"/>
        </w:tabs>
        <w:ind w:left="72" w:firstLine="72"/>
      </w:pPr>
      <w:rPr>
        <w:rFonts w:ascii="Tahoma" w:hAnsi="Tahoma" w:cs="Tahoma"/>
        <w:snapToGrid/>
        <w:spacing w:val="20"/>
        <w:sz w:val="19"/>
        <w:szCs w:val="19"/>
      </w:rPr>
    </w:lvl>
  </w:abstractNum>
  <w:abstractNum w:abstractNumId="5">
    <w:nsid w:val="01AFCBA7"/>
    <w:multiLevelType w:val="singleLevel"/>
    <w:tmpl w:val="0145BAF9"/>
    <w:lvl w:ilvl="0">
      <w:start w:val="1"/>
      <w:numFmt w:val="lowerLetter"/>
      <w:lvlText w:val="%1)"/>
      <w:lvlJc w:val="left"/>
      <w:pPr>
        <w:tabs>
          <w:tab w:val="num" w:pos="720"/>
        </w:tabs>
        <w:ind w:left="72" w:firstLine="72"/>
      </w:pPr>
      <w:rPr>
        <w:rFonts w:ascii="Tahoma" w:hAnsi="Tahoma" w:cs="Tahoma"/>
        <w:snapToGrid/>
        <w:spacing w:val="22"/>
        <w:sz w:val="19"/>
        <w:szCs w:val="19"/>
      </w:rPr>
    </w:lvl>
  </w:abstractNum>
  <w:abstractNum w:abstractNumId="6">
    <w:nsid w:val="028FD605"/>
    <w:multiLevelType w:val="singleLevel"/>
    <w:tmpl w:val="05615291"/>
    <w:lvl w:ilvl="0">
      <w:start w:val="43"/>
      <w:numFmt w:val="decimal"/>
      <w:lvlText w:val="%1)"/>
      <w:lvlJc w:val="left"/>
      <w:pPr>
        <w:tabs>
          <w:tab w:val="num" w:pos="504"/>
        </w:tabs>
        <w:ind w:left="3816"/>
      </w:pPr>
      <w:rPr>
        <w:rFonts w:ascii="Arial" w:hAnsi="Arial" w:cs="Arial"/>
        <w:b/>
        <w:bCs/>
        <w:snapToGrid/>
        <w:spacing w:val="-6"/>
        <w:sz w:val="20"/>
        <w:szCs w:val="20"/>
        <w:u w:val="single"/>
      </w:rPr>
    </w:lvl>
  </w:abstractNum>
  <w:abstractNum w:abstractNumId="7">
    <w:nsid w:val="02E673FE"/>
    <w:multiLevelType w:val="singleLevel"/>
    <w:tmpl w:val="4D4F323E"/>
    <w:lvl w:ilvl="0">
      <w:start w:val="1"/>
      <w:numFmt w:val="upperLetter"/>
      <w:lvlText w:val="%1)"/>
      <w:lvlJc w:val="left"/>
      <w:pPr>
        <w:tabs>
          <w:tab w:val="num" w:pos="288"/>
        </w:tabs>
        <w:ind w:left="144"/>
      </w:pPr>
      <w:rPr>
        <w:rFonts w:ascii="Tahoma" w:hAnsi="Tahoma" w:cs="Tahoma"/>
        <w:snapToGrid/>
        <w:spacing w:val="30"/>
        <w:sz w:val="19"/>
        <w:szCs w:val="19"/>
      </w:rPr>
    </w:lvl>
  </w:abstractNum>
  <w:abstractNum w:abstractNumId="8">
    <w:nsid w:val="0448E1F8"/>
    <w:multiLevelType w:val="singleLevel"/>
    <w:tmpl w:val="2BE92889"/>
    <w:lvl w:ilvl="0">
      <w:start w:val="9"/>
      <w:numFmt w:val="decimal"/>
      <w:lvlText w:val="%1)"/>
      <w:lvlJc w:val="left"/>
      <w:pPr>
        <w:tabs>
          <w:tab w:val="num" w:pos="468"/>
        </w:tabs>
        <w:ind w:left="3780"/>
      </w:pPr>
      <w:rPr>
        <w:rFonts w:ascii="Arial" w:hAnsi="Arial" w:cs="Arial"/>
        <w:b/>
        <w:bCs/>
        <w:snapToGrid/>
        <w:spacing w:val="-8"/>
        <w:sz w:val="20"/>
        <w:szCs w:val="20"/>
        <w:u w:val="single"/>
      </w:rPr>
    </w:lvl>
  </w:abstractNum>
  <w:abstractNum w:abstractNumId="9">
    <w:nsid w:val="05B18576"/>
    <w:multiLevelType w:val="singleLevel"/>
    <w:tmpl w:val="6963A898"/>
    <w:lvl w:ilvl="0">
      <w:start w:val="1"/>
      <w:numFmt w:val="lowerLetter"/>
      <w:lvlText w:val="%1)"/>
      <w:lvlJc w:val="left"/>
      <w:pPr>
        <w:tabs>
          <w:tab w:val="num" w:pos="720"/>
        </w:tabs>
        <w:ind w:left="72" w:firstLine="72"/>
      </w:pPr>
      <w:rPr>
        <w:rFonts w:ascii="Tahoma" w:hAnsi="Tahoma" w:cs="Tahoma"/>
        <w:snapToGrid/>
        <w:spacing w:val="17"/>
        <w:sz w:val="19"/>
        <w:szCs w:val="19"/>
      </w:rPr>
    </w:lvl>
  </w:abstractNum>
  <w:abstractNum w:abstractNumId="10">
    <w:nsid w:val="061392F3"/>
    <w:multiLevelType w:val="singleLevel"/>
    <w:tmpl w:val="39F62C06"/>
    <w:lvl w:ilvl="0">
      <w:start w:val="1"/>
      <w:numFmt w:val="lowerLetter"/>
      <w:lvlText w:val="%1)"/>
      <w:lvlJc w:val="left"/>
      <w:pPr>
        <w:tabs>
          <w:tab w:val="num" w:pos="720"/>
        </w:tabs>
        <w:ind w:left="72" w:firstLine="72"/>
      </w:pPr>
      <w:rPr>
        <w:rFonts w:ascii="Tahoma" w:hAnsi="Tahoma" w:cs="Tahoma"/>
        <w:snapToGrid/>
        <w:spacing w:val="22"/>
        <w:sz w:val="19"/>
        <w:szCs w:val="19"/>
      </w:rPr>
    </w:lvl>
  </w:abstractNum>
  <w:abstractNum w:abstractNumId="11">
    <w:nsid w:val="0667E867"/>
    <w:multiLevelType w:val="singleLevel"/>
    <w:tmpl w:val="7B554F28"/>
    <w:lvl w:ilvl="0">
      <w:start w:val="1"/>
      <w:numFmt w:val="lowerLetter"/>
      <w:lvlText w:val="%1)"/>
      <w:lvlJc w:val="left"/>
      <w:pPr>
        <w:tabs>
          <w:tab w:val="num" w:pos="720"/>
        </w:tabs>
        <w:ind w:left="72" w:firstLine="72"/>
      </w:pPr>
      <w:rPr>
        <w:rFonts w:ascii="Tahoma" w:hAnsi="Tahoma" w:cs="Tahoma"/>
        <w:snapToGrid/>
        <w:spacing w:val="14"/>
        <w:sz w:val="19"/>
        <w:szCs w:val="19"/>
      </w:rPr>
    </w:lvl>
  </w:abstractNum>
  <w:abstractNum w:abstractNumId="12">
    <w:nsid w:val="07795B81"/>
    <w:multiLevelType w:val="singleLevel"/>
    <w:tmpl w:val="5F55B73F"/>
    <w:lvl w:ilvl="0">
      <w:start w:val="1"/>
      <w:numFmt w:val="decimal"/>
      <w:lvlText w:val="(%1)"/>
      <w:lvlJc w:val="left"/>
      <w:pPr>
        <w:tabs>
          <w:tab w:val="num" w:pos="720"/>
        </w:tabs>
        <w:ind w:left="72" w:firstLine="72"/>
      </w:pPr>
      <w:rPr>
        <w:rFonts w:ascii="Tahoma" w:hAnsi="Tahoma" w:cs="Tahoma"/>
        <w:snapToGrid/>
        <w:spacing w:val="12"/>
        <w:sz w:val="19"/>
        <w:szCs w:val="19"/>
      </w:rPr>
    </w:lvl>
  </w:abstractNum>
  <w:abstractNum w:abstractNumId="13">
    <w:nsid w:val="07C693FE"/>
    <w:multiLevelType w:val="singleLevel"/>
    <w:tmpl w:val="22AE8805"/>
    <w:lvl w:ilvl="0">
      <w:start w:val="1"/>
      <w:numFmt w:val="lowerLetter"/>
      <w:lvlText w:val="%1)"/>
      <w:lvlJc w:val="left"/>
      <w:pPr>
        <w:tabs>
          <w:tab w:val="num" w:pos="720"/>
        </w:tabs>
        <w:ind w:left="72" w:firstLine="72"/>
      </w:pPr>
      <w:rPr>
        <w:rFonts w:ascii="Tahoma" w:hAnsi="Tahoma" w:cs="Tahoma"/>
        <w:snapToGrid/>
        <w:spacing w:val="13"/>
        <w:sz w:val="19"/>
        <w:szCs w:val="19"/>
      </w:rPr>
    </w:lvl>
  </w:abstractNum>
  <w:abstractNum w:abstractNumId="14">
    <w:nsid w:val="1865206F"/>
    <w:multiLevelType w:val="hybridMultilevel"/>
    <w:tmpl w:val="F2DEE6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1E8A5153"/>
    <w:multiLevelType w:val="singleLevel"/>
    <w:tmpl w:val="485ECD4A"/>
    <w:lvl w:ilvl="0">
      <w:start w:val="1"/>
      <w:numFmt w:val="decimal"/>
      <w:pStyle w:val="TableText"/>
      <w:lvlText w:val="%1."/>
      <w:legacy w:legacy="1" w:legacySpace="0" w:legacyIndent="360"/>
      <w:lvlJc w:val="left"/>
      <w:pPr>
        <w:ind w:left="720" w:hanging="360"/>
      </w:pPr>
    </w:lvl>
  </w:abstractNum>
  <w:abstractNum w:abstractNumId="16">
    <w:nsid w:val="37D10000"/>
    <w:multiLevelType w:val="singleLevel"/>
    <w:tmpl w:val="75FE3506"/>
    <w:lvl w:ilvl="0">
      <w:start w:val="15"/>
      <w:numFmt w:val="bullet"/>
      <w:pStyle w:val="BHLevel1"/>
      <w:lvlText w:val=""/>
      <w:lvlJc w:val="left"/>
      <w:pPr>
        <w:tabs>
          <w:tab w:val="num" w:pos="1800"/>
        </w:tabs>
        <w:ind w:left="1800" w:hanging="360"/>
      </w:pPr>
      <w:rPr>
        <w:rFonts w:ascii="Symbol" w:hAnsi="Symbol" w:hint="default"/>
      </w:rPr>
    </w:lvl>
  </w:abstractNum>
  <w:abstractNum w:abstractNumId="17">
    <w:nsid w:val="42627AD2"/>
    <w:multiLevelType w:val="hybridMultilevel"/>
    <w:tmpl w:val="B052ADA4"/>
    <w:lvl w:ilvl="0" w:tplc="D9AC3B5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861BE"/>
    <w:multiLevelType w:val="hybridMultilevel"/>
    <w:tmpl w:val="0B2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04BBD"/>
    <w:multiLevelType w:val="singleLevel"/>
    <w:tmpl w:val="8CA4100C"/>
    <w:lvl w:ilvl="0">
      <w:start w:val="1"/>
      <w:numFmt w:val="upperLetter"/>
      <w:lvlText w:val="%1."/>
      <w:legacy w:legacy="1" w:legacySpace="0" w:legacyIndent="360"/>
      <w:lvlJc w:val="left"/>
      <w:pPr>
        <w:ind w:left="360" w:hanging="360"/>
      </w:pPr>
    </w:lvl>
  </w:abstractNum>
  <w:abstractNum w:abstractNumId="20">
    <w:nsid w:val="72A02947"/>
    <w:multiLevelType w:val="hybridMultilevel"/>
    <w:tmpl w:val="3BC8B13E"/>
    <w:lvl w:ilvl="0" w:tplc="D9AC3B5A">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799F2854"/>
    <w:multiLevelType w:val="singleLevel"/>
    <w:tmpl w:val="BE80DA96"/>
    <w:lvl w:ilvl="0">
      <w:start w:val="1"/>
      <w:numFmt w:val="upperLetter"/>
      <w:pStyle w:val="art"/>
      <w:lvlText w:val="%1."/>
      <w:legacy w:legacy="1" w:legacySpace="0" w:legacyIndent="360"/>
      <w:lvlJc w:val="left"/>
      <w:pPr>
        <w:ind w:left="360" w:hanging="36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9"/>
  </w:num>
  <w:num w:numId="4">
    <w:abstractNumId w:val="21"/>
  </w:num>
  <w:num w:numId="5">
    <w:abstractNumId w:val="0"/>
  </w:num>
  <w:num w:numId="6">
    <w:abstractNumId w:val="15"/>
  </w:num>
  <w:num w:numId="7">
    <w:abstractNumId w:val="16"/>
  </w:num>
  <w:num w:numId="8">
    <w:abstractNumId w:val="8"/>
  </w:num>
  <w:num w:numId="9">
    <w:abstractNumId w:val="8"/>
    <w:lvlOverride w:ilvl="0">
      <w:lvl w:ilvl="0">
        <w:numFmt w:val="decimal"/>
        <w:lvlText w:val="%1)"/>
        <w:lvlJc w:val="left"/>
        <w:pPr>
          <w:tabs>
            <w:tab w:val="num" w:pos="432"/>
          </w:tabs>
          <w:ind w:left="3744"/>
        </w:pPr>
        <w:rPr>
          <w:rFonts w:ascii="Arial" w:hAnsi="Arial" w:cs="Arial"/>
          <w:b/>
          <w:bCs/>
          <w:snapToGrid/>
          <w:spacing w:val="-8"/>
          <w:sz w:val="20"/>
          <w:szCs w:val="20"/>
          <w:u w:val="single"/>
        </w:rPr>
      </w:lvl>
    </w:lvlOverride>
  </w:num>
  <w:num w:numId="10">
    <w:abstractNumId w:val="8"/>
    <w:lvlOverride w:ilvl="0">
      <w:lvl w:ilvl="0">
        <w:numFmt w:val="decimal"/>
        <w:lvlText w:val="%1)"/>
        <w:lvlJc w:val="left"/>
        <w:pPr>
          <w:tabs>
            <w:tab w:val="num" w:pos="1152"/>
          </w:tabs>
          <w:ind w:left="3744"/>
        </w:pPr>
        <w:rPr>
          <w:rFonts w:ascii="Arial" w:hAnsi="Arial" w:cs="Arial"/>
          <w:b/>
          <w:bCs/>
          <w:snapToGrid/>
          <w:spacing w:val="-10"/>
          <w:sz w:val="20"/>
          <w:szCs w:val="20"/>
          <w:u w:val="single"/>
        </w:rPr>
      </w:lvl>
    </w:lvlOverride>
  </w:num>
  <w:num w:numId="11">
    <w:abstractNumId w:val="2"/>
  </w:num>
  <w:num w:numId="12">
    <w:abstractNumId w:val="3"/>
  </w:num>
  <w:num w:numId="13">
    <w:abstractNumId w:val="12"/>
  </w:num>
  <w:num w:numId="14">
    <w:abstractNumId w:val="10"/>
  </w:num>
  <w:num w:numId="15">
    <w:abstractNumId w:val="4"/>
  </w:num>
  <w:num w:numId="16">
    <w:abstractNumId w:val="1"/>
  </w:num>
  <w:num w:numId="17">
    <w:abstractNumId w:val="13"/>
  </w:num>
  <w:num w:numId="18">
    <w:abstractNumId w:val="5"/>
  </w:num>
  <w:num w:numId="19">
    <w:abstractNumId w:val="9"/>
  </w:num>
  <w:num w:numId="20">
    <w:abstractNumId w:val="11"/>
  </w:num>
  <w:num w:numId="21">
    <w:abstractNumId w:val="7"/>
  </w:num>
  <w:num w:numId="22">
    <w:abstractNumId w:val="6"/>
  </w:num>
  <w:num w:numId="23">
    <w:abstractNumId w:val="6"/>
    <w:lvlOverride w:ilvl="0">
      <w:lvl w:ilvl="0">
        <w:numFmt w:val="decimal"/>
        <w:lvlText w:val="%1)"/>
        <w:lvlJc w:val="left"/>
        <w:pPr>
          <w:tabs>
            <w:tab w:val="num" w:pos="504"/>
          </w:tabs>
          <w:ind w:left="3816"/>
        </w:pPr>
        <w:rPr>
          <w:rFonts w:ascii="Arial" w:hAnsi="Arial" w:cs="Arial"/>
          <w:b/>
          <w:bCs/>
          <w:snapToGrid/>
          <w:spacing w:val="-4"/>
          <w:sz w:val="20"/>
          <w:szCs w:val="20"/>
          <w:u w:val="single"/>
        </w:rPr>
      </w:lvl>
    </w:lvlOverride>
  </w:num>
  <w:num w:numId="24">
    <w:abstractNumId w:val="6"/>
    <w:lvlOverride w:ilvl="0">
      <w:lvl w:ilvl="0">
        <w:numFmt w:val="decimal"/>
        <w:lvlText w:val="%1)"/>
        <w:lvlJc w:val="left"/>
        <w:pPr>
          <w:tabs>
            <w:tab w:val="num" w:pos="864"/>
          </w:tabs>
          <w:ind w:left="3816"/>
        </w:pPr>
        <w:rPr>
          <w:rFonts w:ascii="Arial" w:hAnsi="Arial" w:cs="Arial"/>
          <w:b/>
          <w:bCs/>
          <w:snapToGrid/>
          <w:sz w:val="20"/>
          <w:szCs w:val="20"/>
          <w:u w:val="single"/>
        </w:rPr>
      </w:lvl>
    </w:lvlOverride>
  </w:num>
  <w:num w:numId="25">
    <w:abstractNumId w:val="14"/>
  </w:num>
  <w:num w:numId="26">
    <w:abstractNumId w:val="18"/>
  </w:num>
  <w:num w:numId="27">
    <w:abstractNumId w:val="20"/>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8B"/>
    <w:rsid w:val="00001174"/>
    <w:rsid w:val="00010D2E"/>
    <w:rsid w:val="00032445"/>
    <w:rsid w:val="0005061E"/>
    <w:rsid w:val="0008367F"/>
    <w:rsid w:val="00094241"/>
    <w:rsid w:val="000A4A79"/>
    <w:rsid w:val="000D0D9E"/>
    <w:rsid w:val="000E4C3A"/>
    <w:rsid w:val="0010428D"/>
    <w:rsid w:val="00115EA4"/>
    <w:rsid w:val="00121537"/>
    <w:rsid w:val="001223D5"/>
    <w:rsid w:val="00155568"/>
    <w:rsid w:val="001756DD"/>
    <w:rsid w:val="00182BD4"/>
    <w:rsid w:val="00186569"/>
    <w:rsid w:val="00193761"/>
    <w:rsid w:val="001A740A"/>
    <w:rsid w:val="001B5E89"/>
    <w:rsid w:val="001D02B2"/>
    <w:rsid w:val="001D33C5"/>
    <w:rsid w:val="001F247F"/>
    <w:rsid w:val="0022695B"/>
    <w:rsid w:val="00240888"/>
    <w:rsid w:val="0025232C"/>
    <w:rsid w:val="00296FEF"/>
    <w:rsid w:val="002973AB"/>
    <w:rsid w:val="002A0E00"/>
    <w:rsid w:val="002A1073"/>
    <w:rsid w:val="002B586E"/>
    <w:rsid w:val="002C4714"/>
    <w:rsid w:val="002C6ADF"/>
    <w:rsid w:val="002E1D8A"/>
    <w:rsid w:val="002F624B"/>
    <w:rsid w:val="003257F6"/>
    <w:rsid w:val="003344B8"/>
    <w:rsid w:val="0037708F"/>
    <w:rsid w:val="00381DD9"/>
    <w:rsid w:val="003C0298"/>
    <w:rsid w:val="003D6A5E"/>
    <w:rsid w:val="003E20A4"/>
    <w:rsid w:val="003E3A77"/>
    <w:rsid w:val="003E3DD2"/>
    <w:rsid w:val="003E571C"/>
    <w:rsid w:val="003F5C61"/>
    <w:rsid w:val="00437B61"/>
    <w:rsid w:val="004500E8"/>
    <w:rsid w:val="004757AB"/>
    <w:rsid w:val="00477896"/>
    <w:rsid w:val="004B7989"/>
    <w:rsid w:val="004C51E5"/>
    <w:rsid w:val="004D1EBD"/>
    <w:rsid w:val="005145A2"/>
    <w:rsid w:val="00515B2E"/>
    <w:rsid w:val="00517D78"/>
    <w:rsid w:val="005208E4"/>
    <w:rsid w:val="00522B04"/>
    <w:rsid w:val="00525817"/>
    <w:rsid w:val="005437EC"/>
    <w:rsid w:val="005600D6"/>
    <w:rsid w:val="005821DB"/>
    <w:rsid w:val="00597507"/>
    <w:rsid w:val="005A5FB0"/>
    <w:rsid w:val="00635041"/>
    <w:rsid w:val="0064564E"/>
    <w:rsid w:val="00646106"/>
    <w:rsid w:val="00670125"/>
    <w:rsid w:val="00674488"/>
    <w:rsid w:val="00674800"/>
    <w:rsid w:val="00691FE0"/>
    <w:rsid w:val="006932D6"/>
    <w:rsid w:val="006A28D6"/>
    <w:rsid w:val="006A3C6E"/>
    <w:rsid w:val="006A6E4A"/>
    <w:rsid w:val="006D03A2"/>
    <w:rsid w:val="006D6FD0"/>
    <w:rsid w:val="006F235E"/>
    <w:rsid w:val="00701AD5"/>
    <w:rsid w:val="00710F7B"/>
    <w:rsid w:val="00717FED"/>
    <w:rsid w:val="00726D9A"/>
    <w:rsid w:val="007503AF"/>
    <w:rsid w:val="0076305A"/>
    <w:rsid w:val="007728D9"/>
    <w:rsid w:val="00775782"/>
    <w:rsid w:val="00775789"/>
    <w:rsid w:val="007A3550"/>
    <w:rsid w:val="007F52C5"/>
    <w:rsid w:val="00802B0C"/>
    <w:rsid w:val="00810FC9"/>
    <w:rsid w:val="008174A1"/>
    <w:rsid w:val="00830690"/>
    <w:rsid w:val="0084344C"/>
    <w:rsid w:val="008624EB"/>
    <w:rsid w:val="00872F7D"/>
    <w:rsid w:val="008A03C2"/>
    <w:rsid w:val="008B5AA6"/>
    <w:rsid w:val="008D5931"/>
    <w:rsid w:val="008F7AA7"/>
    <w:rsid w:val="008F7DBE"/>
    <w:rsid w:val="009474EF"/>
    <w:rsid w:val="00951F17"/>
    <w:rsid w:val="009A57A2"/>
    <w:rsid w:val="009C5D82"/>
    <w:rsid w:val="009D4513"/>
    <w:rsid w:val="00A04575"/>
    <w:rsid w:val="00A30C20"/>
    <w:rsid w:val="00A37FD8"/>
    <w:rsid w:val="00A43720"/>
    <w:rsid w:val="00A626AE"/>
    <w:rsid w:val="00A863E4"/>
    <w:rsid w:val="00A95807"/>
    <w:rsid w:val="00AA33E5"/>
    <w:rsid w:val="00AF348F"/>
    <w:rsid w:val="00B05C43"/>
    <w:rsid w:val="00B1294A"/>
    <w:rsid w:val="00B26524"/>
    <w:rsid w:val="00B83588"/>
    <w:rsid w:val="00B84D15"/>
    <w:rsid w:val="00B8796F"/>
    <w:rsid w:val="00BB3612"/>
    <w:rsid w:val="00C130E5"/>
    <w:rsid w:val="00C16E5C"/>
    <w:rsid w:val="00C25606"/>
    <w:rsid w:val="00C25DD0"/>
    <w:rsid w:val="00C7492E"/>
    <w:rsid w:val="00C85BF3"/>
    <w:rsid w:val="00CE226F"/>
    <w:rsid w:val="00CE60B3"/>
    <w:rsid w:val="00CF2926"/>
    <w:rsid w:val="00CF6A75"/>
    <w:rsid w:val="00D018D3"/>
    <w:rsid w:val="00D27D4C"/>
    <w:rsid w:val="00D36924"/>
    <w:rsid w:val="00D402E5"/>
    <w:rsid w:val="00D42DB0"/>
    <w:rsid w:val="00D440B1"/>
    <w:rsid w:val="00D9064F"/>
    <w:rsid w:val="00D92628"/>
    <w:rsid w:val="00D96E0F"/>
    <w:rsid w:val="00DC027E"/>
    <w:rsid w:val="00DC1A69"/>
    <w:rsid w:val="00DF1BDA"/>
    <w:rsid w:val="00E01F22"/>
    <w:rsid w:val="00E22D6F"/>
    <w:rsid w:val="00E32FF8"/>
    <w:rsid w:val="00E5441E"/>
    <w:rsid w:val="00E5778D"/>
    <w:rsid w:val="00E6118B"/>
    <w:rsid w:val="00E73240"/>
    <w:rsid w:val="00E73620"/>
    <w:rsid w:val="00EA1D87"/>
    <w:rsid w:val="00EE228B"/>
    <w:rsid w:val="00EE636E"/>
    <w:rsid w:val="00F3501D"/>
    <w:rsid w:val="00F3663B"/>
    <w:rsid w:val="00F41914"/>
    <w:rsid w:val="00F52540"/>
    <w:rsid w:val="00F53456"/>
    <w:rsid w:val="00F7697E"/>
    <w:rsid w:val="00F81576"/>
    <w:rsid w:val="00F9456F"/>
    <w:rsid w:val="00FD6821"/>
    <w:rsid w:val="00FE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8B"/>
    <w:pPr>
      <w:widowControl w:val="0"/>
      <w:autoSpaceDE w:val="0"/>
      <w:autoSpaceDN w:val="0"/>
      <w:adjustRightInd w:val="0"/>
    </w:pPr>
    <w:rPr>
      <w:szCs w:val="24"/>
    </w:rPr>
  </w:style>
  <w:style w:type="paragraph" w:styleId="Heading1">
    <w:name w:val="heading 1"/>
    <w:basedOn w:val="Normal"/>
    <w:next w:val="Normal"/>
    <w:qFormat/>
    <w:rsid w:val="00D402E5"/>
    <w:pPr>
      <w:keepNext/>
      <w:widowControl/>
      <w:autoSpaceDE/>
      <w:autoSpaceDN/>
      <w:adjustRightInd/>
      <w:outlineLvl w:val="0"/>
    </w:pPr>
    <w:rPr>
      <w:sz w:val="24"/>
      <w:szCs w:val="20"/>
    </w:rPr>
  </w:style>
  <w:style w:type="paragraph" w:styleId="Heading3">
    <w:name w:val="heading 3"/>
    <w:basedOn w:val="Normal"/>
    <w:next w:val="Normal"/>
    <w:qFormat/>
    <w:rsid w:val="00D42DB0"/>
    <w:pPr>
      <w:keepNext/>
      <w:spacing w:before="240" w:after="60"/>
      <w:outlineLvl w:val="2"/>
    </w:pPr>
    <w:rPr>
      <w:rFonts w:ascii="Arial" w:hAnsi="Arial" w:cs="Arial"/>
      <w:b/>
      <w:bCs/>
      <w:sz w:val="26"/>
      <w:szCs w:val="26"/>
    </w:rPr>
  </w:style>
  <w:style w:type="paragraph" w:styleId="Heading8">
    <w:name w:val="heading 8"/>
    <w:basedOn w:val="Normal"/>
    <w:next w:val="Normal"/>
    <w:qFormat/>
    <w:rsid w:val="00D42DB0"/>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E6118B"/>
    <w:pPr>
      <w:ind w:left="720" w:hanging="720"/>
    </w:pPr>
  </w:style>
  <w:style w:type="paragraph" w:customStyle="1" w:styleId="1">
    <w:name w:val="_1"/>
    <w:basedOn w:val="Normal"/>
    <w:rsid w:val="00E6118B"/>
    <w:pPr>
      <w:ind w:left="720" w:hanging="720"/>
    </w:pPr>
  </w:style>
  <w:style w:type="paragraph" w:styleId="Header">
    <w:name w:val="header"/>
    <w:basedOn w:val="Normal"/>
    <w:rsid w:val="00D402E5"/>
    <w:pPr>
      <w:widowControl/>
      <w:tabs>
        <w:tab w:val="center" w:pos="4320"/>
        <w:tab w:val="right" w:pos="8640"/>
      </w:tabs>
      <w:overflowPunct w:val="0"/>
      <w:textAlignment w:val="baseline"/>
    </w:pPr>
    <w:rPr>
      <w:rFonts w:ascii="Arial" w:hAnsi="Arial"/>
      <w:sz w:val="24"/>
      <w:szCs w:val="20"/>
    </w:rPr>
  </w:style>
  <w:style w:type="paragraph" w:styleId="Footer">
    <w:name w:val="footer"/>
    <w:basedOn w:val="Normal"/>
    <w:link w:val="FooterChar"/>
    <w:uiPriority w:val="99"/>
    <w:rsid w:val="00D402E5"/>
    <w:pPr>
      <w:widowControl/>
      <w:tabs>
        <w:tab w:val="center" w:pos="4320"/>
        <w:tab w:val="right" w:pos="8640"/>
      </w:tabs>
      <w:overflowPunct w:val="0"/>
      <w:textAlignment w:val="baseline"/>
    </w:pPr>
    <w:rPr>
      <w:rFonts w:ascii="Arial" w:hAnsi="Arial"/>
      <w:sz w:val="24"/>
      <w:szCs w:val="20"/>
    </w:rPr>
  </w:style>
  <w:style w:type="paragraph" w:styleId="BodyText">
    <w:name w:val="Body Text"/>
    <w:basedOn w:val="Normal"/>
    <w:rsid w:val="00D402E5"/>
    <w:pPr>
      <w:widowControl/>
      <w:autoSpaceDE/>
      <w:autoSpaceDN/>
      <w:adjustRightInd/>
    </w:pPr>
    <w:rPr>
      <w:sz w:val="24"/>
      <w:szCs w:val="20"/>
    </w:rPr>
  </w:style>
  <w:style w:type="paragraph" w:styleId="Subtitle">
    <w:name w:val="Subtitle"/>
    <w:basedOn w:val="Normal"/>
    <w:qFormat/>
    <w:rsid w:val="00D402E5"/>
    <w:pPr>
      <w:widowControl/>
      <w:tabs>
        <w:tab w:val="right" w:pos="5954"/>
      </w:tabs>
      <w:autoSpaceDE/>
      <w:autoSpaceDN/>
      <w:adjustRightInd/>
      <w:ind w:left="3102"/>
    </w:pPr>
    <w:rPr>
      <w:rFonts w:ascii="Arial" w:hAnsi="Arial"/>
      <w:b/>
      <w:sz w:val="24"/>
      <w:szCs w:val="20"/>
    </w:rPr>
  </w:style>
  <w:style w:type="paragraph" w:styleId="BodyText3">
    <w:name w:val="Body Text 3"/>
    <w:basedOn w:val="Normal"/>
    <w:rsid w:val="00D42DB0"/>
    <w:pPr>
      <w:spacing w:after="120"/>
    </w:pPr>
    <w:rPr>
      <w:sz w:val="16"/>
      <w:szCs w:val="16"/>
    </w:rPr>
  </w:style>
  <w:style w:type="paragraph" w:styleId="BodyTextIndent3">
    <w:name w:val="Body Text Indent 3"/>
    <w:basedOn w:val="Normal"/>
    <w:rsid w:val="00D42DB0"/>
    <w:pPr>
      <w:spacing w:after="120"/>
      <w:ind w:left="360"/>
    </w:pPr>
    <w:rPr>
      <w:sz w:val="16"/>
      <w:szCs w:val="16"/>
    </w:rPr>
  </w:style>
  <w:style w:type="paragraph" w:styleId="BodyTextIndent2">
    <w:name w:val="Body Text Indent 2"/>
    <w:basedOn w:val="Normal"/>
    <w:rsid w:val="00D42DB0"/>
    <w:pPr>
      <w:spacing w:after="120" w:line="480" w:lineRule="auto"/>
      <w:ind w:left="360"/>
    </w:pPr>
  </w:style>
  <w:style w:type="paragraph" w:styleId="Title">
    <w:name w:val="Title"/>
    <w:basedOn w:val="Normal"/>
    <w:qFormat/>
    <w:rsid w:val="00D42DB0"/>
    <w:pPr>
      <w:widowControl/>
      <w:autoSpaceDE/>
      <w:autoSpaceDN/>
      <w:adjustRightInd/>
      <w:jc w:val="center"/>
    </w:pPr>
    <w:rPr>
      <w:rFonts w:ascii="Arial" w:hAnsi="Arial"/>
      <w:b/>
      <w:bCs/>
      <w:sz w:val="24"/>
    </w:rPr>
  </w:style>
  <w:style w:type="paragraph" w:customStyle="1" w:styleId="H4">
    <w:name w:val="H4"/>
    <w:basedOn w:val="Normal"/>
    <w:next w:val="Normal"/>
    <w:rsid w:val="00D42DB0"/>
    <w:pPr>
      <w:keepNext/>
      <w:autoSpaceDE/>
      <w:autoSpaceDN/>
      <w:adjustRightInd/>
      <w:spacing w:before="100" w:after="100"/>
      <w:outlineLvl w:val="4"/>
    </w:pPr>
    <w:rPr>
      <w:b/>
      <w:snapToGrid w:val="0"/>
      <w:sz w:val="24"/>
      <w:szCs w:val="20"/>
    </w:rPr>
  </w:style>
  <w:style w:type="paragraph" w:customStyle="1" w:styleId="TableText">
    <w:name w:val="Table Text"/>
    <w:basedOn w:val="Normal"/>
    <w:rsid w:val="00D42DB0"/>
    <w:pPr>
      <w:widowControl/>
      <w:numPr>
        <w:numId w:val="6"/>
      </w:numPr>
      <w:autoSpaceDE/>
      <w:autoSpaceDN/>
      <w:adjustRightInd/>
      <w:spacing w:after="240"/>
    </w:pPr>
    <w:rPr>
      <w:sz w:val="24"/>
      <w:szCs w:val="20"/>
    </w:rPr>
  </w:style>
  <w:style w:type="paragraph" w:customStyle="1" w:styleId="art">
    <w:name w:val="art"/>
    <w:basedOn w:val="Normal"/>
    <w:rsid w:val="00D42DB0"/>
    <w:pPr>
      <w:widowControl/>
      <w:numPr>
        <w:numId w:val="4"/>
      </w:numPr>
      <w:autoSpaceDE/>
      <w:autoSpaceDN/>
      <w:adjustRightInd/>
      <w:spacing w:after="240"/>
    </w:pPr>
    <w:rPr>
      <w:sz w:val="24"/>
      <w:szCs w:val="20"/>
    </w:rPr>
  </w:style>
  <w:style w:type="paragraph" w:styleId="BlockText">
    <w:name w:val="Block Text"/>
    <w:basedOn w:val="Normal"/>
    <w:rsid w:val="00D42DB0"/>
    <w:pPr>
      <w:autoSpaceDE/>
      <w:autoSpaceDN/>
      <w:adjustRightInd/>
      <w:spacing w:before="100" w:after="100"/>
      <w:ind w:left="1260" w:right="-180" w:hanging="540"/>
    </w:pPr>
    <w:rPr>
      <w:rFonts w:ascii="Arial" w:hAnsi="Arial"/>
      <w:snapToGrid w:val="0"/>
      <w:sz w:val="24"/>
      <w:szCs w:val="20"/>
    </w:rPr>
  </w:style>
  <w:style w:type="paragraph" w:customStyle="1" w:styleId="DefinitionTerm">
    <w:name w:val="Definition Term"/>
    <w:basedOn w:val="Normal"/>
    <w:next w:val="DefinitionList"/>
    <w:rsid w:val="00D42DB0"/>
    <w:pPr>
      <w:autoSpaceDE/>
      <w:autoSpaceDN/>
      <w:adjustRightInd/>
    </w:pPr>
    <w:rPr>
      <w:snapToGrid w:val="0"/>
      <w:sz w:val="24"/>
      <w:szCs w:val="20"/>
    </w:rPr>
  </w:style>
  <w:style w:type="paragraph" w:customStyle="1" w:styleId="DefinitionList">
    <w:name w:val="Definition List"/>
    <w:basedOn w:val="Normal"/>
    <w:next w:val="DefinitionTerm"/>
    <w:rsid w:val="00D42DB0"/>
    <w:pPr>
      <w:autoSpaceDE/>
      <w:autoSpaceDN/>
      <w:adjustRightInd/>
      <w:ind w:left="360"/>
    </w:pPr>
    <w:rPr>
      <w:snapToGrid w:val="0"/>
      <w:sz w:val="24"/>
      <w:szCs w:val="20"/>
    </w:rPr>
  </w:style>
  <w:style w:type="paragraph" w:customStyle="1" w:styleId="BHLevel1">
    <w:name w:val="BHLevel1"/>
    <w:basedOn w:val="Normal"/>
    <w:rsid w:val="00D42DB0"/>
    <w:pPr>
      <w:numPr>
        <w:numId w:val="7"/>
      </w:numPr>
      <w:autoSpaceDE/>
      <w:autoSpaceDN/>
      <w:adjustRightInd/>
      <w:spacing w:before="100" w:after="100"/>
    </w:pPr>
    <w:rPr>
      <w:snapToGrid w:val="0"/>
      <w:sz w:val="24"/>
      <w:szCs w:val="20"/>
    </w:rPr>
  </w:style>
  <w:style w:type="paragraph" w:styleId="TOC4">
    <w:name w:val="toc 4"/>
    <w:basedOn w:val="Normal"/>
    <w:next w:val="Normal"/>
    <w:autoRedefine/>
    <w:semiHidden/>
    <w:rsid w:val="00646106"/>
    <w:pPr>
      <w:autoSpaceDE/>
      <w:autoSpaceDN/>
      <w:adjustRightInd/>
      <w:spacing w:before="100" w:after="100"/>
      <w:ind w:left="741"/>
      <w:jc w:val="both"/>
    </w:pPr>
    <w:rPr>
      <w:rFonts w:ascii="Arial" w:hAnsi="Arial"/>
      <w:snapToGrid w:val="0"/>
      <w:szCs w:val="20"/>
    </w:rPr>
  </w:style>
  <w:style w:type="character" w:styleId="PageNumber">
    <w:name w:val="page number"/>
    <w:basedOn w:val="DefaultParagraphFont"/>
    <w:rsid w:val="00DC027E"/>
  </w:style>
  <w:style w:type="paragraph" w:customStyle="1" w:styleId="DefaultText">
    <w:name w:val="Default Text"/>
    <w:basedOn w:val="Normal"/>
    <w:rsid w:val="00032445"/>
    <w:pPr>
      <w:widowControl/>
    </w:pPr>
    <w:rPr>
      <w:sz w:val="24"/>
    </w:rPr>
  </w:style>
  <w:style w:type="character" w:customStyle="1" w:styleId="InitialStyle2">
    <w:name w:val="InitialStyle:2"/>
    <w:rsid w:val="00032445"/>
    <w:rPr>
      <w:rFonts w:ascii="Palatino" w:hAnsi="Palatino" w:cs="Palatino"/>
      <w:sz w:val="22"/>
      <w:szCs w:val="22"/>
    </w:rPr>
  </w:style>
  <w:style w:type="paragraph" w:customStyle="1" w:styleId="CM2">
    <w:name w:val="CM2"/>
    <w:basedOn w:val="Normal"/>
    <w:next w:val="Normal"/>
    <w:rsid w:val="00032445"/>
    <w:pPr>
      <w:widowControl/>
      <w:spacing w:line="260" w:lineRule="atLeast"/>
    </w:pPr>
    <w:rPr>
      <w:rFonts w:ascii="Scala Sans" w:hAnsi="Scala Sans"/>
      <w:sz w:val="24"/>
    </w:rPr>
  </w:style>
  <w:style w:type="paragraph" w:customStyle="1" w:styleId="CM6">
    <w:name w:val="CM6"/>
    <w:basedOn w:val="Normal"/>
    <w:next w:val="Normal"/>
    <w:rsid w:val="00032445"/>
    <w:pPr>
      <w:widowControl/>
      <w:spacing w:line="240" w:lineRule="atLeast"/>
    </w:pPr>
    <w:rPr>
      <w:rFonts w:ascii="Scala Sans" w:hAnsi="Scala Sans"/>
      <w:sz w:val="24"/>
    </w:rPr>
  </w:style>
  <w:style w:type="paragraph" w:styleId="BalloonText">
    <w:name w:val="Balloon Text"/>
    <w:basedOn w:val="Normal"/>
    <w:link w:val="BalloonTextChar"/>
    <w:uiPriority w:val="99"/>
    <w:semiHidden/>
    <w:unhideWhenUsed/>
    <w:rsid w:val="00710F7B"/>
    <w:rPr>
      <w:rFonts w:ascii="Tahoma" w:hAnsi="Tahoma" w:cs="Tahoma"/>
      <w:sz w:val="16"/>
      <w:szCs w:val="16"/>
    </w:rPr>
  </w:style>
  <w:style w:type="character" w:customStyle="1" w:styleId="BalloonTextChar">
    <w:name w:val="Balloon Text Char"/>
    <w:basedOn w:val="DefaultParagraphFont"/>
    <w:link w:val="BalloonText"/>
    <w:uiPriority w:val="99"/>
    <w:semiHidden/>
    <w:rsid w:val="00710F7B"/>
    <w:rPr>
      <w:rFonts w:ascii="Tahoma" w:hAnsi="Tahoma" w:cs="Tahoma"/>
      <w:sz w:val="16"/>
      <w:szCs w:val="16"/>
    </w:rPr>
  </w:style>
  <w:style w:type="paragraph" w:styleId="ListParagraph">
    <w:name w:val="List Paragraph"/>
    <w:basedOn w:val="Normal"/>
    <w:uiPriority w:val="34"/>
    <w:qFormat/>
    <w:rsid w:val="00F41914"/>
    <w:pPr>
      <w:ind w:left="720"/>
      <w:contextualSpacing/>
    </w:pPr>
  </w:style>
  <w:style w:type="character" w:styleId="CommentReference">
    <w:name w:val="annotation reference"/>
    <w:basedOn w:val="DefaultParagraphFont"/>
    <w:uiPriority w:val="99"/>
    <w:semiHidden/>
    <w:unhideWhenUsed/>
    <w:rsid w:val="00C130E5"/>
    <w:rPr>
      <w:sz w:val="16"/>
      <w:szCs w:val="16"/>
    </w:rPr>
  </w:style>
  <w:style w:type="paragraph" w:styleId="CommentText">
    <w:name w:val="annotation text"/>
    <w:basedOn w:val="Normal"/>
    <w:link w:val="CommentTextChar"/>
    <w:uiPriority w:val="99"/>
    <w:semiHidden/>
    <w:unhideWhenUsed/>
    <w:rsid w:val="00C130E5"/>
    <w:rPr>
      <w:szCs w:val="20"/>
    </w:rPr>
  </w:style>
  <w:style w:type="character" w:customStyle="1" w:styleId="CommentTextChar">
    <w:name w:val="Comment Text Char"/>
    <w:basedOn w:val="DefaultParagraphFont"/>
    <w:link w:val="CommentText"/>
    <w:uiPriority w:val="99"/>
    <w:semiHidden/>
    <w:rsid w:val="00C130E5"/>
  </w:style>
  <w:style w:type="paragraph" w:styleId="CommentSubject">
    <w:name w:val="annotation subject"/>
    <w:basedOn w:val="CommentText"/>
    <w:next w:val="CommentText"/>
    <w:link w:val="CommentSubjectChar"/>
    <w:uiPriority w:val="99"/>
    <w:semiHidden/>
    <w:unhideWhenUsed/>
    <w:rsid w:val="00C130E5"/>
    <w:rPr>
      <w:b/>
      <w:bCs/>
    </w:rPr>
  </w:style>
  <w:style w:type="character" w:customStyle="1" w:styleId="CommentSubjectChar">
    <w:name w:val="Comment Subject Char"/>
    <w:basedOn w:val="CommentTextChar"/>
    <w:link w:val="CommentSubject"/>
    <w:uiPriority w:val="99"/>
    <w:semiHidden/>
    <w:rsid w:val="00C130E5"/>
    <w:rPr>
      <w:b/>
      <w:bCs/>
    </w:rPr>
  </w:style>
  <w:style w:type="character" w:customStyle="1" w:styleId="FooterChar">
    <w:name w:val="Footer Char"/>
    <w:basedOn w:val="DefaultParagraphFont"/>
    <w:link w:val="Footer"/>
    <w:uiPriority w:val="99"/>
    <w:rsid w:val="00717FED"/>
    <w:rPr>
      <w:rFonts w:ascii="Arial" w:hAnsi="Arial"/>
      <w:sz w:val="24"/>
    </w:rPr>
  </w:style>
  <w:style w:type="character" w:styleId="Hyperlink">
    <w:name w:val="Hyperlink"/>
    <w:basedOn w:val="DefaultParagraphFont"/>
    <w:uiPriority w:val="99"/>
    <w:unhideWhenUsed/>
    <w:rsid w:val="00B26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8B"/>
    <w:pPr>
      <w:widowControl w:val="0"/>
      <w:autoSpaceDE w:val="0"/>
      <w:autoSpaceDN w:val="0"/>
      <w:adjustRightInd w:val="0"/>
    </w:pPr>
    <w:rPr>
      <w:szCs w:val="24"/>
    </w:rPr>
  </w:style>
  <w:style w:type="paragraph" w:styleId="Heading1">
    <w:name w:val="heading 1"/>
    <w:basedOn w:val="Normal"/>
    <w:next w:val="Normal"/>
    <w:qFormat/>
    <w:rsid w:val="00D402E5"/>
    <w:pPr>
      <w:keepNext/>
      <w:widowControl/>
      <w:autoSpaceDE/>
      <w:autoSpaceDN/>
      <w:adjustRightInd/>
      <w:outlineLvl w:val="0"/>
    </w:pPr>
    <w:rPr>
      <w:sz w:val="24"/>
      <w:szCs w:val="20"/>
    </w:rPr>
  </w:style>
  <w:style w:type="paragraph" w:styleId="Heading3">
    <w:name w:val="heading 3"/>
    <w:basedOn w:val="Normal"/>
    <w:next w:val="Normal"/>
    <w:qFormat/>
    <w:rsid w:val="00D42DB0"/>
    <w:pPr>
      <w:keepNext/>
      <w:spacing w:before="240" w:after="60"/>
      <w:outlineLvl w:val="2"/>
    </w:pPr>
    <w:rPr>
      <w:rFonts w:ascii="Arial" w:hAnsi="Arial" w:cs="Arial"/>
      <w:b/>
      <w:bCs/>
      <w:sz w:val="26"/>
      <w:szCs w:val="26"/>
    </w:rPr>
  </w:style>
  <w:style w:type="paragraph" w:styleId="Heading8">
    <w:name w:val="heading 8"/>
    <w:basedOn w:val="Normal"/>
    <w:next w:val="Normal"/>
    <w:qFormat/>
    <w:rsid w:val="00D42DB0"/>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E6118B"/>
    <w:pPr>
      <w:ind w:left="720" w:hanging="720"/>
    </w:pPr>
  </w:style>
  <w:style w:type="paragraph" w:customStyle="1" w:styleId="1">
    <w:name w:val="_1"/>
    <w:basedOn w:val="Normal"/>
    <w:rsid w:val="00E6118B"/>
    <w:pPr>
      <w:ind w:left="720" w:hanging="720"/>
    </w:pPr>
  </w:style>
  <w:style w:type="paragraph" w:styleId="Header">
    <w:name w:val="header"/>
    <w:basedOn w:val="Normal"/>
    <w:rsid w:val="00D402E5"/>
    <w:pPr>
      <w:widowControl/>
      <w:tabs>
        <w:tab w:val="center" w:pos="4320"/>
        <w:tab w:val="right" w:pos="8640"/>
      </w:tabs>
      <w:overflowPunct w:val="0"/>
      <w:textAlignment w:val="baseline"/>
    </w:pPr>
    <w:rPr>
      <w:rFonts w:ascii="Arial" w:hAnsi="Arial"/>
      <w:sz w:val="24"/>
      <w:szCs w:val="20"/>
    </w:rPr>
  </w:style>
  <w:style w:type="paragraph" w:styleId="Footer">
    <w:name w:val="footer"/>
    <w:basedOn w:val="Normal"/>
    <w:link w:val="FooterChar"/>
    <w:uiPriority w:val="99"/>
    <w:rsid w:val="00D402E5"/>
    <w:pPr>
      <w:widowControl/>
      <w:tabs>
        <w:tab w:val="center" w:pos="4320"/>
        <w:tab w:val="right" w:pos="8640"/>
      </w:tabs>
      <w:overflowPunct w:val="0"/>
      <w:textAlignment w:val="baseline"/>
    </w:pPr>
    <w:rPr>
      <w:rFonts w:ascii="Arial" w:hAnsi="Arial"/>
      <w:sz w:val="24"/>
      <w:szCs w:val="20"/>
    </w:rPr>
  </w:style>
  <w:style w:type="paragraph" w:styleId="BodyText">
    <w:name w:val="Body Text"/>
    <w:basedOn w:val="Normal"/>
    <w:rsid w:val="00D402E5"/>
    <w:pPr>
      <w:widowControl/>
      <w:autoSpaceDE/>
      <w:autoSpaceDN/>
      <w:adjustRightInd/>
    </w:pPr>
    <w:rPr>
      <w:sz w:val="24"/>
      <w:szCs w:val="20"/>
    </w:rPr>
  </w:style>
  <w:style w:type="paragraph" w:styleId="Subtitle">
    <w:name w:val="Subtitle"/>
    <w:basedOn w:val="Normal"/>
    <w:qFormat/>
    <w:rsid w:val="00D402E5"/>
    <w:pPr>
      <w:widowControl/>
      <w:tabs>
        <w:tab w:val="right" w:pos="5954"/>
      </w:tabs>
      <w:autoSpaceDE/>
      <w:autoSpaceDN/>
      <w:adjustRightInd/>
      <w:ind w:left="3102"/>
    </w:pPr>
    <w:rPr>
      <w:rFonts w:ascii="Arial" w:hAnsi="Arial"/>
      <w:b/>
      <w:sz w:val="24"/>
      <w:szCs w:val="20"/>
    </w:rPr>
  </w:style>
  <w:style w:type="paragraph" w:styleId="BodyText3">
    <w:name w:val="Body Text 3"/>
    <w:basedOn w:val="Normal"/>
    <w:rsid w:val="00D42DB0"/>
    <w:pPr>
      <w:spacing w:after="120"/>
    </w:pPr>
    <w:rPr>
      <w:sz w:val="16"/>
      <w:szCs w:val="16"/>
    </w:rPr>
  </w:style>
  <w:style w:type="paragraph" w:styleId="BodyTextIndent3">
    <w:name w:val="Body Text Indent 3"/>
    <w:basedOn w:val="Normal"/>
    <w:rsid w:val="00D42DB0"/>
    <w:pPr>
      <w:spacing w:after="120"/>
      <w:ind w:left="360"/>
    </w:pPr>
    <w:rPr>
      <w:sz w:val="16"/>
      <w:szCs w:val="16"/>
    </w:rPr>
  </w:style>
  <w:style w:type="paragraph" w:styleId="BodyTextIndent2">
    <w:name w:val="Body Text Indent 2"/>
    <w:basedOn w:val="Normal"/>
    <w:rsid w:val="00D42DB0"/>
    <w:pPr>
      <w:spacing w:after="120" w:line="480" w:lineRule="auto"/>
      <w:ind w:left="360"/>
    </w:pPr>
  </w:style>
  <w:style w:type="paragraph" w:styleId="Title">
    <w:name w:val="Title"/>
    <w:basedOn w:val="Normal"/>
    <w:qFormat/>
    <w:rsid w:val="00D42DB0"/>
    <w:pPr>
      <w:widowControl/>
      <w:autoSpaceDE/>
      <w:autoSpaceDN/>
      <w:adjustRightInd/>
      <w:jc w:val="center"/>
    </w:pPr>
    <w:rPr>
      <w:rFonts w:ascii="Arial" w:hAnsi="Arial"/>
      <w:b/>
      <w:bCs/>
      <w:sz w:val="24"/>
    </w:rPr>
  </w:style>
  <w:style w:type="paragraph" w:customStyle="1" w:styleId="H4">
    <w:name w:val="H4"/>
    <w:basedOn w:val="Normal"/>
    <w:next w:val="Normal"/>
    <w:rsid w:val="00D42DB0"/>
    <w:pPr>
      <w:keepNext/>
      <w:autoSpaceDE/>
      <w:autoSpaceDN/>
      <w:adjustRightInd/>
      <w:spacing w:before="100" w:after="100"/>
      <w:outlineLvl w:val="4"/>
    </w:pPr>
    <w:rPr>
      <w:b/>
      <w:snapToGrid w:val="0"/>
      <w:sz w:val="24"/>
      <w:szCs w:val="20"/>
    </w:rPr>
  </w:style>
  <w:style w:type="paragraph" w:customStyle="1" w:styleId="TableText">
    <w:name w:val="Table Text"/>
    <w:basedOn w:val="Normal"/>
    <w:rsid w:val="00D42DB0"/>
    <w:pPr>
      <w:widowControl/>
      <w:numPr>
        <w:numId w:val="6"/>
      </w:numPr>
      <w:autoSpaceDE/>
      <w:autoSpaceDN/>
      <w:adjustRightInd/>
      <w:spacing w:after="240"/>
    </w:pPr>
    <w:rPr>
      <w:sz w:val="24"/>
      <w:szCs w:val="20"/>
    </w:rPr>
  </w:style>
  <w:style w:type="paragraph" w:customStyle="1" w:styleId="art">
    <w:name w:val="art"/>
    <w:basedOn w:val="Normal"/>
    <w:rsid w:val="00D42DB0"/>
    <w:pPr>
      <w:widowControl/>
      <w:numPr>
        <w:numId w:val="4"/>
      </w:numPr>
      <w:autoSpaceDE/>
      <w:autoSpaceDN/>
      <w:adjustRightInd/>
      <w:spacing w:after="240"/>
    </w:pPr>
    <w:rPr>
      <w:sz w:val="24"/>
      <w:szCs w:val="20"/>
    </w:rPr>
  </w:style>
  <w:style w:type="paragraph" w:styleId="BlockText">
    <w:name w:val="Block Text"/>
    <w:basedOn w:val="Normal"/>
    <w:rsid w:val="00D42DB0"/>
    <w:pPr>
      <w:autoSpaceDE/>
      <w:autoSpaceDN/>
      <w:adjustRightInd/>
      <w:spacing w:before="100" w:after="100"/>
      <w:ind w:left="1260" w:right="-180" w:hanging="540"/>
    </w:pPr>
    <w:rPr>
      <w:rFonts w:ascii="Arial" w:hAnsi="Arial"/>
      <w:snapToGrid w:val="0"/>
      <w:sz w:val="24"/>
      <w:szCs w:val="20"/>
    </w:rPr>
  </w:style>
  <w:style w:type="paragraph" w:customStyle="1" w:styleId="DefinitionTerm">
    <w:name w:val="Definition Term"/>
    <w:basedOn w:val="Normal"/>
    <w:next w:val="DefinitionList"/>
    <w:rsid w:val="00D42DB0"/>
    <w:pPr>
      <w:autoSpaceDE/>
      <w:autoSpaceDN/>
      <w:adjustRightInd/>
    </w:pPr>
    <w:rPr>
      <w:snapToGrid w:val="0"/>
      <w:sz w:val="24"/>
      <w:szCs w:val="20"/>
    </w:rPr>
  </w:style>
  <w:style w:type="paragraph" w:customStyle="1" w:styleId="DefinitionList">
    <w:name w:val="Definition List"/>
    <w:basedOn w:val="Normal"/>
    <w:next w:val="DefinitionTerm"/>
    <w:rsid w:val="00D42DB0"/>
    <w:pPr>
      <w:autoSpaceDE/>
      <w:autoSpaceDN/>
      <w:adjustRightInd/>
      <w:ind w:left="360"/>
    </w:pPr>
    <w:rPr>
      <w:snapToGrid w:val="0"/>
      <w:sz w:val="24"/>
      <w:szCs w:val="20"/>
    </w:rPr>
  </w:style>
  <w:style w:type="paragraph" w:customStyle="1" w:styleId="BHLevel1">
    <w:name w:val="BHLevel1"/>
    <w:basedOn w:val="Normal"/>
    <w:rsid w:val="00D42DB0"/>
    <w:pPr>
      <w:numPr>
        <w:numId w:val="7"/>
      </w:numPr>
      <w:autoSpaceDE/>
      <w:autoSpaceDN/>
      <w:adjustRightInd/>
      <w:spacing w:before="100" w:after="100"/>
    </w:pPr>
    <w:rPr>
      <w:snapToGrid w:val="0"/>
      <w:sz w:val="24"/>
      <w:szCs w:val="20"/>
    </w:rPr>
  </w:style>
  <w:style w:type="paragraph" w:styleId="TOC4">
    <w:name w:val="toc 4"/>
    <w:basedOn w:val="Normal"/>
    <w:next w:val="Normal"/>
    <w:autoRedefine/>
    <w:semiHidden/>
    <w:rsid w:val="00646106"/>
    <w:pPr>
      <w:autoSpaceDE/>
      <w:autoSpaceDN/>
      <w:adjustRightInd/>
      <w:spacing w:before="100" w:after="100"/>
      <w:ind w:left="741"/>
      <w:jc w:val="both"/>
    </w:pPr>
    <w:rPr>
      <w:rFonts w:ascii="Arial" w:hAnsi="Arial"/>
      <w:snapToGrid w:val="0"/>
      <w:szCs w:val="20"/>
    </w:rPr>
  </w:style>
  <w:style w:type="character" w:styleId="PageNumber">
    <w:name w:val="page number"/>
    <w:basedOn w:val="DefaultParagraphFont"/>
    <w:rsid w:val="00DC027E"/>
  </w:style>
  <w:style w:type="paragraph" w:customStyle="1" w:styleId="DefaultText">
    <w:name w:val="Default Text"/>
    <w:basedOn w:val="Normal"/>
    <w:rsid w:val="00032445"/>
    <w:pPr>
      <w:widowControl/>
    </w:pPr>
    <w:rPr>
      <w:sz w:val="24"/>
    </w:rPr>
  </w:style>
  <w:style w:type="character" w:customStyle="1" w:styleId="InitialStyle2">
    <w:name w:val="InitialStyle:2"/>
    <w:rsid w:val="00032445"/>
    <w:rPr>
      <w:rFonts w:ascii="Palatino" w:hAnsi="Palatino" w:cs="Palatino"/>
      <w:sz w:val="22"/>
      <w:szCs w:val="22"/>
    </w:rPr>
  </w:style>
  <w:style w:type="paragraph" w:customStyle="1" w:styleId="CM2">
    <w:name w:val="CM2"/>
    <w:basedOn w:val="Normal"/>
    <w:next w:val="Normal"/>
    <w:rsid w:val="00032445"/>
    <w:pPr>
      <w:widowControl/>
      <w:spacing w:line="260" w:lineRule="atLeast"/>
    </w:pPr>
    <w:rPr>
      <w:rFonts w:ascii="Scala Sans" w:hAnsi="Scala Sans"/>
      <w:sz w:val="24"/>
    </w:rPr>
  </w:style>
  <w:style w:type="paragraph" w:customStyle="1" w:styleId="CM6">
    <w:name w:val="CM6"/>
    <w:basedOn w:val="Normal"/>
    <w:next w:val="Normal"/>
    <w:rsid w:val="00032445"/>
    <w:pPr>
      <w:widowControl/>
      <w:spacing w:line="240" w:lineRule="atLeast"/>
    </w:pPr>
    <w:rPr>
      <w:rFonts w:ascii="Scala Sans" w:hAnsi="Scala Sans"/>
      <w:sz w:val="24"/>
    </w:rPr>
  </w:style>
  <w:style w:type="paragraph" w:styleId="BalloonText">
    <w:name w:val="Balloon Text"/>
    <w:basedOn w:val="Normal"/>
    <w:link w:val="BalloonTextChar"/>
    <w:uiPriority w:val="99"/>
    <w:semiHidden/>
    <w:unhideWhenUsed/>
    <w:rsid w:val="00710F7B"/>
    <w:rPr>
      <w:rFonts w:ascii="Tahoma" w:hAnsi="Tahoma" w:cs="Tahoma"/>
      <w:sz w:val="16"/>
      <w:szCs w:val="16"/>
    </w:rPr>
  </w:style>
  <w:style w:type="character" w:customStyle="1" w:styleId="BalloonTextChar">
    <w:name w:val="Balloon Text Char"/>
    <w:basedOn w:val="DefaultParagraphFont"/>
    <w:link w:val="BalloonText"/>
    <w:uiPriority w:val="99"/>
    <w:semiHidden/>
    <w:rsid w:val="00710F7B"/>
    <w:rPr>
      <w:rFonts w:ascii="Tahoma" w:hAnsi="Tahoma" w:cs="Tahoma"/>
      <w:sz w:val="16"/>
      <w:szCs w:val="16"/>
    </w:rPr>
  </w:style>
  <w:style w:type="paragraph" w:styleId="ListParagraph">
    <w:name w:val="List Paragraph"/>
    <w:basedOn w:val="Normal"/>
    <w:uiPriority w:val="34"/>
    <w:qFormat/>
    <w:rsid w:val="00F41914"/>
    <w:pPr>
      <w:ind w:left="720"/>
      <w:contextualSpacing/>
    </w:pPr>
  </w:style>
  <w:style w:type="character" w:styleId="CommentReference">
    <w:name w:val="annotation reference"/>
    <w:basedOn w:val="DefaultParagraphFont"/>
    <w:uiPriority w:val="99"/>
    <w:semiHidden/>
    <w:unhideWhenUsed/>
    <w:rsid w:val="00C130E5"/>
    <w:rPr>
      <w:sz w:val="16"/>
      <w:szCs w:val="16"/>
    </w:rPr>
  </w:style>
  <w:style w:type="paragraph" w:styleId="CommentText">
    <w:name w:val="annotation text"/>
    <w:basedOn w:val="Normal"/>
    <w:link w:val="CommentTextChar"/>
    <w:uiPriority w:val="99"/>
    <w:semiHidden/>
    <w:unhideWhenUsed/>
    <w:rsid w:val="00C130E5"/>
    <w:rPr>
      <w:szCs w:val="20"/>
    </w:rPr>
  </w:style>
  <w:style w:type="character" w:customStyle="1" w:styleId="CommentTextChar">
    <w:name w:val="Comment Text Char"/>
    <w:basedOn w:val="DefaultParagraphFont"/>
    <w:link w:val="CommentText"/>
    <w:uiPriority w:val="99"/>
    <w:semiHidden/>
    <w:rsid w:val="00C130E5"/>
  </w:style>
  <w:style w:type="paragraph" w:styleId="CommentSubject">
    <w:name w:val="annotation subject"/>
    <w:basedOn w:val="CommentText"/>
    <w:next w:val="CommentText"/>
    <w:link w:val="CommentSubjectChar"/>
    <w:uiPriority w:val="99"/>
    <w:semiHidden/>
    <w:unhideWhenUsed/>
    <w:rsid w:val="00C130E5"/>
    <w:rPr>
      <w:b/>
      <w:bCs/>
    </w:rPr>
  </w:style>
  <w:style w:type="character" w:customStyle="1" w:styleId="CommentSubjectChar">
    <w:name w:val="Comment Subject Char"/>
    <w:basedOn w:val="CommentTextChar"/>
    <w:link w:val="CommentSubject"/>
    <w:uiPriority w:val="99"/>
    <w:semiHidden/>
    <w:rsid w:val="00C130E5"/>
    <w:rPr>
      <w:b/>
      <w:bCs/>
    </w:rPr>
  </w:style>
  <w:style w:type="character" w:customStyle="1" w:styleId="FooterChar">
    <w:name w:val="Footer Char"/>
    <w:basedOn w:val="DefaultParagraphFont"/>
    <w:link w:val="Footer"/>
    <w:uiPriority w:val="99"/>
    <w:rsid w:val="00717FED"/>
    <w:rPr>
      <w:rFonts w:ascii="Arial" w:hAnsi="Arial"/>
      <w:sz w:val="24"/>
    </w:rPr>
  </w:style>
  <w:style w:type="character" w:styleId="Hyperlink">
    <w:name w:val="Hyperlink"/>
    <w:basedOn w:val="DefaultParagraphFont"/>
    <w:uiPriority w:val="99"/>
    <w:unhideWhenUsed/>
    <w:rsid w:val="00B26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Purchasing@ridetherapid.org" TargetMode="External"/><Relationship Id="rId19" Type="http://schemas.openxmlformats.org/officeDocument/2006/relationships/oleObject" Target="embeddings/Microsoft_Word_97_-_2003_Document2.doc"/><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2045-2B1A-4744-A1E6-3A408E4D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25272</Words>
  <Characters>139989</Characters>
  <Application>Microsoft Office Word</Application>
  <DocSecurity>0</DocSecurity>
  <Lines>1166</Lines>
  <Paragraphs>329</Paragraphs>
  <ScaleCrop>false</ScaleCrop>
  <HeadingPairs>
    <vt:vector size="2" baseType="variant">
      <vt:variant>
        <vt:lpstr>Title</vt:lpstr>
      </vt:variant>
      <vt:variant>
        <vt:i4>1</vt:i4>
      </vt:variant>
    </vt:vector>
  </HeadingPairs>
  <TitlesOfParts>
    <vt:vector size="1" baseType="lpstr">
      <vt:lpstr>COMPREHENSIVE OPERATIONAL ANALYSIS (COA) WORK SCOPE</vt:lpstr>
    </vt:vector>
  </TitlesOfParts>
  <Company>Interurban Transit Partnership</Company>
  <LinksUpToDate>false</LinksUpToDate>
  <CharactersWithSpaces>164932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OPERATIONAL ANALYSIS (COA) WORK SCOPE</dc:title>
  <dc:creator>mark</dc:creator>
  <cp:lastModifiedBy>Margaret Galt</cp:lastModifiedBy>
  <cp:revision>3</cp:revision>
  <cp:lastPrinted>2019-03-11T15:05:00Z</cp:lastPrinted>
  <dcterms:created xsi:type="dcterms:W3CDTF">2019-03-08T18:49:00Z</dcterms:created>
  <dcterms:modified xsi:type="dcterms:W3CDTF">2019-03-11T15:06:00Z</dcterms:modified>
</cp:coreProperties>
</file>